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62" w:rsidRDefault="003D1562" w:rsidP="003D1562">
      <w:pPr>
        <w:spacing w:after="240" w:line="432" w:lineRule="atLeast"/>
        <w:textAlignment w:val="baseline"/>
        <w:rPr>
          <w:rFonts w:ascii="Arial" w:eastAsia="Times New Roman" w:hAnsi="Arial" w:cs="Arial"/>
          <w:noProof/>
          <w:color w:val="000000"/>
          <w:sz w:val="19"/>
          <w:szCs w:val="19"/>
          <w:lang w:eastAsia="pt-BR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19"/>
          <w:szCs w:val="19"/>
          <w:lang w:eastAsia="pt-BR"/>
        </w:rPr>
        <w:t>COMUNICAÇÃO  -  IFMG CAMPUS CONSELHEIRO LAFAIETE</w:t>
      </w:r>
    </w:p>
    <w:p w:rsidR="003D1562" w:rsidRPr="003D1562" w:rsidRDefault="003D1562" w:rsidP="003D1562">
      <w:pPr>
        <w:spacing w:after="240" w:line="432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pt-BR"/>
        </w:rPr>
        <w:drawing>
          <wp:inline distT="0" distB="0" distL="0" distR="0">
            <wp:extent cx="14528800" cy="3479800"/>
            <wp:effectExtent l="0" t="0" r="6350" b="6350"/>
            <wp:docPr id="1" name="Imagem 1" descr="https://www.ifmg.edu.br/conselheirolafaiete/servicos/anexos/resolveuid/d5208d80f3354c789c20494a30b05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fmg.edu.br/conselheirolafaiete/servicos/anexos/resolveuid/d5208d80f3354c789c20494a30b05d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62" w:rsidRPr="003D1562" w:rsidRDefault="003D1562" w:rsidP="003D1562">
      <w:pPr>
        <w:pBdr>
          <w:left w:val="single" w:sz="48" w:space="12" w:color="CCCCCC"/>
        </w:pBdr>
        <w:shd w:val="clear" w:color="auto" w:fill="EEEEEE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Solicitação de publicações - IFMG-CL</w:t>
      </w:r>
    </w:p>
    <w:p w:rsidR="003D1562" w:rsidRPr="003D1562" w:rsidRDefault="003D1562" w:rsidP="003D1562">
      <w:pPr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As publicações do </w:t>
      </w:r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IFMG - Campus</w:t>
      </w:r>
      <w:r w:rsidRPr="003D1562">
        <w:rPr>
          <w:rFonts w:ascii="Arial" w:eastAsia="Times New Roman" w:hAnsi="Arial" w:cs="Arial"/>
          <w:b/>
          <w:bCs/>
          <w:i/>
          <w:iCs/>
          <w:color w:val="000000"/>
          <w:sz w:val="19"/>
          <w:szCs w:val="19"/>
          <w:lang w:eastAsia="pt-BR"/>
        </w:rPr>
        <w:t> </w:t>
      </w:r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Conselheiro Lafaiete</w:t>
      </w: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 referentes a qualquer setor, poderão ser publicadas em pelo menos </w:t>
      </w:r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UM ou TODOS</w:t>
      </w: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 dos seguintes canais disponíveis: </w:t>
      </w:r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Site Institucional, </w:t>
      </w:r>
      <w:proofErr w:type="spellStart"/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Instagram</w:t>
      </w:r>
      <w:proofErr w:type="spellEnd"/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, </w:t>
      </w:r>
      <w:proofErr w:type="spellStart"/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Facebook</w:t>
      </w:r>
      <w:proofErr w:type="spellEnd"/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 xml:space="preserve"> e Grupos </w:t>
      </w:r>
      <w:proofErr w:type="spellStart"/>
      <w:proofErr w:type="gramStart"/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WhatsApp</w:t>
      </w:r>
      <w:proofErr w:type="spellEnd"/>
      <w:proofErr w:type="gramEnd"/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.</w:t>
      </w: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 As solicitações de publicação ser feitas exclusivamente pelos servidores do </w:t>
      </w:r>
      <w:r w:rsidRPr="003D1562">
        <w:rPr>
          <w:rFonts w:ascii="Arial" w:eastAsia="Times New Roman" w:hAnsi="Arial" w:cs="Arial"/>
          <w:i/>
          <w:iCs/>
          <w:color w:val="000000"/>
          <w:sz w:val="19"/>
          <w:szCs w:val="19"/>
          <w:lang w:eastAsia="pt-BR"/>
        </w:rPr>
        <w:t>campus</w:t>
      </w: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, por meio de um dos formulários da comunicação disponíveis a seguir ou via e-mail da comunicação:  </w:t>
      </w:r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comunicacao.conselheirolafaiete@ifmg.edu.br</w:t>
      </w: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. </w:t>
      </w:r>
    </w:p>
    <w:tbl>
      <w:tblPr>
        <w:tblW w:w="0" w:type="auto"/>
        <w:tblBorders>
          <w:top w:val="dashed" w:sz="6" w:space="0" w:color="BBBBBB"/>
          <w:bottom w:val="single" w:sz="6" w:space="0" w:color="AEB3B6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3096"/>
        <w:gridCol w:w="3934"/>
      </w:tblGrid>
      <w:tr w:rsidR="003D1562" w:rsidRPr="003D1562" w:rsidTr="003D1562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FORMULÁRIO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FINALIDADE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PRAZO PARA PUBLICAÇÃO/SOLICITAÇÃO</w:t>
            </w:r>
          </w:p>
        </w:tc>
      </w:tr>
      <w:tr w:rsidR="003D1562" w:rsidRPr="003D1562" w:rsidTr="003D1562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8B1FD6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hyperlink r:id="rId6" w:tgtFrame="_blank" w:history="1"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 xml:space="preserve">SOLICITAÇÃO DE PUBLICAÇÃO DE NOTICIA INFORME </w:t>
              </w:r>
              <w:proofErr w:type="gramStart"/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>1</w:t>
              </w:r>
              <w:proofErr w:type="gramEnd"/>
            </w:hyperlink>
          </w:p>
          <w:p w:rsidR="003D1562" w:rsidRPr="003D1562" w:rsidRDefault="003D1562" w:rsidP="003D1562">
            <w:pPr>
              <w:spacing w:after="24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Destinado ao solicitante que já produziu o texto e as imagens de divulgação.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Em até dois dias úteis, contados a partir da data do envio do formulário.</w:t>
            </w:r>
          </w:p>
        </w:tc>
      </w:tr>
      <w:tr w:rsidR="003D1562" w:rsidRPr="003D1562" w:rsidTr="003D1562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8B1FD6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hyperlink r:id="rId7" w:tgtFrame="_blank" w:history="1"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 xml:space="preserve">SOLICITAÇÃO DE PUBLICAÇÃO DE NOTICIA INFORME </w:t>
              </w:r>
              <w:proofErr w:type="gramStart"/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>2</w:t>
              </w:r>
              <w:proofErr w:type="gramEnd"/>
            </w:hyperlink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É uma alternativa para aqueles que por alguma razão não produziram o texto e as imagens para publicação. Nesse caso, solicitamos alguns dados básicos sobre o que será divulgado e os bolsistas elaborarão o material conforme as informações e as orientações do solicitante. Antes da publicação, o solicitante terá um prazo para revisão do texto e das imagens produzidas. Pedimos a todos que estejam atentos a esse prazo. Caso ele não seja obedecido, o material elaborado pelo bolsista será publicado mesmo sem a revisão do solicitante.</w:t>
            </w:r>
          </w:p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 xml:space="preserve">Até </w:t>
            </w:r>
            <w:proofErr w:type="gramStart"/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5</w:t>
            </w:r>
            <w:proofErr w:type="gramEnd"/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 xml:space="preserve"> dias úteis, contados a partir da data para envio do formulário.</w:t>
            </w:r>
          </w:p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*As informações sobre os prazos e o fluxo de publicação nesse caso estão detalhadas no próprio formulário.</w:t>
            </w:r>
          </w:p>
          <w:p w:rsidR="003D1562" w:rsidRPr="003D1562" w:rsidRDefault="003D1562" w:rsidP="003D156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</w:tr>
      <w:tr w:rsidR="003D1562" w:rsidRPr="003D1562" w:rsidTr="003D1562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8B1FD6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hyperlink r:id="rId8" w:tgtFrame="_blank" w:history="1"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>SOLICITAÇÃO DE COBERTURA DE EVENTO</w:t>
              </w:r>
            </w:hyperlink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Destinado para cobertura de eventos relacionados ao </w:t>
            </w:r>
            <w:r w:rsidRPr="003D1562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pt-BR"/>
              </w:rPr>
              <w:t>campus</w:t>
            </w: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.</w:t>
            </w:r>
          </w:p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Deve ser feito com até 48h de antecedência ao evento.</w:t>
            </w:r>
          </w:p>
        </w:tc>
      </w:tr>
      <w:tr w:rsidR="003D1562" w:rsidRPr="003D1562" w:rsidTr="003D1562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8B1FD6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hyperlink r:id="rId9" w:tgtFrame="_blank" w:history="1"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 xml:space="preserve">SOLICITAÇÃO DE PUBLICAÇÃO </w:t>
              </w:r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lastRenderedPageBreak/>
                <w:t>DE URGÊNCIA</w:t>
              </w:r>
            </w:hyperlink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lastRenderedPageBreak/>
              <w:t xml:space="preserve">Destinado a publicações de urgência, como editais, resultados ou informes sobre </w:t>
            </w: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lastRenderedPageBreak/>
              <w:t>processos seletivos. Nesse caso, o solicitante deve apresentar um breve texto para publicação.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lastRenderedPageBreak/>
              <w:t xml:space="preserve">Os formulários encaminhados para o e-mail da comunicação até </w:t>
            </w:r>
            <w:proofErr w:type="gramStart"/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as</w:t>
            </w:r>
            <w:proofErr w:type="gramEnd"/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 xml:space="preserve"> 17h terão seu conteúdo publicado até as 20h do </w:t>
            </w: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lastRenderedPageBreak/>
              <w:t>mesmo dia. Caso o formulário seja encaminhado após esse horário, seu conteúdo será publicado no dia seguinte. </w:t>
            </w:r>
          </w:p>
        </w:tc>
      </w:tr>
    </w:tbl>
    <w:p w:rsidR="003D1562" w:rsidRPr="003D1562" w:rsidRDefault="003D1562" w:rsidP="003D1562">
      <w:pPr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lastRenderedPageBreak/>
        <w:t> *Qualquer outra solicitação que não tenha sido contemplada em um dos formulários pode ser encaminhada para o e-mail do setor de comunicação: </w:t>
      </w:r>
      <w:hyperlink r:id="rId10" w:history="1">
        <w:r w:rsidRPr="003D1562">
          <w:rPr>
            <w:rFonts w:ascii="Arial" w:eastAsia="Times New Roman" w:hAnsi="Arial" w:cs="Arial"/>
            <w:color w:val="2C67CD"/>
            <w:sz w:val="19"/>
            <w:szCs w:val="19"/>
            <w:u w:val="single"/>
            <w:lang w:eastAsia="pt-BR"/>
          </w:rPr>
          <w:t>comunicacao.conselheirolafaiete@ifmg.edu.br</w:t>
        </w:r>
      </w:hyperlink>
      <w:bookmarkEnd w:id="0"/>
    </w:p>
    <w:p w:rsidR="00F56E2B" w:rsidRDefault="00F56E2B"/>
    <w:p w:rsidR="003D1562" w:rsidRDefault="003D1562">
      <w:r>
        <w:t>COMUNICAÇAO</w:t>
      </w:r>
    </w:p>
    <w:p w:rsidR="008B1FD6" w:rsidRDefault="008B1FD6">
      <w:hyperlink r:id="rId11" w:history="1">
        <w:r>
          <w:rPr>
            <w:rStyle w:val="Hyperlink"/>
          </w:rPr>
          <w:t>Comunicação — Instituto Federal de Educação, Ciência e Tecnologia de Minas Gerais Campus Conselheiro Lafaiete (</w:t>
        </w:r>
        <w:proofErr w:type="gramStart"/>
        <w:r>
          <w:rPr>
            <w:rStyle w:val="Hyperlink"/>
          </w:rPr>
          <w:t>ifmg.edu.</w:t>
        </w:r>
        <w:proofErr w:type="gramEnd"/>
        <w:r>
          <w:rPr>
            <w:rStyle w:val="Hyperlink"/>
          </w:rPr>
          <w:t>br)</w:t>
        </w:r>
      </w:hyperlink>
    </w:p>
    <w:p w:rsidR="003D1562" w:rsidRDefault="003D1562"/>
    <w:p w:rsidR="003D1562" w:rsidRPr="003D1562" w:rsidRDefault="003D1562" w:rsidP="003D1562">
      <w:pPr>
        <w:spacing w:after="240" w:line="432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pt-BR"/>
        </w:rPr>
        <w:drawing>
          <wp:inline distT="0" distB="0" distL="0" distR="0">
            <wp:extent cx="14528800" cy="3479800"/>
            <wp:effectExtent l="0" t="0" r="6350" b="6350"/>
            <wp:docPr id="2" name="Imagem 2" descr="https://www.ifmg.edu.br/conselheirolafaiete/servicos/anexos/resolveuid/d5208d80f3354c789c20494a30b05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fmg.edu.br/conselheirolafaiete/servicos/anexos/resolveuid/d5208d80f3354c789c20494a30b05d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62" w:rsidRPr="003D1562" w:rsidRDefault="003D1562" w:rsidP="003D1562">
      <w:pPr>
        <w:pBdr>
          <w:left w:val="single" w:sz="48" w:space="12" w:color="CCCCCC"/>
        </w:pBdr>
        <w:shd w:val="clear" w:color="auto" w:fill="EEEEEE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Manual de Comunicação do IFMG</w:t>
      </w:r>
    </w:p>
    <w:p w:rsidR="003D1562" w:rsidRPr="003D1562" w:rsidRDefault="003D1562" w:rsidP="003D1562">
      <w:pPr>
        <w:spacing w:after="24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Guia destinado à comunidade acadêmica do IFMG. Apresenta as diretrizes, os procedimentos e as atribuições dos setores no IFMG. O documento conta com informações sobre produtos e serviços que podem ser executados, prazos necessários para a solicitação de serviços, uso correto da marca IF, relacionamento com a imprensa, ética, dicas de como identificar se determinado assunto pode vir a ser uma notícia, entre outros temas.</w:t>
      </w:r>
    </w:p>
    <w:p w:rsidR="003D1562" w:rsidRPr="003D1562" w:rsidRDefault="008B1FD6" w:rsidP="003D1562">
      <w:pPr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hyperlink r:id="rId12" w:tgtFrame="_blank" w:history="1">
        <w:r w:rsidR="003D1562" w:rsidRPr="003D1562">
          <w:rPr>
            <w:rFonts w:ascii="Arial" w:eastAsia="Times New Roman" w:hAnsi="Arial" w:cs="Arial"/>
            <w:color w:val="2C67CD"/>
            <w:sz w:val="19"/>
            <w:szCs w:val="19"/>
            <w:u w:val="single"/>
            <w:lang w:eastAsia="pt-BR"/>
          </w:rPr>
          <w:t xml:space="preserve">Clique para baixar o Manual de Comunicação do </w:t>
        </w:r>
        <w:proofErr w:type="gramStart"/>
        <w:r w:rsidR="003D1562" w:rsidRPr="003D1562">
          <w:rPr>
            <w:rFonts w:ascii="Arial" w:eastAsia="Times New Roman" w:hAnsi="Arial" w:cs="Arial"/>
            <w:color w:val="2C67CD"/>
            <w:sz w:val="19"/>
            <w:szCs w:val="19"/>
            <w:u w:val="single"/>
            <w:lang w:eastAsia="pt-BR"/>
          </w:rPr>
          <w:t>IFMG.</w:t>
        </w:r>
        <w:proofErr w:type="gramEnd"/>
      </w:hyperlink>
    </w:p>
    <w:p w:rsidR="003D1562" w:rsidRPr="003D1562" w:rsidRDefault="003D1562" w:rsidP="003D1562">
      <w:pPr>
        <w:pBdr>
          <w:left w:val="single" w:sz="48" w:space="12" w:color="CCCCCC"/>
        </w:pBdr>
        <w:shd w:val="clear" w:color="auto" w:fill="EEEEEE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Manual de Identidade Visual do IFMG</w:t>
      </w:r>
    </w:p>
    <w:p w:rsidR="003D1562" w:rsidRPr="003D1562" w:rsidRDefault="003D1562" w:rsidP="003D1562">
      <w:pPr>
        <w:spacing w:after="24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Guia destinado às comunidades interna e externa para padronização dos materiais e ações de comunicação visual do IFMG, com o objetivo de fortalecer a identidade da sua marca. O manual tem como principal finalidade manter consistente a imagem do Instituto, unificando o trabalho realizado em diferentes campi. Além disso, objetiva facilitar a atuação dos comunicadores, disponibilizando padrões e materiais para uso no cotidiano.</w:t>
      </w:r>
    </w:p>
    <w:p w:rsidR="003D1562" w:rsidRPr="003D1562" w:rsidRDefault="008B1FD6" w:rsidP="003D1562">
      <w:pPr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hyperlink r:id="rId13" w:tgtFrame="_blank" w:history="1">
        <w:r w:rsidR="003D1562" w:rsidRPr="003D1562">
          <w:rPr>
            <w:rFonts w:ascii="Arial" w:eastAsia="Times New Roman" w:hAnsi="Arial" w:cs="Arial"/>
            <w:color w:val="2C67CD"/>
            <w:sz w:val="19"/>
            <w:szCs w:val="19"/>
            <w:u w:val="single"/>
            <w:lang w:eastAsia="pt-BR"/>
          </w:rPr>
          <w:t xml:space="preserve">Clique para baixar o Manual de Identidade Visual do </w:t>
        </w:r>
        <w:proofErr w:type="gramStart"/>
        <w:r w:rsidR="003D1562" w:rsidRPr="003D1562">
          <w:rPr>
            <w:rFonts w:ascii="Arial" w:eastAsia="Times New Roman" w:hAnsi="Arial" w:cs="Arial"/>
            <w:color w:val="2C67CD"/>
            <w:sz w:val="19"/>
            <w:szCs w:val="19"/>
            <w:u w:val="single"/>
            <w:lang w:eastAsia="pt-BR"/>
          </w:rPr>
          <w:t>IFMG.</w:t>
        </w:r>
        <w:proofErr w:type="gramEnd"/>
      </w:hyperlink>
    </w:p>
    <w:p w:rsidR="003D1562" w:rsidRPr="003D1562" w:rsidRDefault="003D1562" w:rsidP="003D1562">
      <w:pPr>
        <w:pBdr>
          <w:left w:val="single" w:sz="48" w:space="12" w:color="CCCCCC"/>
        </w:pBdr>
        <w:shd w:val="clear" w:color="auto" w:fill="EEEEEE"/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3D1562">
        <w:rPr>
          <w:rFonts w:ascii="Arial" w:eastAsia="Times New Roman" w:hAnsi="Arial" w:cs="Arial"/>
          <w:b/>
          <w:bCs/>
          <w:color w:val="000000"/>
          <w:sz w:val="19"/>
          <w:szCs w:val="19"/>
          <w:lang w:eastAsia="pt-BR"/>
        </w:rPr>
        <w:t>Solicitação de publicação local</w:t>
      </w:r>
    </w:p>
    <w:p w:rsidR="003D1562" w:rsidRPr="003D1562" w:rsidRDefault="003D1562" w:rsidP="003D1562">
      <w:pPr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As ações e os informes do </w:t>
      </w:r>
      <w:r w:rsidRPr="003D1562">
        <w:rPr>
          <w:rFonts w:ascii="Arial" w:eastAsia="Times New Roman" w:hAnsi="Arial" w:cs="Arial"/>
          <w:i/>
          <w:iCs/>
          <w:color w:val="000000"/>
          <w:sz w:val="19"/>
          <w:szCs w:val="19"/>
          <w:lang w:eastAsia="pt-BR"/>
        </w:rPr>
        <w:t>campus </w:t>
      </w: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Conselheiro Lafaiete, referentes a qualquer setor, podem ser publicadas em pelo menos um dos seguintes canais disponíveis: site institucional, </w:t>
      </w:r>
      <w:proofErr w:type="spellStart"/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Facebook</w:t>
      </w:r>
      <w:proofErr w:type="spellEnd"/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 e </w:t>
      </w:r>
      <w:proofErr w:type="spellStart"/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Instagram</w:t>
      </w:r>
      <w:proofErr w:type="spellEnd"/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. As solicitações de publicação devem podem ser feitas exclusivamente pelos servidores do </w:t>
      </w:r>
      <w:r w:rsidRPr="003D1562">
        <w:rPr>
          <w:rFonts w:ascii="Arial" w:eastAsia="Times New Roman" w:hAnsi="Arial" w:cs="Arial"/>
          <w:i/>
          <w:iCs/>
          <w:color w:val="000000"/>
          <w:sz w:val="19"/>
          <w:szCs w:val="19"/>
          <w:lang w:eastAsia="pt-BR"/>
        </w:rPr>
        <w:t>campus</w:t>
      </w: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 xml:space="preserve">, por meio de um dos formulários da comunicação disponíveis a seguir, via e-mail destinado à equipe de comunicação:  </w:t>
      </w:r>
      <w:proofErr w:type="gramStart"/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comunicacao.conselheirolafaiete@ifmg.edu.br .</w:t>
      </w:r>
      <w:proofErr w:type="gramEnd"/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 </w:t>
      </w:r>
    </w:p>
    <w:tbl>
      <w:tblPr>
        <w:tblW w:w="0" w:type="auto"/>
        <w:tblBorders>
          <w:top w:val="dashed" w:sz="6" w:space="0" w:color="BBBBBB"/>
          <w:bottom w:val="single" w:sz="6" w:space="0" w:color="AEB3B6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3096"/>
        <w:gridCol w:w="3934"/>
      </w:tblGrid>
      <w:tr w:rsidR="003D1562" w:rsidRPr="003D1562" w:rsidTr="003D1562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FORMULÁRIO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FINALIDADE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PRAZO PARA PUBLICAÇÃO/SOLICITAÇÃO</w:t>
            </w:r>
          </w:p>
        </w:tc>
      </w:tr>
      <w:tr w:rsidR="003D1562" w:rsidRPr="003D1562" w:rsidTr="003D1562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8B1FD6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hyperlink r:id="rId14" w:tgtFrame="_blank" w:history="1"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 xml:space="preserve">SOLICITAÇÃO DE PUBLICAÇÃO DE NOTICIA INFORME </w:t>
              </w:r>
              <w:proofErr w:type="gramStart"/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>1</w:t>
              </w:r>
              <w:proofErr w:type="gramEnd"/>
            </w:hyperlink>
          </w:p>
          <w:p w:rsidR="003D1562" w:rsidRPr="003D1562" w:rsidRDefault="003D1562" w:rsidP="003D1562">
            <w:pPr>
              <w:spacing w:after="24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Destinado ao solicitante que já produziu o texto e as imagens de divulgação.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Em até dois dias úteis, contados a partir da data do envio do formulário.</w:t>
            </w:r>
          </w:p>
        </w:tc>
      </w:tr>
      <w:tr w:rsidR="003D1562" w:rsidRPr="003D1562" w:rsidTr="003D1562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8B1FD6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hyperlink r:id="rId15" w:tgtFrame="_blank" w:history="1"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 xml:space="preserve">SOLICITAÇÃO DE PUBLICAÇÃO DE NOTICIA INFORME </w:t>
              </w:r>
              <w:proofErr w:type="gramStart"/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>2</w:t>
              </w:r>
              <w:proofErr w:type="gramEnd"/>
            </w:hyperlink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 xml:space="preserve">É uma alternativa para aqueles que por alguma razão não produziram o texto e as imagens para publicação. Nesse caso, solicitamos alguns dados básicos sobre o que será divulgado e os </w:t>
            </w: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lastRenderedPageBreak/>
              <w:t>bolsistas elaborarão o material conforme as informações e as orientações do solicitante. Antes da publicação, o solicitante terá um prazo para revisão do texto e das imagens produzidas. Pedimos a todos que estejam atentos a esse prazo. Caso ele não seja obedecido, o material elaborado pelo bolsista será publicado mesmo sem a revisão do solicitante.</w:t>
            </w:r>
          </w:p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lastRenderedPageBreak/>
              <w:t xml:space="preserve">Até </w:t>
            </w:r>
            <w:proofErr w:type="gramStart"/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5</w:t>
            </w:r>
            <w:proofErr w:type="gramEnd"/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 xml:space="preserve"> dias úteis, contados a partir da data para envio do formulário.</w:t>
            </w:r>
          </w:p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 xml:space="preserve">*As informações sobre os prazos e o fluxo de publicação nesse caso estão </w:t>
            </w: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lastRenderedPageBreak/>
              <w:t>detalhadas no próprio formulário.</w:t>
            </w:r>
          </w:p>
          <w:p w:rsidR="003D1562" w:rsidRPr="003D1562" w:rsidRDefault="003D1562" w:rsidP="003D1562">
            <w:pPr>
              <w:spacing w:after="240" w:line="432" w:lineRule="atLeast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</w:tr>
      <w:tr w:rsidR="003D1562" w:rsidRPr="003D1562" w:rsidTr="003D1562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8B1FD6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hyperlink r:id="rId16" w:tgtFrame="_blank" w:history="1"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>SOLICITAÇÃO DE COBERTURA DE EVENTO</w:t>
              </w:r>
            </w:hyperlink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Destinado para cobertura de eventos relacionados ao </w:t>
            </w:r>
            <w:r w:rsidRPr="003D1562">
              <w:rPr>
                <w:rFonts w:ascii="Arial" w:eastAsia="Times New Roman" w:hAnsi="Arial" w:cs="Arial"/>
                <w:i/>
                <w:iCs/>
                <w:sz w:val="19"/>
                <w:szCs w:val="19"/>
                <w:lang w:eastAsia="pt-BR"/>
              </w:rPr>
              <w:t>campus</w:t>
            </w: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.</w:t>
            </w:r>
          </w:p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Deve ser feito com até 48h de antecedência ao evento.</w:t>
            </w:r>
          </w:p>
        </w:tc>
      </w:tr>
      <w:tr w:rsidR="003D1562" w:rsidRPr="003D1562" w:rsidTr="003D1562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8B1FD6" w:rsidP="003D1562">
            <w:pPr>
              <w:spacing w:after="0" w:line="432" w:lineRule="atLeast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hyperlink r:id="rId17" w:tgtFrame="_blank" w:history="1">
              <w:r w:rsidR="003D1562" w:rsidRPr="003D1562">
                <w:rPr>
                  <w:rFonts w:ascii="Arial" w:eastAsia="Times New Roman" w:hAnsi="Arial" w:cs="Arial"/>
                  <w:color w:val="2C67CD"/>
                  <w:sz w:val="19"/>
                  <w:szCs w:val="19"/>
                  <w:u w:val="single"/>
                  <w:bdr w:val="none" w:sz="0" w:space="0" w:color="auto" w:frame="1"/>
                  <w:lang w:eastAsia="pt-BR"/>
                </w:rPr>
                <w:t>SOLICITAÇÃO DE PUBLICAÇÃO DE URGÊNCIA</w:t>
              </w:r>
            </w:hyperlink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Destinado a publicações de urgência, como editais, resultados ou informes sobre processos seletivos. Nesse caso, o solicitante deve apresentar um breve texto para publicação.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otted" w:sz="6" w:space="0" w:color="D5D5D5"/>
              <w:right w:val="single" w:sz="6" w:space="0" w:color="DDDDDD"/>
            </w:tcBorders>
            <w:shd w:val="clear" w:color="auto" w:fill="F5F5F5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3D1562" w:rsidRPr="003D1562" w:rsidRDefault="003D1562" w:rsidP="003D1562">
            <w:pPr>
              <w:spacing w:after="240" w:line="432" w:lineRule="atLeast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 xml:space="preserve">Os formulários encaminhados para o e-mail da comunicação até </w:t>
            </w:r>
            <w:proofErr w:type="gramStart"/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as</w:t>
            </w:r>
            <w:proofErr w:type="gramEnd"/>
            <w:r w:rsidRPr="003D1562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 xml:space="preserve"> 17h terão seu conteúdo publicado até as 20h do mesmo dia. Caso o formulário seja encaminhado após esse horário, seu conteúdo será publicado no dia seguinte. </w:t>
            </w:r>
          </w:p>
        </w:tc>
      </w:tr>
    </w:tbl>
    <w:p w:rsidR="003D1562" w:rsidRPr="003D1562" w:rsidRDefault="003D1562" w:rsidP="003D1562">
      <w:pPr>
        <w:spacing w:after="0" w:line="432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t-BR"/>
        </w:rPr>
      </w:pPr>
      <w:r w:rsidRPr="003D1562">
        <w:rPr>
          <w:rFonts w:ascii="Arial" w:eastAsia="Times New Roman" w:hAnsi="Arial" w:cs="Arial"/>
          <w:color w:val="000000"/>
          <w:sz w:val="19"/>
          <w:szCs w:val="19"/>
          <w:lang w:eastAsia="pt-BR"/>
        </w:rPr>
        <w:t> *Qualquer outra solicitação que não tenha sido contemplada em um dos formulários pode ser encaminhada para o e-mail do setor de comunicação: </w:t>
      </w:r>
      <w:hyperlink r:id="rId18" w:history="1">
        <w:r w:rsidRPr="003D1562">
          <w:rPr>
            <w:rFonts w:ascii="Arial" w:eastAsia="Times New Roman" w:hAnsi="Arial" w:cs="Arial"/>
            <w:color w:val="2C67CD"/>
            <w:sz w:val="19"/>
            <w:szCs w:val="19"/>
            <w:u w:val="single"/>
            <w:lang w:eastAsia="pt-BR"/>
          </w:rPr>
          <w:t>comunicacao.conselheirolafaiete@ifmg.edu.br</w:t>
        </w:r>
      </w:hyperlink>
    </w:p>
    <w:p w:rsidR="003D1562" w:rsidRDefault="003D1562"/>
    <w:sectPr w:rsidR="003D1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62"/>
    <w:rsid w:val="003D1562"/>
    <w:rsid w:val="008B1FD6"/>
    <w:rsid w:val="00F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llout">
    <w:name w:val="callout"/>
    <w:basedOn w:val="Normal"/>
    <w:rsid w:val="003D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1562"/>
    <w:rPr>
      <w:b/>
      <w:bCs/>
    </w:rPr>
  </w:style>
  <w:style w:type="character" w:styleId="nfase">
    <w:name w:val="Emphasis"/>
    <w:basedOn w:val="Fontepargpadro"/>
    <w:uiPriority w:val="20"/>
    <w:qFormat/>
    <w:rsid w:val="003D156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D156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llout">
    <w:name w:val="callout"/>
    <w:basedOn w:val="Normal"/>
    <w:rsid w:val="003D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1562"/>
    <w:rPr>
      <w:b/>
      <w:bCs/>
    </w:rPr>
  </w:style>
  <w:style w:type="character" w:styleId="nfase">
    <w:name w:val="Emphasis"/>
    <w:basedOn w:val="Fontepargpadro"/>
    <w:uiPriority w:val="20"/>
    <w:qFormat/>
    <w:rsid w:val="003D156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D156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mg.edu.br/conselheirolafaiete/servicos/anexos/resolveuid/497afa32d799401dafabc92170f4a21a" TargetMode="External"/><Relationship Id="rId13" Type="http://schemas.openxmlformats.org/officeDocument/2006/relationships/hyperlink" Target="https://www.ifmg.edu.br/conselheirolafaiete/servicos/anexos/resolveuid/594ef623140846c2b1c2d6ce79d1c7a6" TargetMode="External"/><Relationship Id="rId18" Type="http://schemas.openxmlformats.org/officeDocument/2006/relationships/hyperlink" Target="mailto:comunicacao.conselheirolafaiete@ifmg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mg.edu.br/conselheirolafaiete/servicos/anexos/resolveuid/5b468e16c8c04d9dba893b885329f574" TargetMode="External"/><Relationship Id="rId12" Type="http://schemas.openxmlformats.org/officeDocument/2006/relationships/hyperlink" Target="https://www.ifmg.edu.br/conselheirolafaiete/servicos/anexos/resolveuid/ebe22c0dbf08417d820217d299a759b2" TargetMode="External"/><Relationship Id="rId17" Type="http://schemas.openxmlformats.org/officeDocument/2006/relationships/hyperlink" Target="https://www.ifmg.edu.br/conselheirolafaiete/servicos/anexos/resolveuid/295733ac3abf40658e57dc504e297e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fmg.edu.br/conselheirolafaiete/servicos/anexos/resolveuid/497afa32d799401dafabc92170f4a21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fmg.edu.br/conselheirolafaiete/servicos/anexos/resolveuid/5095deceaa0a4d788ae373d3d6143ac9" TargetMode="External"/><Relationship Id="rId11" Type="http://schemas.openxmlformats.org/officeDocument/2006/relationships/hyperlink" Target="https://www.ifmg.edu.br/conselheirolafaiete/servicos/anexos/area-de-imprens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fmg.edu.br/conselheirolafaiete/servicos/anexos/resolveuid/5b468e16c8c04d9dba893b885329f574" TargetMode="External"/><Relationship Id="rId10" Type="http://schemas.openxmlformats.org/officeDocument/2006/relationships/hyperlink" Target="mailto:comunicacao.conselheirolafaiete@ifmg.edu.b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fmg.edu.br/conselheirolafaiete/servicos/anexos/resolveuid/295733ac3abf40658e57dc504e297e16" TargetMode="External"/><Relationship Id="rId14" Type="http://schemas.openxmlformats.org/officeDocument/2006/relationships/hyperlink" Target="https://www.ifmg.edu.br/conselheirolafaiete/servicos/anexos/resolveuid/5095deceaa0a4d788ae373d3d6143ac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</dc:creator>
  <cp:lastModifiedBy>Márcio</cp:lastModifiedBy>
  <cp:revision>3</cp:revision>
  <dcterms:created xsi:type="dcterms:W3CDTF">2023-11-24T18:10:00Z</dcterms:created>
  <dcterms:modified xsi:type="dcterms:W3CDTF">2023-11-24T19:02:00Z</dcterms:modified>
</cp:coreProperties>
</file>