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 - TERMO DE AUTORIZAÇÃO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76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IDENTIFICAÇÃO</w:t>
      </w:r>
    </w:p>
    <w:p w:rsidR="00000000" w:rsidDel="00000000" w:rsidP="00000000" w:rsidRDefault="00000000" w:rsidRPr="00000000" w14:paraId="00000004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Autor(es):</w:t>
      </w:r>
    </w:p>
    <w:p w:rsidR="00000000" w:rsidDel="00000000" w:rsidP="00000000" w:rsidRDefault="00000000" w:rsidRPr="00000000" w14:paraId="00000005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Curso:</w:t>
      </w:r>
    </w:p>
    <w:p w:rsidR="00000000" w:rsidDel="00000000" w:rsidP="00000000" w:rsidRDefault="00000000" w:rsidRPr="00000000" w14:paraId="00000006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E-mail(s):</w:t>
      </w:r>
    </w:p>
    <w:p w:rsidR="00000000" w:rsidDel="00000000" w:rsidP="00000000" w:rsidRDefault="00000000" w:rsidRPr="00000000" w14:paraId="00000007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Telefone(s):</w:t>
      </w:r>
    </w:p>
    <w:p w:rsidR="00000000" w:rsidDel="00000000" w:rsidP="00000000" w:rsidRDefault="00000000" w:rsidRPr="00000000" w14:paraId="00000008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Registro(s) Acadêmico(s):</w:t>
      </w:r>
    </w:p>
    <w:p w:rsidR="00000000" w:rsidDel="00000000" w:rsidP="00000000" w:rsidRDefault="00000000" w:rsidRPr="00000000" w14:paraId="00000009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CPF(s):</w:t>
      </w:r>
    </w:p>
    <w:p w:rsidR="00000000" w:rsidDel="00000000" w:rsidP="00000000" w:rsidRDefault="00000000" w:rsidRPr="00000000" w14:paraId="0000000A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RG(s):</w:t>
      </w:r>
    </w:p>
    <w:p w:rsidR="00000000" w:rsidDel="00000000" w:rsidP="00000000" w:rsidRDefault="00000000" w:rsidRPr="00000000" w14:paraId="0000000B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76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DISTRIBUIÇÃO NÃO-EXCLUSIVA</w:t>
      </w:r>
    </w:p>
    <w:p w:rsidR="00000000" w:rsidDel="00000000" w:rsidP="00000000" w:rsidRDefault="00000000" w:rsidRPr="00000000" w14:paraId="0000000D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Ao concordar com esta licença, você(s) autor(es) ou titular(es) dos direitos autorais da obra aqui descrita concede(m) ao Instituto Federal de Minas Gerais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Governador Valadares, gestor do repositório, denominado RI-IFMG, o direito não-exclusivo de reproduzir, converter (como definido abaixo) e/ou distribuir o documento depositado em formato impresso, eletrônico ou em qualquer outro meio.</w:t>
      </w:r>
    </w:p>
    <w:p w:rsidR="00000000" w:rsidDel="00000000" w:rsidP="00000000" w:rsidRDefault="00000000" w:rsidRPr="00000000" w14:paraId="0000000E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Você(s) concorda(m) que o Instituto Federal de Minas Gerais,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Governador Valadares, gestor do RI-IFMG, pode, sem alterar o conteúdo, converter o arquivo depositado a qualquer meio ou formato com fins de preservação.</w:t>
      </w:r>
    </w:p>
    <w:p w:rsidR="00000000" w:rsidDel="00000000" w:rsidP="00000000" w:rsidRDefault="00000000" w:rsidRPr="00000000" w14:paraId="00000010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Você(s) também concorda(m) que o Instituto Federal de Minas Gerais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Governador Valadares, gestor do RI-IFMG, pode manter mais de uma cópia deste depósito para fins de segurança, backup e/ou preservação.</w:t>
      </w:r>
    </w:p>
    <w:p w:rsidR="00000000" w:rsidDel="00000000" w:rsidP="00000000" w:rsidRDefault="00000000" w:rsidRPr="00000000" w14:paraId="00000012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Você(s) declara(m) que a apresentação do seu trabalho é original e que você(s) pode(m) conceder os direitos contidos nesta licença e no Termo de Autorização a ser entregue.</w:t>
      </w:r>
    </w:p>
    <w:p w:rsidR="00000000" w:rsidDel="00000000" w:rsidP="00000000" w:rsidRDefault="00000000" w:rsidRPr="00000000" w14:paraId="00000014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Você(s) também declara(m) que o envio é de seu conhecimento e não infringe os direitos autorais de outra pessoa ou instituição.</w:t>
      </w:r>
    </w:p>
    <w:p w:rsidR="00000000" w:rsidDel="00000000" w:rsidP="00000000" w:rsidRDefault="00000000" w:rsidRPr="00000000" w14:paraId="00000016">
      <w:pPr>
        <w:spacing w:after="240" w:befor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O(A)(s) discente(s) declara(m), ainda, que </w:t>
      </w:r>
      <w:r w:rsidDel="00000000" w:rsidR="00000000" w:rsidRPr="00000000">
        <w:rPr>
          <w:b w:val="1"/>
          <w:rtl w:val="0"/>
        </w:rPr>
        <w:t xml:space="preserve">autoriza(m) o IFMG-GV</w:t>
      </w:r>
      <w:r w:rsidDel="00000000" w:rsidR="00000000" w:rsidRPr="00000000">
        <w:rPr>
          <w:rtl w:val="0"/>
        </w:rPr>
        <w:t xml:space="preserve"> a disponibilizar através do seu repositório, sem ressarcimento dos direitos autorais, de acordo com a lei nº 9610/98, o texto integral da obra abaixo citada, conforme permissões identificadas, para fins de leitura, impressão e/ou download, a título de divulgação da produção científica brasileira, após a defesa e entrega do trabalho. A não autorização só compete aos casos que constam na normativa.</w:t>
      </w:r>
    </w:p>
    <w:p w:rsidR="00000000" w:rsidDel="00000000" w:rsidP="00000000" w:rsidRDefault="00000000" w:rsidRPr="00000000" w14:paraId="00000017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Caso o documento a ser depositado contenha material para o qual você(s) não detém a titularidade dos direitos de autorais, você(s) declara(m) que obteve a permissão irrestrita do titular dos direitos autorais de conceder ao Instituto Federal de Minas Gerais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Governador Valadares, gestor do RI-IFMG, os direitos requeridos por esta licença e que os materiais de propriedade de terceiros, estão devidamente identificados e reconhecidos no texto ou conteúdo da apresentação.</w:t>
      </w:r>
    </w:p>
    <w:p w:rsidR="00000000" w:rsidDel="00000000" w:rsidP="00000000" w:rsidRDefault="00000000" w:rsidRPr="00000000" w14:paraId="00000018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CASO O TRABALHO DEPOSITADO TENHA SIDO FINANCIADO OU APOIADO POR UM ÓRGÃO, QUE NÃO A INSTITUIÇÃO DESTE REPOSITÓRIO: VOCÊ DECLARA TER CUMPRIDO TODOS OS DIREITOS DE REVISÃO E QUAISQUER OUTRAS OBRIGAÇÕES REQUERIDAS PELOS CONTRATOS OU ACORDOS.</w:t>
      </w:r>
    </w:p>
    <w:p w:rsidR="00000000" w:rsidDel="00000000" w:rsidP="00000000" w:rsidRDefault="00000000" w:rsidRPr="00000000" w14:paraId="0000001A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O RI-IFMG identificará claramente o seu(s) nome(s) como autor(es) ou titular(es) do direito de autor(es) do documento submetido e declara que não fará qualquer alteração além das permitidas por esta licença.</w:t>
      </w:r>
    </w:p>
    <w:p w:rsidR="00000000" w:rsidDel="00000000" w:rsidP="00000000" w:rsidRDefault="00000000" w:rsidRPr="00000000" w14:paraId="0000001C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76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 TRABALHO</w:t>
      </w:r>
    </w:p>
    <w:p w:rsidR="00000000" w:rsidDel="00000000" w:rsidP="00000000" w:rsidRDefault="00000000" w:rsidRPr="00000000" w14:paraId="0000001E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Título:</w:t>
      </w:r>
    </w:p>
    <w:p w:rsidR="00000000" w:rsidDel="00000000" w:rsidP="00000000" w:rsidRDefault="00000000" w:rsidRPr="00000000" w14:paraId="0000001F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Data de defesa ou apresentação:</w:t>
      </w:r>
    </w:p>
    <w:p w:rsidR="00000000" w:rsidDel="00000000" w:rsidP="00000000" w:rsidRDefault="00000000" w:rsidRPr="00000000" w14:paraId="00000020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Orientador(es):</w:t>
      </w:r>
    </w:p>
    <w:p w:rsidR="00000000" w:rsidDel="00000000" w:rsidP="00000000" w:rsidRDefault="00000000" w:rsidRPr="00000000" w14:paraId="00000021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E-mail do orientador:</w:t>
      </w:r>
    </w:p>
    <w:p w:rsidR="00000000" w:rsidDel="00000000" w:rsidP="00000000" w:rsidRDefault="00000000" w:rsidRPr="00000000" w14:paraId="00000022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Coorientador(es):</w:t>
      </w:r>
    </w:p>
    <w:p w:rsidR="00000000" w:rsidDel="00000000" w:rsidP="00000000" w:rsidRDefault="00000000" w:rsidRPr="00000000" w14:paraId="00000023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76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 INFORMAÇÕES DE ACESSO</w:t>
      </w:r>
    </w:p>
    <w:p w:rsidR="00000000" w:rsidDel="00000000" w:rsidP="00000000" w:rsidRDefault="00000000" w:rsidRPr="00000000" w14:paraId="00000025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1. ( ) Autorizo disponibilizar meu trabalho no RI-IFMG (acesso aberto);</w:t>
      </w:r>
    </w:p>
    <w:p w:rsidR="00000000" w:rsidDel="00000000" w:rsidP="00000000" w:rsidRDefault="00000000" w:rsidRPr="00000000" w14:paraId="00000026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2. ( ) Autorizo disponibilizar meu trabalho no RI-IFMG somente após a data ___/___/_____ (Embargo);</w:t>
      </w:r>
    </w:p>
    <w:p w:rsidR="00000000" w:rsidDel="00000000" w:rsidP="00000000" w:rsidRDefault="00000000" w:rsidRPr="00000000" w14:paraId="00000027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3. ( ) Não autorizo disponibilizar meu trabalho no RI-IFMG (acesso restrito).</w:t>
      </w:r>
    </w:p>
    <w:p w:rsidR="00000000" w:rsidDel="00000000" w:rsidP="00000000" w:rsidRDefault="00000000" w:rsidRPr="00000000" w14:paraId="00000028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Ao indicar a opção 2 ou 3, marque a justificativa:</w:t>
      </w:r>
    </w:p>
    <w:p w:rsidR="00000000" w:rsidDel="00000000" w:rsidP="00000000" w:rsidRDefault="00000000" w:rsidRPr="00000000" w14:paraId="0000002A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( ) O documento está sujeito a registro de patente.</w:t>
      </w:r>
    </w:p>
    <w:p w:rsidR="00000000" w:rsidDel="00000000" w:rsidP="00000000" w:rsidRDefault="00000000" w:rsidRPr="00000000" w14:paraId="0000002B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( ) O documento pode vir a ser publicado como livro, capítulo de livro ou artigo.</w:t>
      </w:r>
    </w:p>
    <w:p w:rsidR="00000000" w:rsidDel="00000000" w:rsidP="00000000" w:rsidRDefault="00000000" w:rsidRPr="00000000" w14:paraId="0000002C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( ) Outra justificativa: ________________________________________________</w:t>
      </w:r>
    </w:p>
    <w:p w:rsidR="00000000" w:rsidDel="00000000" w:rsidP="00000000" w:rsidRDefault="00000000" w:rsidRPr="00000000" w14:paraId="0000002D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76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 LICENÇA</w:t>
      </w:r>
    </w:p>
    <w:p w:rsidR="00000000" w:rsidDel="00000000" w:rsidP="00000000" w:rsidRDefault="00000000" w:rsidRPr="00000000" w14:paraId="0000002F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Na qualidade de titular dos direitos de autor do conteúdo supracitado, autorizo o Instituto Federal de Minas Gerais, </w:t>
      </w:r>
      <w:r w:rsidDel="00000000" w:rsidR="00000000" w:rsidRPr="00000000">
        <w:rPr>
          <w:i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Governador Valadares a disponibilizar a obra, gratuitamente, de acordo com a licença pública </w:t>
      </w:r>
      <w:r w:rsidDel="00000000" w:rsidR="00000000" w:rsidRPr="00000000">
        <w:rPr>
          <w:rtl w:val="0"/>
        </w:rPr>
        <w:t xml:space="preserve">Creative Commons Licença 3.0 por mim declarada sob as seguintes condições: não permite comercialização, não permite modificações. A obra continua protegida por Direito Autoral/ Conexos (com base na Lei nº 9.610 de 19 de fevereiro de 1998). Qualquer uso da obra que não o autorizado sob esta licença ou pela legislação autoral é proibido.</w:t>
      </w:r>
    </w:p>
    <w:p w:rsidR="00000000" w:rsidDel="00000000" w:rsidP="00000000" w:rsidRDefault="00000000" w:rsidRPr="00000000" w14:paraId="00000030">
      <w:pPr>
        <w:spacing w:after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Governador Valadares, &lt;dia&gt; de &lt;mês&gt; de &lt;ano&gt;</w:t>
      </w:r>
    </w:p>
    <w:p w:rsidR="00000000" w:rsidDel="00000000" w:rsidP="00000000" w:rsidRDefault="00000000" w:rsidRPr="00000000" w14:paraId="00000037">
      <w:pPr>
        <w:spacing w:after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spacing w:after="240" w:befor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A">
      <w:pPr>
        <w:spacing w:after="240" w:before="24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&lt;Nome do(a) aluno(a)&gt;</w:t>
      </w:r>
    </w:p>
    <w:p w:rsidR="00000000" w:rsidDel="00000000" w:rsidP="00000000" w:rsidRDefault="00000000" w:rsidRPr="00000000" w14:paraId="0000003B">
      <w:pPr>
        <w:spacing w:after="240" w:befor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Aluno(a)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E">
      <w:pPr>
        <w:spacing w:after="240" w:before="24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&lt;Nome do(a) aluno(a)&gt;</w:t>
      </w:r>
    </w:p>
    <w:p w:rsidR="00000000" w:rsidDel="00000000" w:rsidP="00000000" w:rsidRDefault="00000000" w:rsidRPr="00000000" w14:paraId="0000003F">
      <w:pPr>
        <w:spacing w:after="240" w:befor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Aluno(a)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6.99999999999994" w:lineRule="auto"/>
        <w:ind w:left="1425" w:right="54" w:firstLine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31" w:top="1043" w:left="1702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5" w:line="249" w:lineRule="auto"/>
        <w:ind w:left="5389" w:right="62" w:firstLine="7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49" w:lineRule="auto"/>
      <w:ind w:left="10" w:right="64" w:hanging="1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49" w:lineRule="auto"/>
      <w:ind w:left="10" w:right="64" w:hanging="1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numPr>
        <w:numId w:val="2"/>
      </w:numPr>
      <w:spacing w:after="3"/>
      <w:ind w:left="10" w:right="64" w:hanging="10"/>
      <w:outlineLvl w:val="0"/>
    </w:pPr>
    <w:rPr>
      <w:b w:val="1"/>
      <w:color w:val="000000"/>
    </w:rPr>
  </w:style>
  <w:style w:type="paragraph" w:styleId="Ttulo2">
    <w:name w:val="heading 2"/>
    <w:next w:val="Normal"/>
    <w:link w:val="Ttulo2Char"/>
    <w:uiPriority w:val="9"/>
    <w:semiHidden w:val="1"/>
    <w:unhideWhenUsed w:val="1"/>
    <w:qFormat w:val="1"/>
    <w:pPr>
      <w:keepNext w:val="1"/>
      <w:keepLines w:val="1"/>
      <w:numPr>
        <w:ilvl w:val="1"/>
        <w:numId w:val="2"/>
      </w:numPr>
      <w:spacing w:after="3"/>
      <w:ind w:left="10" w:right="64" w:hanging="10"/>
      <w:outlineLvl w:val="1"/>
    </w:pPr>
    <w:rPr>
      <w:b w:val="1"/>
      <w:color w:val="00000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link w:val="Ttulo1"/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Ttulo2Char" w:customStyle="1">
    <w:name w:val="Título 2 Char"/>
    <w:link w:val="Ttulo2"/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83DE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83DE3"/>
    <w:rPr>
      <w:rFonts w:ascii="Segoe UI" w:cs="Segoe UI" w:hAnsi="Segoe UI"/>
      <w:color w:val="000000"/>
      <w:sz w:val="18"/>
      <w:szCs w:val="18"/>
    </w:rPr>
  </w:style>
  <w:style w:type="table" w:styleId="Tabelacomgrade">
    <w:name w:val="Table Grid"/>
    <w:basedOn w:val="Tabelanormal"/>
    <w:rsid w:val="00883DE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unhideWhenUsed w:val="1"/>
    <w:rsid w:val="00153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15306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5306B"/>
    <w:rPr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5306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5306B"/>
    <w:rPr>
      <w:b w:val="1"/>
      <w:bCs w:val="1"/>
      <w:color w:val="000000"/>
      <w:sz w:val="20"/>
      <w:szCs w:val="20"/>
    </w:r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cuodecorpodetexto21" w:customStyle="1">
    <w:name w:val="Recuo de corpo de texto 21"/>
    <w:basedOn w:val="Normal"/>
    <w:rsid w:val="00EF5228"/>
    <w:pPr>
      <w:widowControl w:val="0"/>
      <w:suppressAutoHyphens w:val="1"/>
      <w:spacing w:after="0" w:line="360" w:lineRule="auto"/>
      <w:ind w:left="0" w:right="0" w:firstLine="720"/>
    </w:pPr>
    <w:rPr>
      <w:color w:val="auto"/>
      <w:szCs w:val="20"/>
      <w:lang w:eastAsia="ar-SA"/>
    </w:rPr>
  </w:style>
  <w:style w:type="paragraph" w:styleId="Normal15" w:customStyle="1">
    <w:name w:val="Normal15"/>
    <w:basedOn w:val="Normal"/>
    <w:rsid w:val="00EF5228"/>
    <w:pPr>
      <w:spacing w:after="0" w:line="360" w:lineRule="auto"/>
      <w:ind w:left="0" w:right="0" w:firstLine="709"/>
    </w:pPr>
    <w:rPr>
      <w:rFonts w:ascii="Tahoma" w:hAnsi="Tahoma"/>
      <w:snapToGrid w:val="0"/>
      <w:color w:val="auto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8805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80501"/>
    <w:rPr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8805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80501"/>
    <w:rPr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5fRt7/En9M7clyerxY33NJiXw==">AMUW2mXWR2+EyoJn+nJhfb18aiYMtK4Dw2F5ZhsJd06N+v/KWQfWkXgAt31fR6byRQNMbLRBZ4YRB1yqZTslCq4+gN/xnEN2XFedRKqAv6z4vDdy6D9ffR4=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2022-09-09T21:35:00Z</dcterms:created>
  <dc:creator>Thalita Rabelo</dc:creator>
</cp:coreProperties>
</file>