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bookmarkStart w:id="0" w:name="_GoBack"/>
      <w:bookmarkEnd w:id="0"/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973198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01</w:t>
      </w:r>
      <w:r w:rsidR="00702FC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D04E5F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  <w:r w:rsidR="00CB0D4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</w:p>
    <w:p w:rsidR="00E742E8" w:rsidRPr="00C32233" w:rsidRDefault="00E742E8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 w:rsidR="00D04E5F">
        <w:rPr>
          <w:rFonts w:ascii="Times New Roman" w:hAnsi="Times New Roman" w:cs="Times New Roman"/>
          <w:b/>
          <w:sz w:val="24"/>
          <w:szCs w:val="24"/>
        </w:rPr>
        <w:t xml:space="preserve"> de Monitoria para o ano de 202</w:t>
      </w:r>
      <w:r w:rsidR="00CB0D40">
        <w:rPr>
          <w:rFonts w:ascii="Times New Roman" w:hAnsi="Times New Roman" w:cs="Times New Roman"/>
          <w:b/>
          <w:sz w:val="24"/>
          <w:szCs w:val="24"/>
        </w:rPr>
        <w:t>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D04E5F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B241D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- ESTUDANTE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2229A4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01</w:t>
      </w:r>
      <w:r w:rsidR="008171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20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21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 e neste ato representado pelo(a) servidor(a)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Eu,_________________________________________________________________________________ estudantes do curso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__,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ano/período _______________ nº de matrícula ________________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selecionado para a Monitoria da disciplina ______________________________________________________________, orientada pelo professor(a)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 w:rsidR="002229A4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152DD2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01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="00A4037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com dedicação de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10 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(dez) horas semanais, durante 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o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5 (cinco) meses ou até o final do calendário letivo do semestre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.1para 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os cursos semestrais e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10 (dez) messes ou até o final do calendário letivo no ano de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A4037D" w:rsidRPr="00EE2EA0">
        <w:rPr>
          <w:rFonts w:ascii="Arial" w:hAnsi="Arial" w:cs="Arial"/>
        </w:rPr>
        <w:t xml:space="preserve"> </w:t>
      </w:r>
      <w:r w:rsidR="004443E6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até o final do ano letivo 2020</w:t>
      </w:r>
      <w:r w:rsidR="00FA4A61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para cursos anuais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 período de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início da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vigência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em ______________________ de 202</w:t>
      </w:r>
      <w:r w:rsidR="00CB0D4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2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562EBB" w:rsidRPr="00E72A0A" w:rsidRDefault="00562EBB" w:rsidP="00562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–</w:t>
      </w: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Dados bancários para o pagamento das Bolsas, em nome do estudante, de acordo com copiado cartão apresentado: Banco: ______________________ / Agência: _______________ / Conta: __________________________</w:t>
      </w:r>
    </w:p>
    <w:p w:rsidR="00562EBB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Cláusula 6</w:t>
      </w:r>
      <w:r w:rsidR="00E72A0A"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ª -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8C4F2E" w:rsidRPr="00E72A0A" w:rsidRDefault="008C4F2E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c>
          <w:tcPr>
            <w:tcW w:w="4494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</w:t>
            </w:r>
          </w:p>
          <w:p w:rsidR="00E72A0A" w:rsidRPr="00E72A0A" w:rsidRDefault="0011199C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Estudante M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onitor(a</w:t>
            </w:r>
            <w:r w:rsidR="00CE205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508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16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do pai, mãe ou responsável</w:t>
            </w:r>
          </w:p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BB0DDE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pt-BR"/>
              </w:rPr>
              <w:t>(quando aluno menor de 18 anos)</w:t>
            </w: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8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D1" w:rsidRDefault="004130D1" w:rsidP="00E72A0A">
      <w:pPr>
        <w:spacing w:after="0" w:line="240" w:lineRule="auto"/>
      </w:pPr>
      <w:r>
        <w:separator/>
      </w:r>
    </w:p>
  </w:endnote>
  <w:endnote w:type="continuationSeparator" w:id="0">
    <w:p w:rsidR="004130D1" w:rsidRDefault="004130D1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D1" w:rsidRDefault="004130D1" w:rsidP="00E72A0A">
      <w:pPr>
        <w:spacing w:after="0" w:line="240" w:lineRule="auto"/>
      </w:pPr>
      <w:r>
        <w:separator/>
      </w:r>
    </w:p>
  </w:footnote>
  <w:footnote w:type="continuationSeparator" w:id="0">
    <w:p w:rsidR="004130D1" w:rsidRDefault="004130D1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A3" w:rsidRDefault="004130D1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0A"/>
    <w:rsid w:val="00055A0A"/>
    <w:rsid w:val="000921D9"/>
    <w:rsid w:val="0011199C"/>
    <w:rsid w:val="0015235C"/>
    <w:rsid w:val="00152DD2"/>
    <w:rsid w:val="0015394B"/>
    <w:rsid w:val="001A0141"/>
    <w:rsid w:val="001A6A24"/>
    <w:rsid w:val="001C7583"/>
    <w:rsid w:val="001E115B"/>
    <w:rsid w:val="001E68AF"/>
    <w:rsid w:val="002229A4"/>
    <w:rsid w:val="0029285A"/>
    <w:rsid w:val="002E1A3B"/>
    <w:rsid w:val="00303CB3"/>
    <w:rsid w:val="003103D4"/>
    <w:rsid w:val="0032253C"/>
    <w:rsid w:val="00335928"/>
    <w:rsid w:val="00366A65"/>
    <w:rsid w:val="00393C75"/>
    <w:rsid w:val="004130D1"/>
    <w:rsid w:val="00441DF5"/>
    <w:rsid w:val="004443E6"/>
    <w:rsid w:val="0044544E"/>
    <w:rsid w:val="00562EBB"/>
    <w:rsid w:val="0059497B"/>
    <w:rsid w:val="00634B00"/>
    <w:rsid w:val="006B7EF7"/>
    <w:rsid w:val="006C2494"/>
    <w:rsid w:val="006E7B8F"/>
    <w:rsid w:val="00702FC2"/>
    <w:rsid w:val="00716AC5"/>
    <w:rsid w:val="007477C7"/>
    <w:rsid w:val="00757693"/>
    <w:rsid w:val="00764EC1"/>
    <w:rsid w:val="00817105"/>
    <w:rsid w:val="00853188"/>
    <w:rsid w:val="008C4F2E"/>
    <w:rsid w:val="0090166A"/>
    <w:rsid w:val="0096306B"/>
    <w:rsid w:val="00965273"/>
    <w:rsid w:val="00973198"/>
    <w:rsid w:val="00995054"/>
    <w:rsid w:val="00A4037D"/>
    <w:rsid w:val="00A72E8C"/>
    <w:rsid w:val="00B241DD"/>
    <w:rsid w:val="00BB0DDE"/>
    <w:rsid w:val="00C32233"/>
    <w:rsid w:val="00C578BF"/>
    <w:rsid w:val="00C674C9"/>
    <w:rsid w:val="00CB0D40"/>
    <w:rsid w:val="00CE205E"/>
    <w:rsid w:val="00CF0668"/>
    <w:rsid w:val="00D04E5F"/>
    <w:rsid w:val="00D92C00"/>
    <w:rsid w:val="00E02841"/>
    <w:rsid w:val="00E67993"/>
    <w:rsid w:val="00E72A0A"/>
    <w:rsid w:val="00E738BC"/>
    <w:rsid w:val="00E742E8"/>
    <w:rsid w:val="00EB4AEF"/>
    <w:rsid w:val="00EE2EA0"/>
    <w:rsid w:val="00F47467"/>
    <w:rsid w:val="00FA4A61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user</cp:lastModifiedBy>
  <cp:revision>2</cp:revision>
  <dcterms:created xsi:type="dcterms:W3CDTF">2022-02-11T20:03:00Z</dcterms:created>
  <dcterms:modified xsi:type="dcterms:W3CDTF">2022-02-11T20:03:00Z</dcterms:modified>
</cp:coreProperties>
</file>