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jc w:val="center"/>
        <w:rPr>
          <w:rFonts w:ascii="Times New Roman" w:hAnsi="Times New Roman"/>
          <w:b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lang w:eastAsia="pt-BR" w:bidi="ar-SA"/>
        </w:rPr>
        <w:drawing>
          <wp:inline distT="0" distB="0" distL="0" distR="0">
            <wp:extent cx="761365" cy="742950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>
      <w:pPr>
        <w:pStyle w:val="Corpodotexto"/>
        <w:spacing w:lineRule="auto" w:line="24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>
      <w:pPr>
        <w:pStyle w:val="Corpodotexto"/>
        <w:spacing w:before="0" w:after="26"/>
        <w:jc w:val="center"/>
        <w:rPr/>
      </w:pPr>
      <w:r>
        <w:rPr>
          <w:rStyle w:val="Fontepargpadro"/>
          <w:rFonts w:ascii="Times New Roman" w:hAnsi="Times New Roman"/>
          <w:b/>
          <w:bCs/>
          <w:color w:val="000000"/>
          <w:sz w:val="28"/>
          <w:szCs w:val="28"/>
        </w:rPr>
        <w:t>ANEXO II C</w:t>
      </w:r>
    </w:p>
    <w:p>
      <w:pPr>
        <w:pStyle w:val="Normal"/>
        <w:spacing w:before="114" w:after="114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Obs.: Arquivo disponível para impressão e preenchimento manual.</w:t>
      </w:r>
    </w:p>
    <w:p>
      <w:pPr>
        <w:pStyle w:val="Normal"/>
        <w:spacing w:before="114" w:after="114"/>
        <w:rPr/>
      </w:pPr>
      <w:r>
        <w:rPr/>
      </w:r>
    </w:p>
    <w:p>
      <w:pPr>
        <w:pStyle w:val="Normal"/>
        <w:jc w:val="center"/>
        <w:rPr/>
      </w:pPr>
      <w:bookmarkStart w:id="0" w:name="docs-internal-guid-0ee400df-7fff-5e6d-90"/>
      <w:bookmarkEnd w:id="0"/>
      <w:r>
        <w:rPr>
          <w:rStyle w:val="Fontepargpadro"/>
          <w:rFonts w:ascii="Times New Roman" w:hAnsi="Times New Roman"/>
          <w:b/>
          <w:bCs/>
          <w:color w:val="000000"/>
          <w:sz w:val="28"/>
          <w:szCs w:val="28"/>
        </w:rPr>
        <w:t>RELAÇÃO DE DOCUMENTOS PARA COMPROVAÇÃO DA RENDA FAMILIAR BRUTA MENSAL,</w:t>
      </w:r>
      <w:r>
        <w:rPr>
          <w:rStyle w:val="Fontepargpadro"/>
          <w:rFonts w:ascii="Times New Roman" w:hAnsi="Times New Roman"/>
          <w:b/>
          <w:bCs/>
          <w:color w:val="000000"/>
        </w:rPr>
        <w:t xml:space="preserve"> DE ACORDO COM O </w:t>
      </w:r>
      <w:r>
        <w:rPr>
          <w:rStyle w:val="Fontepargpadro"/>
          <w:rFonts w:cs="Times New Roman" w:ascii="Times New Roman" w:hAnsi="Times New Roman"/>
          <w:b/>
          <w:bCs/>
          <w:color w:val="000000"/>
        </w:rPr>
        <w:t>EDITAL Nº 027/2021.</w:t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>
        <w:trPr/>
        <w:tc>
          <w:tcPr>
            <w:tcW w:w="6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numPr>
                <w:ilvl w:val="0"/>
                <w:numId w:val="1"/>
              </w:numPr>
              <w:spacing w:lineRule="auto" w:line="324" w:before="240" w:after="240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NO CASO DE TRABALHADORES ASSALARIADOS</w:t>
            </w:r>
          </w:p>
          <w:p>
            <w:pPr>
              <w:pStyle w:val="Corpodotexto"/>
              <w:tabs>
                <w:tab w:val="clear" w:pos="709"/>
              </w:tabs>
              <w:spacing w:lineRule="auto" w:line="324" w:before="240" w:after="240"/>
              <w:ind w:left="360" w:hanging="0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30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Entregues</w:t>
            </w:r>
          </w:p>
        </w:tc>
      </w:tr>
      <w:tr>
        <w:trPr>
          <w:trHeight w:val="633" w:hRule="atLeast"/>
        </w:trPr>
        <w:tc>
          <w:tcPr>
            <w:tcW w:w="6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69" w:after="69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1.1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Cópia dos contracheques dos meses analisados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FEVEREIRO, MARÇO E ABRIL DE 2021.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69" w:after="69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1.2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 Declaração de IRPF acompanhada do recibo de entrega à Receita Federal do Brasil e da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69" w:after="69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1.3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 Carteira de Trabalho e Previdência Social (CTPS) registrada e atualizada.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69" w:after="69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1.4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 CTPS registrada e atualizada ou carnê do INSS com recolhimento em dia, no caso de empregada doméstica.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69" w:after="69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1.5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do extrato atualizado da conta vinculada do trabalhador no FGTS.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24" w:before="69" w:after="69"/>
              <w:rPr/>
            </w:pPr>
            <w:bookmarkStart w:id="1" w:name="docs-internal-guid-6bf2ab20-7fff-58d2-7f"/>
            <w:bookmarkEnd w:id="1"/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1.6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Cópia dos extratos bancários dos meses analisados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FEVEREIRO, MARÇO E ABRIL DE 2021. 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Corpodotexto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>
        <w:trPr/>
        <w:tc>
          <w:tcPr>
            <w:tcW w:w="6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rpodotexto"/>
              <w:spacing w:lineRule="auto" w:line="324" w:before="240" w:after="240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 NO CASO DE ATIVIDADE RURAL</w:t>
            </w:r>
          </w:p>
        </w:tc>
        <w:tc>
          <w:tcPr>
            <w:tcW w:w="30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Entregues</w:t>
            </w:r>
          </w:p>
        </w:tc>
      </w:tr>
      <w:tr>
        <w:trPr>
          <w:trHeight w:val="633" w:hRule="atLeast"/>
        </w:trPr>
        <w:tc>
          <w:tcPr>
            <w:tcW w:w="6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69" w:after="69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2.1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 Declaração de IRPF acompanhada do recibo de entrega à Receita Federal do Brasil e da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69" w:after="69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2.2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 Declaração de IRPJ acompanhada do recibo de entrega à Receita Federal do Brasil, quando houver. Caso seja isento, entregar declaração de próprio punho se autodeclarando isento de IRPJ.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24" w:before="12" w:after="12"/>
              <w:jc w:val="both"/>
              <w:rPr/>
            </w:pPr>
            <w:bookmarkStart w:id="2" w:name="docs-internal-guid-76d62a5b-7fff-de76-db"/>
            <w:bookmarkEnd w:id="2"/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2.3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Quaisquer declarações tributárias referentes a pessoas jurídicas vinculadas ao candidato ou a membros da família, quando for o caso.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12" w:after="12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2.4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Cópia dos extratos bancários dos meses analisados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FEVEREIRO, MARÇO E ABRIL DE 2021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da pessoa física e das pessoas jurídicas vinculadas.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12" w:after="12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2.5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Caso tenha, cópia de notas fiscais de vendas dos meses analisados. Caso não tenha, entregar declaração de próprio punho declarando que não realizou vendas nos meses analisados.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>
        <w:trPr/>
        <w:tc>
          <w:tcPr>
            <w:tcW w:w="6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240" w:after="240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 NO CASO DE APOSENTADOS E PENSIONISTAS</w:t>
            </w:r>
          </w:p>
        </w:tc>
        <w:tc>
          <w:tcPr>
            <w:tcW w:w="30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Entregues</w:t>
            </w:r>
          </w:p>
        </w:tc>
      </w:tr>
      <w:tr>
        <w:trPr>
          <w:trHeight w:val="633" w:hRule="atLeast"/>
        </w:trPr>
        <w:tc>
          <w:tcPr>
            <w:tcW w:w="6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24" w:before="12" w:after="12"/>
              <w:jc w:val="both"/>
              <w:rPr/>
            </w:pPr>
            <w:bookmarkStart w:id="3" w:name="docs-internal-guid-663198c0-7fff-e929-b0"/>
            <w:bookmarkEnd w:id="3"/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3.1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 Extrato mais recente do pagamento do benefício.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12" w:after="12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3.2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 Declaração de IRPF acompanhada do recibo de entrega à Receita Federal do Brasil e da respectiva notificação de restituição, quando houver.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24" w:before="12" w:after="12"/>
              <w:jc w:val="both"/>
              <w:rPr/>
            </w:pPr>
            <w:bookmarkStart w:id="4" w:name="docs-internal-guid-07887690-7fff-5bd1-e5"/>
            <w:bookmarkEnd w:id="4"/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3.3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 Cópia dos extratos bancários dos meses analisados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FEVEREIRO, MARÇO E ABRIL DE 2021.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>
        <w:trPr/>
        <w:tc>
          <w:tcPr>
            <w:tcW w:w="6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240" w:after="240"/>
              <w:jc w:val="both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 NO CASO DE AUTÔNOMOS E PROFISSIONAIS LIBERAIS</w:t>
            </w:r>
          </w:p>
        </w:tc>
        <w:tc>
          <w:tcPr>
            <w:tcW w:w="30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Entregues</w:t>
            </w:r>
          </w:p>
        </w:tc>
      </w:tr>
      <w:tr>
        <w:trPr>
          <w:trHeight w:val="633" w:hRule="atLeast"/>
        </w:trPr>
        <w:tc>
          <w:tcPr>
            <w:tcW w:w="6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0" w:after="0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4.1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 Declaração de IRPF acompanhada do recibo de entrega à Receita Federal do Brasil e da respectiva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0" w:after="0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4.2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de quaisquer declarações tributárias referentes a pessoas jurídicas vinculadas ao candidato ou a membros de sua família, quando for o caso.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12" w:after="12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4.3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das guias de recolhimento ao INSS com comprovante de pagamento dos meses analisados, compatíveis com a renda declarada.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24"/>
              <w:jc w:val="both"/>
              <w:rPr/>
            </w:pPr>
            <w:bookmarkStart w:id="5" w:name="docs-internal-guid-7ec3a96a-7fff-5569-95"/>
            <w:bookmarkEnd w:id="5"/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4.4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 Cópia dos extratos bancários dos meses analisados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FEVEREIRO, MARÇO E ABRIL DE 2021.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 Caso não tenha conta bancária, entregar declaração de próprio punho declarando este fato.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0" w:after="0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4.5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Cópia de Declaração de um contador ou de próprio punho dos valores recebidos nos meses analisados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FEVEREIRO, MARÇO E ABRIL DE 2021.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4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29"/>
        <w:gridCol w:w="570"/>
        <w:gridCol w:w="450"/>
        <w:gridCol w:w="510"/>
        <w:gridCol w:w="510"/>
        <w:gridCol w:w="510"/>
        <w:gridCol w:w="461"/>
      </w:tblGrid>
      <w:tr>
        <w:trPr/>
        <w:tc>
          <w:tcPr>
            <w:tcW w:w="6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24"/>
              <w:jc w:val="both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bookmarkStart w:id="6" w:name="docs-internal-guid-5adc20b1-7fff-ae2b-aa"/>
            <w:bookmarkEnd w:id="6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 NO CASO DE RENDIMENTOS DE ALUGUEL OU ARRENDAMENTO DE BENS MÓVEIS E IMÓVEIS</w:t>
            </w:r>
          </w:p>
        </w:tc>
        <w:tc>
          <w:tcPr>
            <w:tcW w:w="30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Entregues</w:t>
            </w:r>
          </w:p>
        </w:tc>
      </w:tr>
      <w:tr>
        <w:trPr>
          <w:trHeight w:val="398" w:hRule="atLeast"/>
        </w:trPr>
        <w:tc>
          <w:tcPr>
            <w:tcW w:w="6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0" w:after="0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5.1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da Declaração de IRPF acompanhada do recibo de entrega à Receita Federal do Brasil e da respectiva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24"/>
              <w:jc w:val="both"/>
              <w:rPr/>
            </w:pPr>
            <w:bookmarkStart w:id="7" w:name="docs-internal-guid-c475ec4f-7fff-1254-10"/>
            <w:bookmarkEnd w:id="7"/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5.2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 Cópia dos extratos bancários dos meses analisados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FEVEREIRO, MARÇO E ABRIL DE 2021.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 Caso não tenha conta bancária, entregar declaração de próprio punho declarando este fato.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odotexto"/>
              <w:spacing w:lineRule="auto" w:line="324" w:before="0" w:after="0"/>
              <w:jc w:val="both"/>
              <w:rPr/>
            </w:pP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5.3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Cópia do contrato de locação ou arrendamento acompanhado da cópia dos comprovantes de recebimentos dos meses analisados.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bookmarkStart w:id="8" w:name="docs-internal-guid-7b987d0e-7fff-c5fc-f6"/>
            <w:bookmarkEnd w:id="8"/>
            <w:r>
              <w:rPr>
                <w:rFonts w:ascii="Times New Roman" w:hAnsi="Times New Roman"/>
                <w:b/>
                <w:color w:val="000000"/>
              </w:rPr>
              <w:t>6. OBSERVAÇÕES: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>
          <w:rStyle w:val="Fontepargpadro"/>
          <w:rFonts w:cs="Times New Roman" w:ascii="Times New Roman" w:hAnsi="Times New Roman"/>
          <w:b/>
          <w:bCs/>
          <w:i/>
          <w:color w:val="000000"/>
          <w:sz w:val="20"/>
          <w:szCs w:val="20"/>
          <w:lang w:eastAsia="pt-BR"/>
        </w:rPr>
        <w:t>Somente poder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ão assinar este documento:</w:t>
      </w:r>
    </w:p>
    <w:p>
      <w:pPr>
        <w:pStyle w:val="Normal"/>
        <w:tabs>
          <w:tab w:val="clear" w:pos="709"/>
        </w:tabs>
        <w:spacing w:before="6" w:after="6"/>
        <w:ind w:left="120" w:right="120" w:hanging="0"/>
        <w:jc w:val="both"/>
        <w:rPr/>
      </w:pP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O candidato maior de idade (maior de 18 anos);</w:t>
      </w:r>
    </w:p>
    <w:p>
      <w:pPr>
        <w:pStyle w:val="Normal"/>
        <w:tabs>
          <w:tab w:val="clear" w:pos="709"/>
        </w:tabs>
        <w:spacing w:before="6" w:after="6"/>
        <w:ind w:left="120" w:right="120" w:hanging="0"/>
        <w:jc w:val="both"/>
        <w:rPr/>
      </w:pP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O responsável legal pelo candidato menor de idade (menor de 18 anos).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rpodotex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</w:t>
      </w:r>
    </w:p>
    <w:p>
      <w:pPr>
        <w:pStyle w:val="Corpodotexto"/>
        <w:spacing w:lineRule="auto" w:line="324" w:before="280" w:after="280"/>
        <w:jc w:val="center"/>
        <w:rPr/>
      </w:pPr>
      <w:r>
        <w:rPr>
          <w:rStyle w:val="Fontepargpadro"/>
          <w:rFonts w:ascii="Times New Roman" w:hAnsi="Times New Roman"/>
          <w:color w:val="000000"/>
        </w:rPr>
        <w:t>Assinatura do</w:t>
      </w:r>
      <w:r>
        <w:rPr>
          <w:rStyle w:val="Fontepargpadro"/>
          <w:rFonts w:cs="Times New Roman" w:ascii="Times New Roman" w:hAnsi="Times New Roman"/>
          <w:color w:val="000000"/>
        </w:rPr>
        <w:t>(a)</w:t>
      </w:r>
      <w:r>
        <w:rPr>
          <w:rStyle w:val="Fontepargpadro"/>
          <w:rFonts w:ascii="Times New Roman" w:hAnsi="Times New Roman"/>
          <w:color w:val="000000"/>
        </w:rPr>
        <w:t xml:space="preserve"> candidato</w:t>
      </w:r>
      <w:r>
        <w:rPr>
          <w:rStyle w:val="Fontepargpadro"/>
          <w:rFonts w:cs="Times New Roman" w:ascii="Times New Roman" w:hAnsi="Times New Roman"/>
          <w:color w:val="000000"/>
        </w:rPr>
        <w:t>(a)</w:t>
      </w:r>
      <w:r>
        <w:rPr>
          <w:rStyle w:val="Fontepargpadro"/>
          <w:rFonts w:ascii="Times New Roman" w:hAnsi="Times New Roman"/>
          <w:color w:val="000000"/>
        </w:rPr>
        <w:t>ou responsável legal / Local e Data</w:t>
      </w:r>
    </w:p>
    <w:p>
      <w:pPr>
        <w:pStyle w:val="Corpodotexto"/>
        <w:jc w:val="center"/>
        <w:rPr/>
      </w:pPr>
      <w:r>
        <w:rPr/>
      </w:r>
    </w:p>
    <w:p>
      <w:pPr>
        <w:pStyle w:val="Corpodotexto"/>
        <w:jc w:val="center"/>
        <w:rPr/>
      </w:pPr>
      <w:r>
        <w:rPr/>
        <w:br/>
      </w:r>
      <w:bookmarkStart w:id="9" w:name="docs-internal-guid-a74dce86-7fff-9086-8e"/>
      <w:bookmarkEnd w:id="9"/>
      <w:r>
        <w:rPr>
          <w:rStyle w:val="Fontepargpadro"/>
          <w:rFonts w:ascii="Times New Roman" w:hAnsi="Times New Roman"/>
          <w:color w:val="000000"/>
        </w:rPr>
        <w:t>_____________________________________________________</w:t>
      </w:r>
    </w:p>
    <w:p>
      <w:pPr>
        <w:pStyle w:val="Normal"/>
        <w:spacing w:lineRule="auto" w:line="324" w:before="280" w:after="280"/>
        <w:jc w:val="center"/>
        <w:rPr/>
      </w:pPr>
      <w:bookmarkStart w:id="10" w:name="docs-internal-guid-3d471ecc-7fff-df03-cd"/>
      <w:bookmarkEnd w:id="10"/>
      <w:r>
        <w:rPr>
          <w:rStyle w:val="Fontepargpadro"/>
          <w:rFonts w:ascii="Times New Roman" w:hAnsi="Times New Roman"/>
          <w:color w:val="000000"/>
        </w:rPr>
        <w:t>Assinatura do</w:t>
      </w:r>
      <w:r>
        <w:rPr>
          <w:rStyle w:val="Fontepargpadro"/>
          <w:rFonts w:cs="Times New Roman" w:ascii="Times New Roman" w:hAnsi="Times New Roman"/>
          <w:color w:val="000000"/>
        </w:rPr>
        <w:t>(a)</w:t>
      </w:r>
      <w:r>
        <w:rPr>
          <w:rStyle w:val="Fontepargpadro"/>
          <w:rFonts w:ascii="Times New Roman" w:hAnsi="Times New Roman"/>
          <w:color w:val="000000"/>
        </w:rPr>
        <w:t xml:space="preserve"> Responsável no </w:t>
      </w:r>
      <w:r>
        <w:rPr>
          <w:rStyle w:val="Fontepargpadro"/>
          <w:rFonts w:ascii="Times New Roman" w:hAnsi="Times New Roman"/>
          <w:i/>
          <w:color w:val="000000"/>
        </w:rPr>
        <w:t>Campus</w:t>
      </w:r>
      <w:r>
        <w:rPr>
          <w:rStyle w:val="Fontepargpadro"/>
          <w:rFonts w:ascii="Times New Roman" w:hAnsi="Times New Roman"/>
          <w:color w:val="000000"/>
        </w:rPr>
        <w:t xml:space="preserve"> / Local e Data</w:t>
      </w:r>
    </w:p>
    <w:p>
      <w:pPr>
        <w:pStyle w:val="Corpodotexto"/>
        <w:spacing w:lineRule="auto" w:line="324" w:before="280" w:after="2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Corpodotexto"/>
        <w:suppressAutoHyphens w:val="false"/>
        <w:spacing w:lineRule="auto" w:line="276" w:before="0" w:after="140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fals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fals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false"/>
    </w:pPr>
    <w:rPr/>
  </w:style>
  <w:style w:type="paragraph" w:styleId="Legenda">
    <w:name w:val="Caption"/>
    <w:basedOn w:val="Normal"/>
    <w:qFormat/>
    <w:pPr>
      <w:suppressLineNumbers/>
      <w:suppressAutoHyphens w:val="fals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false"/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false"/>
    </w:pPr>
    <w:rPr/>
  </w:style>
  <w:style w:type="paragraph" w:styleId="Ttulodetabela">
    <w:name w:val="Título de tabela"/>
    <w:basedOn w:val="Contedodatabela"/>
    <w:qFormat/>
    <w:pPr>
      <w:suppressAutoHyphens w:val="false"/>
      <w:jc w:val="center"/>
    </w:pPr>
    <w:rPr>
      <w:b/>
      <w:bCs/>
    </w:rPr>
  </w:style>
  <w:style w:type="paragraph" w:styleId="Tabelanormal1">
    <w:name w:val="Tabela 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4" w:before="0" w:after="160"/>
      <w:jc w:val="left"/>
      <w:textAlignment w:val="auto"/>
    </w:pPr>
    <w:rPr>
      <w:rFonts w:ascii="Calibri" w:hAnsi="Calibri" w:eastAsia="Times New Roman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ar-SA" w:val="pt-BR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LibreOffice/7.1.4.2$Linux_X86_64 LibreOffice_project/10$Build-2</Application>
  <AppVersion>15.0000</AppVersion>
  <Pages>3</Pages>
  <Words>721</Words>
  <Characters>3899</Characters>
  <CharactersWithSpaces>4611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2021-04-20T16:37:00Z</dcterms:created>
  <dc:creator>VOSTRO</dc:creator>
  <dc:description/>
  <dc:language>pt-BR</dc:language>
  <cp:lastModifiedBy>Usuario</cp:lastModifiedBy>
  <dcterms:modified xsi:type="dcterms:W3CDTF">2021-08-05T16:44:00Z</dcterms:modified>
  <cp:revision>11</cp:revision>
  <dc:subject/>
  <dc:title/>
</cp:coreProperties>
</file>