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EB" w:rsidRDefault="00A92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BEB" w:rsidRDefault="000C56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PROCESSO SELETIVO 2022</w:t>
      </w:r>
    </w:p>
    <w:p w:rsidR="00A92BEB" w:rsidRDefault="006F7A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CURSOS TÉCNICOS INTEGRADOS</w:t>
      </w:r>
    </w:p>
    <w:p w:rsidR="00A92BEB" w:rsidRDefault="000C56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60/2021</w:t>
      </w:r>
    </w:p>
    <w:p w:rsidR="00A92BEB" w:rsidRDefault="000570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F7A1C">
        <w:rPr>
          <w:rFonts w:ascii="Times New Roman" w:eastAsia="Times New Roman" w:hAnsi="Times New Roman" w:cs="Times New Roman"/>
          <w:b/>
          <w:sz w:val="24"/>
          <w:szCs w:val="24"/>
        </w:rPr>
        <w:t>ª CHAMADA</w:t>
      </w:r>
    </w:p>
    <w:p w:rsidR="00A92BEB" w:rsidRDefault="00A92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tbl>
      <w:tblPr>
        <w:tblW w:w="91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2693"/>
        <w:gridCol w:w="992"/>
        <w:gridCol w:w="1107"/>
        <w:gridCol w:w="1019"/>
      </w:tblGrid>
      <w:tr w:rsidR="000C5694" w:rsidRPr="000C5694" w:rsidTr="00C80B9D">
        <w:trPr>
          <w:trHeight w:val="315"/>
          <w:tblCellSpacing w:w="0" w:type="dxa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5694" w:rsidRPr="000C5694" w:rsidRDefault="000C5694" w:rsidP="000C569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694">
              <w:rPr>
                <w:rFonts w:eastAsia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5694" w:rsidRPr="000C5694" w:rsidRDefault="000C5694" w:rsidP="000C569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694">
              <w:rPr>
                <w:rFonts w:eastAsia="Times New Roman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5694" w:rsidRPr="000C5694" w:rsidRDefault="000C5694" w:rsidP="000C569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694">
              <w:rPr>
                <w:rFonts w:eastAsia="Times New Roman"/>
                <w:b/>
                <w:bCs/>
                <w:sz w:val="20"/>
                <w:szCs w:val="20"/>
              </w:rPr>
              <w:t>COTA INSCRITA</w:t>
            </w:r>
          </w:p>
        </w:tc>
        <w:tc>
          <w:tcPr>
            <w:tcW w:w="1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5694" w:rsidRPr="000C5694" w:rsidRDefault="000C5694" w:rsidP="000C569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694">
              <w:rPr>
                <w:rFonts w:eastAsia="Times New Roman"/>
                <w:b/>
                <w:bCs/>
                <w:sz w:val="20"/>
                <w:szCs w:val="20"/>
              </w:rPr>
              <w:t>COTA CHAMADA</w:t>
            </w:r>
          </w:p>
        </w:tc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5694" w:rsidRPr="000C5694" w:rsidRDefault="000C5694" w:rsidP="000C569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694">
              <w:rPr>
                <w:rFonts w:eastAsia="Times New Roman"/>
                <w:b/>
                <w:bCs/>
                <w:sz w:val="20"/>
                <w:szCs w:val="20"/>
              </w:rPr>
              <w:t>INSCRIÇÃO</w:t>
            </w:r>
          </w:p>
        </w:tc>
      </w:tr>
      <w:tr w:rsidR="00C80B9D" w:rsidRPr="000C5694" w:rsidTr="00C80B9D">
        <w:trPr>
          <w:trHeight w:val="665"/>
          <w:tblCellSpacing w:w="0" w:type="dxa"/>
        </w:trPr>
        <w:tc>
          <w:tcPr>
            <w:tcW w:w="3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80B9D" w:rsidRDefault="00C80B9D" w:rsidP="00C80B9D">
            <w:pPr>
              <w:spacing w:after="0"/>
              <w:jc w:val="center"/>
            </w:pPr>
            <w:r>
              <w:t>MARCOS CORREA DE SOUZA JUNIOR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80B9D" w:rsidRPr="000C5694" w:rsidRDefault="00C80B9D" w:rsidP="00C80B9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C5694">
              <w:rPr>
                <w:rFonts w:eastAsia="Times New Roman"/>
                <w:sz w:val="20"/>
                <w:szCs w:val="20"/>
              </w:rPr>
              <w:t>Técnico Int</w:t>
            </w:r>
            <w:r>
              <w:rPr>
                <w:rFonts w:eastAsia="Times New Roman"/>
                <w:sz w:val="20"/>
                <w:szCs w:val="20"/>
              </w:rPr>
              <w:t>egrado em Automação Industrial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</w:t>
            </w:r>
          </w:p>
        </w:tc>
        <w:tc>
          <w:tcPr>
            <w:tcW w:w="110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</w:t>
            </w:r>
          </w:p>
        </w:tc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80B9D" w:rsidRDefault="00C80B9D" w:rsidP="00C80B9D">
            <w:pPr>
              <w:spacing w:after="0"/>
              <w:jc w:val="center"/>
            </w:pPr>
            <w:r>
              <w:t>203116</w:t>
            </w:r>
          </w:p>
        </w:tc>
      </w:tr>
      <w:tr w:rsidR="00C80B9D" w:rsidRPr="000C5694" w:rsidTr="00C80B9D">
        <w:trPr>
          <w:trHeight w:val="315"/>
          <w:tblCellSpacing w:w="0" w:type="dxa"/>
        </w:trPr>
        <w:tc>
          <w:tcPr>
            <w:tcW w:w="3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80B9D" w:rsidRDefault="00C80B9D" w:rsidP="00C80B9D">
            <w:pPr>
              <w:spacing w:after="0"/>
              <w:jc w:val="center"/>
            </w:pPr>
            <w:r>
              <w:t>MARIA EDUARDA SILVA VIDAL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80B9D" w:rsidRPr="000C5694" w:rsidRDefault="00C80B9D" w:rsidP="00C80B9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C5694">
              <w:rPr>
                <w:rFonts w:eastAsia="Times New Roman"/>
                <w:sz w:val="20"/>
                <w:szCs w:val="20"/>
              </w:rPr>
              <w:t>Técnico Inte</w:t>
            </w:r>
            <w:r>
              <w:rPr>
                <w:rFonts w:eastAsia="Times New Roman"/>
                <w:sz w:val="20"/>
                <w:szCs w:val="20"/>
              </w:rPr>
              <w:t>grado em Automação Industrial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L5</w:t>
            </w:r>
          </w:p>
        </w:tc>
        <w:tc>
          <w:tcPr>
            <w:tcW w:w="110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</w:t>
            </w:r>
          </w:p>
        </w:tc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80B9D" w:rsidRDefault="00C80B9D" w:rsidP="00C80B9D">
            <w:pPr>
              <w:spacing w:after="0"/>
              <w:jc w:val="center"/>
            </w:pPr>
            <w:r>
              <w:t>204661</w:t>
            </w:r>
          </w:p>
        </w:tc>
      </w:tr>
      <w:tr w:rsidR="00C80B9D" w:rsidRPr="000C5694" w:rsidTr="00C80B9D">
        <w:trPr>
          <w:trHeight w:val="315"/>
          <w:tblCellSpacing w:w="0" w:type="dxa"/>
        </w:trPr>
        <w:tc>
          <w:tcPr>
            <w:tcW w:w="3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80B9D" w:rsidRDefault="00C80B9D" w:rsidP="00C80B9D">
            <w:pPr>
              <w:spacing w:after="0"/>
              <w:jc w:val="center"/>
            </w:pPr>
            <w:r>
              <w:t>MARIA EDUARDA CIRIACO SILVA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80B9D" w:rsidRPr="000C5694" w:rsidRDefault="00C80B9D" w:rsidP="00C80B9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C5694">
              <w:rPr>
                <w:rFonts w:eastAsia="Times New Roman"/>
                <w:sz w:val="20"/>
                <w:szCs w:val="20"/>
              </w:rPr>
              <w:t xml:space="preserve">Técnico Integrado em Automação Industrial 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L5</w:t>
            </w:r>
          </w:p>
        </w:tc>
        <w:tc>
          <w:tcPr>
            <w:tcW w:w="110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</w:t>
            </w:r>
          </w:p>
        </w:tc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80B9D" w:rsidRDefault="00C80B9D" w:rsidP="00C80B9D">
            <w:pPr>
              <w:spacing w:after="0"/>
              <w:jc w:val="center"/>
            </w:pPr>
            <w:r>
              <w:t>217839</w:t>
            </w:r>
          </w:p>
        </w:tc>
      </w:tr>
      <w:tr w:rsidR="00C80B9D" w:rsidRPr="000C5694" w:rsidTr="00C80B9D">
        <w:trPr>
          <w:trHeight w:val="315"/>
          <w:tblCellSpacing w:w="0" w:type="dxa"/>
        </w:trPr>
        <w:tc>
          <w:tcPr>
            <w:tcW w:w="3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80B9D" w:rsidRDefault="00C80B9D" w:rsidP="00C80B9D">
            <w:pPr>
              <w:spacing w:after="0"/>
              <w:jc w:val="center"/>
            </w:pPr>
            <w:r>
              <w:t>MÁDELLY VICTÓRIA SILVA NERY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80B9D" w:rsidRPr="000C5694" w:rsidRDefault="00C80B9D" w:rsidP="00C80B9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C5694">
              <w:rPr>
                <w:rFonts w:eastAsia="Times New Roman"/>
                <w:sz w:val="20"/>
                <w:szCs w:val="20"/>
              </w:rPr>
              <w:t xml:space="preserve">Técnico Integrado em Automação Industrial 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L1</w:t>
            </w:r>
          </w:p>
        </w:tc>
        <w:tc>
          <w:tcPr>
            <w:tcW w:w="110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L1 </w:t>
            </w:r>
          </w:p>
        </w:tc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80B9D" w:rsidRDefault="00C80B9D" w:rsidP="00C80B9D">
            <w:pPr>
              <w:spacing w:after="0"/>
              <w:jc w:val="center"/>
            </w:pPr>
            <w:r>
              <w:t>205396</w:t>
            </w:r>
          </w:p>
        </w:tc>
      </w:tr>
      <w:tr w:rsidR="00C80B9D" w:rsidRPr="000C5694" w:rsidTr="00C80B9D">
        <w:trPr>
          <w:trHeight w:val="315"/>
          <w:tblCellSpacing w:w="0" w:type="dxa"/>
        </w:trPr>
        <w:tc>
          <w:tcPr>
            <w:tcW w:w="3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80B9D" w:rsidRDefault="00C80B9D" w:rsidP="00C80B9D">
            <w:pPr>
              <w:spacing w:after="0"/>
              <w:jc w:val="center"/>
            </w:pPr>
            <w:r>
              <w:t>EMILLY DE SOUZA FERREIRA ALVES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80B9D" w:rsidRPr="000C5694" w:rsidRDefault="00C80B9D" w:rsidP="00C80B9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C5694">
              <w:rPr>
                <w:rFonts w:eastAsia="Times New Roman"/>
                <w:sz w:val="20"/>
                <w:szCs w:val="20"/>
              </w:rPr>
              <w:t xml:space="preserve">Técnico Integrado em Automação </w:t>
            </w:r>
            <w:r>
              <w:rPr>
                <w:rFonts w:eastAsia="Times New Roman"/>
                <w:sz w:val="20"/>
                <w:szCs w:val="20"/>
              </w:rPr>
              <w:t>Industrial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L6</w:t>
            </w:r>
          </w:p>
        </w:tc>
        <w:tc>
          <w:tcPr>
            <w:tcW w:w="110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L6</w:t>
            </w:r>
          </w:p>
        </w:tc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80B9D" w:rsidRDefault="00C80B9D" w:rsidP="00C80B9D">
            <w:pPr>
              <w:spacing w:after="0"/>
              <w:jc w:val="center"/>
            </w:pPr>
            <w:r>
              <w:t>206047</w:t>
            </w:r>
          </w:p>
        </w:tc>
      </w:tr>
    </w:tbl>
    <w:p w:rsidR="000C5694" w:rsidRDefault="000C5694" w:rsidP="00C80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2693"/>
        <w:gridCol w:w="992"/>
        <w:gridCol w:w="1107"/>
        <w:gridCol w:w="1019"/>
      </w:tblGrid>
      <w:tr w:rsidR="000C5694" w:rsidRPr="000C5694" w:rsidTr="00C80B9D">
        <w:trPr>
          <w:trHeight w:val="315"/>
          <w:tblCellSpacing w:w="0" w:type="dxa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5694" w:rsidRPr="000C5694" w:rsidRDefault="000C5694" w:rsidP="00C80B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694">
              <w:rPr>
                <w:rFonts w:eastAsia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5694" w:rsidRPr="000C5694" w:rsidRDefault="000C5694" w:rsidP="00C80B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694">
              <w:rPr>
                <w:rFonts w:eastAsia="Times New Roman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5694" w:rsidRPr="000C5694" w:rsidRDefault="000C5694" w:rsidP="00C80B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694">
              <w:rPr>
                <w:rFonts w:eastAsia="Times New Roman"/>
                <w:b/>
                <w:bCs/>
                <w:sz w:val="20"/>
                <w:szCs w:val="20"/>
              </w:rPr>
              <w:t>COTA INSCRITA</w:t>
            </w:r>
          </w:p>
        </w:tc>
        <w:tc>
          <w:tcPr>
            <w:tcW w:w="1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5694" w:rsidRPr="000C5694" w:rsidRDefault="000C5694" w:rsidP="00C80B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694">
              <w:rPr>
                <w:rFonts w:eastAsia="Times New Roman"/>
                <w:b/>
                <w:bCs/>
                <w:sz w:val="20"/>
                <w:szCs w:val="20"/>
              </w:rPr>
              <w:t>COTA CHAMADA</w:t>
            </w:r>
          </w:p>
        </w:tc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5694" w:rsidRPr="000C5694" w:rsidRDefault="000C5694" w:rsidP="00C80B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694">
              <w:rPr>
                <w:rFonts w:eastAsia="Times New Roman"/>
                <w:b/>
                <w:bCs/>
                <w:sz w:val="20"/>
                <w:szCs w:val="20"/>
              </w:rPr>
              <w:t>INSCRIÇÃO</w:t>
            </w:r>
          </w:p>
        </w:tc>
      </w:tr>
      <w:tr w:rsidR="00C80B9D" w:rsidRPr="000C5694" w:rsidTr="00C80B9D">
        <w:trPr>
          <w:trHeight w:val="315"/>
          <w:tblCellSpacing w:w="0" w:type="dxa"/>
        </w:trPr>
        <w:tc>
          <w:tcPr>
            <w:tcW w:w="3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</w:pPr>
            <w:r>
              <w:t>ANISHA VASCONCELOS PEREIRA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Integrado em Eletrotécnica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</w:t>
            </w:r>
          </w:p>
        </w:tc>
        <w:tc>
          <w:tcPr>
            <w:tcW w:w="110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</w:t>
            </w:r>
          </w:p>
        </w:tc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</w:pPr>
            <w:r>
              <w:t>202636</w:t>
            </w:r>
          </w:p>
        </w:tc>
      </w:tr>
      <w:tr w:rsidR="00C80B9D" w:rsidRPr="000C5694" w:rsidTr="00C80B9D">
        <w:trPr>
          <w:trHeight w:val="315"/>
          <w:tblCellSpacing w:w="0" w:type="dxa"/>
        </w:trPr>
        <w:tc>
          <w:tcPr>
            <w:tcW w:w="3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</w:pPr>
            <w:r>
              <w:t>ANA PAULA OLIVEIRA MACHADO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Integrado em Eletrotécnica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</w:t>
            </w:r>
          </w:p>
        </w:tc>
        <w:tc>
          <w:tcPr>
            <w:tcW w:w="110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</w:t>
            </w:r>
          </w:p>
        </w:tc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</w:pPr>
            <w:r>
              <w:t>217722</w:t>
            </w:r>
          </w:p>
        </w:tc>
      </w:tr>
      <w:tr w:rsidR="00C80B9D" w:rsidRPr="000C5694" w:rsidTr="00C80B9D">
        <w:trPr>
          <w:trHeight w:val="315"/>
          <w:tblCellSpacing w:w="0" w:type="dxa"/>
        </w:trPr>
        <w:tc>
          <w:tcPr>
            <w:tcW w:w="3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</w:pPr>
            <w:r>
              <w:t>DAVI JOSÉ DA SILVA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Integrado em Eletrotécnica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L6</w:t>
            </w:r>
          </w:p>
        </w:tc>
        <w:tc>
          <w:tcPr>
            <w:tcW w:w="110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L14</w:t>
            </w:r>
          </w:p>
        </w:tc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80B9D" w:rsidRDefault="00C80B9D" w:rsidP="00C80B9D">
            <w:pPr>
              <w:spacing w:after="0"/>
              <w:jc w:val="center"/>
            </w:pPr>
            <w:r>
              <w:t>199734</w:t>
            </w:r>
          </w:p>
        </w:tc>
      </w:tr>
    </w:tbl>
    <w:p w:rsidR="000C5694" w:rsidRDefault="000C56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694" w:rsidRDefault="000C5694" w:rsidP="000C569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694">
        <w:rPr>
          <w:rFonts w:ascii="Times New Roman" w:eastAsia="Times New Roman" w:hAnsi="Times New Roman" w:cs="Times New Roman"/>
          <w:sz w:val="24"/>
          <w:szCs w:val="24"/>
        </w:rPr>
        <w:t>Ipatinga,</w:t>
      </w:r>
      <w:r w:rsidR="00C80B9D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B9D">
        <w:rPr>
          <w:rFonts w:ascii="Times New Roman" w:eastAsia="Times New Roman" w:hAnsi="Times New Roman" w:cs="Times New Roman"/>
          <w:sz w:val="24"/>
          <w:szCs w:val="24"/>
        </w:rPr>
        <w:t>de fevereiro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2022.</w:t>
      </w:r>
    </w:p>
    <w:p w:rsidR="000C5694" w:rsidRDefault="000C5694" w:rsidP="000C56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COPEVES local – IFMG – Campus Avançado Ipatinga</w:t>
      </w:r>
    </w:p>
    <w:p w:rsidR="00DD7D0B" w:rsidRDefault="00DD7D0B" w:rsidP="000C56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B9D" w:rsidRDefault="00C80B9D" w:rsidP="000C56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B9D" w:rsidRDefault="00C80B9D" w:rsidP="000C56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B9D" w:rsidRDefault="00C80B9D" w:rsidP="000C56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B9D" w:rsidRDefault="00C80B9D" w:rsidP="000C56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D0B" w:rsidRDefault="00C80B9D" w:rsidP="000C56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172938"/>
          <w:sz w:val="32"/>
          <w:szCs w:val="32"/>
        </w:rPr>
        <w:lastRenderedPageBreak/>
        <w:t>QUARTA</w:t>
      </w:r>
      <w:r w:rsidR="00DD7D0B" w:rsidRPr="00DD7D0B">
        <w:rPr>
          <w:rFonts w:ascii="Arial" w:hAnsi="Arial" w:cs="Arial"/>
          <w:b/>
          <w:bCs/>
          <w:color w:val="172938"/>
          <w:sz w:val="32"/>
          <w:szCs w:val="32"/>
        </w:rPr>
        <w:t xml:space="preserve"> CHAMADA</w:t>
      </w:r>
    </w:p>
    <w:p w:rsidR="00DD7D0B" w:rsidRDefault="00DD7D0B" w:rsidP="00DD7D0B">
      <w:pPr>
        <w:pStyle w:val="callout"/>
        <w:pBdr>
          <w:left w:val="single" w:sz="48" w:space="12" w:color="CCCCCC"/>
        </w:pBdr>
        <w:shd w:val="clear" w:color="auto" w:fill="EEEEEE"/>
        <w:spacing w:before="0" w:beforeAutospacing="0" w:after="0" w:afterAutospacing="0" w:line="384" w:lineRule="atLeast"/>
        <w:jc w:val="center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b/>
          <w:bCs/>
          <w:color w:val="172938"/>
          <w:sz w:val="26"/>
          <w:szCs w:val="26"/>
        </w:rPr>
        <w:t xml:space="preserve">O processo de matrícula para os candidatos dos cursos técnicos integrados classificados em </w:t>
      </w:r>
      <w:r w:rsidR="00C80B9D">
        <w:rPr>
          <w:rFonts w:ascii="Arial" w:hAnsi="Arial" w:cs="Arial"/>
          <w:b/>
          <w:bCs/>
          <w:color w:val="172938"/>
          <w:sz w:val="26"/>
          <w:szCs w:val="26"/>
        </w:rPr>
        <w:t>4</w:t>
      </w:r>
      <w:r>
        <w:rPr>
          <w:rFonts w:ascii="Arial" w:hAnsi="Arial" w:cs="Arial"/>
          <w:b/>
          <w:bCs/>
          <w:color w:val="172938"/>
          <w:sz w:val="26"/>
          <w:szCs w:val="26"/>
        </w:rPr>
        <w:t>ª chamada</w:t>
      </w:r>
      <w:r w:rsidR="00391A43">
        <w:rPr>
          <w:rFonts w:ascii="Arial" w:hAnsi="Arial" w:cs="Arial"/>
          <w:b/>
          <w:bCs/>
          <w:color w:val="172938"/>
          <w:sz w:val="26"/>
          <w:szCs w:val="26"/>
        </w:rPr>
        <w:t xml:space="preserve"> deverá ser realizado no período de </w:t>
      </w:r>
      <w:r w:rsidR="00C80B9D">
        <w:rPr>
          <w:rFonts w:ascii="Arial" w:hAnsi="Arial" w:cs="Arial"/>
          <w:b/>
          <w:bCs/>
          <w:color w:val="172938"/>
          <w:sz w:val="26"/>
          <w:szCs w:val="26"/>
          <w:u w:val="single"/>
        </w:rPr>
        <w:t>16</w:t>
      </w:r>
      <w:r w:rsidRPr="00DD7D0B">
        <w:rPr>
          <w:rFonts w:ascii="Arial" w:hAnsi="Arial" w:cs="Arial"/>
          <w:b/>
          <w:bCs/>
          <w:color w:val="172938"/>
          <w:sz w:val="26"/>
          <w:szCs w:val="26"/>
          <w:u w:val="single"/>
        </w:rPr>
        <w:t xml:space="preserve"> a </w:t>
      </w:r>
      <w:r w:rsidR="00C80B9D">
        <w:rPr>
          <w:rFonts w:ascii="Arial" w:hAnsi="Arial" w:cs="Arial"/>
          <w:b/>
          <w:bCs/>
          <w:color w:val="172938"/>
          <w:sz w:val="26"/>
          <w:szCs w:val="26"/>
          <w:u w:val="single"/>
        </w:rPr>
        <w:t>18</w:t>
      </w:r>
      <w:r w:rsidRPr="00DD7D0B">
        <w:rPr>
          <w:rFonts w:ascii="Arial" w:hAnsi="Arial" w:cs="Arial"/>
          <w:b/>
          <w:bCs/>
          <w:color w:val="172938"/>
          <w:sz w:val="26"/>
          <w:szCs w:val="26"/>
          <w:u w:val="single"/>
        </w:rPr>
        <w:t xml:space="preserve"> de </w:t>
      </w:r>
      <w:r w:rsidR="00C80B9D">
        <w:rPr>
          <w:rFonts w:ascii="Arial" w:hAnsi="Arial" w:cs="Arial"/>
          <w:b/>
          <w:bCs/>
          <w:color w:val="172938"/>
          <w:sz w:val="26"/>
          <w:szCs w:val="26"/>
          <w:u w:val="single"/>
        </w:rPr>
        <w:t>fevereiro</w:t>
      </w:r>
      <w:r w:rsidRPr="00DD7D0B">
        <w:rPr>
          <w:rFonts w:ascii="Arial" w:hAnsi="Arial" w:cs="Arial"/>
          <w:b/>
          <w:bCs/>
          <w:color w:val="172938"/>
          <w:sz w:val="26"/>
          <w:szCs w:val="26"/>
          <w:u w:val="single"/>
        </w:rPr>
        <w:t xml:space="preserve"> de 2022</w:t>
      </w:r>
      <w:r>
        <w:rPr>
          <w:rFonts w:ascii="Arial" w:hAnsi="Arial" w:cs="Arial"/>
          <w:b/>
          <w:bCs/>
          <w:color w:val="172938"/>
          <w:sz w:val="26"/>
          <w:szCs w:val="26"/>
        </w:rPr>
        <w:t>.</w:t>
      </w:r>
    </w:p>
    <w:p w:rsidR="00DD7D0B" w:rsidRDefault="00DD7D0B" w:rsidP="00DD7D0B">
      <w:pPr>
        <w:pStyle w:val="callout"/>
        <w:pBdr>
          <w:left w:val="single" w:sz="48" w:space="12" w:color="CCCCCC"/>
        </w:pBdr>
        <w:shd w:val="clear" w:color="auto" w:fill="EEEEEE"/>
        <w:spacing w:before="0" w:beforeAutospacing="0" w:after="0" w:afterAutospacing="0" w:line="384" w:lineRule="atLeast"/>
        <w:jc w:val="center"/>
        <w:textAlignment w:val="baseline"/>
        <w:rPr>
          <w:rFonts w:ascii="Arial" w:hAnsi="Arial" w:cs="Arial"/>
          <w:b/>
          <w:bCs/>
          <w:color w:val="172938"/>
          <w:sz w:val="26"/>
          <w:szCs w:val="26"/>
        </w:rPr>
      </w:pPr>
      <w:r>
        <w:rPr>
          <w:rFonts w:ascii="Arial" w:hAnsi="Arial" w:cs="Arial"/>
          <w:b/>
          <w:bCs/>
          <w:color w:val="172938"/>
          <w:sz w:val="26"/>
          <w:szCs w:val="26"/>
        </w:rPr>
        <w:t>Prazo para acerto da documentação pendente, após análise</w:t>
      </w:r>
      <w:r w:rsidR="00391A43">
        <w:rPr>
          <w:rFonts w:ascii="Arial" w:hAnsi="Arial" w:cs="Arial"/>
          <w:b/>
          <w:bCs/>
          <w:color w:val="172938"/>
          <w:sz w:val="26"/>
          <w:szCs w:val="26"/>
        </w:rPr>
        <w:t>:</w:t>
      </w:r>
    </w:p>
    <w:p w:rsidR="00DD7D0B" w:rsidRPr="00DD7D0B" w:rsidRDefault="00C80B9D" w:rsidP="00DD7D0B">
      <w:pPr>
        <w:pStyle w:val="callout"/>
        <w:pBdr>
          <w:left w:val="single" w:sz="48" w:space="12" w:color="CCCCCC"/>
        </w:pBdr>
        <w:shd w:val="clear" w:color="auto" w:fill="EEEEEE"/>
        <w:spacing w:before="0" w:beforeAutospacing="0" w:after="0" w:afterAutospacing="0" w:line="384" w:lineRule="atLeast"/>
        <w:jc w:val="center"/>
        <w:textAlignment w:val="baseline"/>
        <w:rPr>
          <w:rFonts w:ascii="Arial" w:hAnsi="Arial" w:cs="Arial"/>
          <w:color w:val="172938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172938"/>
          <w:sz w:val="26"/>
          <w:szCs w:val="26"/>
          <w:u w:val="single"/>
        </w:rPr>
        <w:t>21 e 22</w:t>
      </w:r>
      <w:r w:rsidR="00DD7D0B" w:rsidRPr="00DD7D0B">
        <w:rPr>
          <w:rFonts w:ascii="Arial" w:hAnsi="Arial" w:cs="Arial"/>
          <w:b/>
          <w:bCs/>
          <w:color w:val="172938"/>
          <w:sz w:val="26"/>
          <w:szCs w:val="26"/>
          <w:u w:val="single"/>
        </w:rPr>
        <w:t xml:space="preserve"> de </w:t>
      </w:r>
      <w:r>
        <w:rPr>
          <w:rFonts w:ascii="Arial" w:hAnsi="Arial" w:cs="Arial"/>
          <w:b/>
          <w:bCs/>
          <w:color w:val="172938"/>
          <w:sz w:val="26"/>
          <w:szCs w:val="26"/>
          <w:u w:val="single"/>
        </w:rPr>
        <w:t>fevereiro de 2022 - impreterivelmente</w:t>
      </w:r>
    </w:p>
    <w:p w:rsidR="00DD7D0B" w:rsidRDefault="00DD7D0B" w:rsidP="000C56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D0B" w:rsidRPr="00391A43" w:rsidRDefault="00DD7D0B" w:rsidP="000C56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1A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Seguir as orientações para matrícula divulgadas na primeira chamada</w:t>
      </w:r>
    </w:p>
    <w:p w:rsidR="00DD7D0B" w:rsidRDefault="00DD7D0B" w:rsidP="000C56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D0B" w:rsidRPr="00DD7D0B" w:rsidRDefault="00DD7D0B" w:rsidP="00DD7D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D0B">
        <w:rPr>
          <w:rFonts w:ascii="Times New Roman" w:eastAsia="Times New Roman" w:hAnsi="Times New Roman" w:cs="Times New Roman"/>
          <w:sz w:val="24"/>
          <w:szCs w:val="24"/>
        </w:rPr>
        <w:t>A confirmação da matrícula dos candidatos que apresentaram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D0B">
        <w:rPr>
          <w:rFonts w:ascii="Times New Roman" w:eastAsia="Times New Roman" w:hAnsi="Times New Roman" w:cs="Times New Roman"/>
          <w:sz w:val="24"/>
          <w:szCs w:val="24"/>
        </w:rPr>
        <w:t xml:space="preserve">documentação para cotas reservadas a </w:t>
      </w:r>
      <w:proofErr w:type="spellStart"/>
      <w:r w:rsidRPr="00DD7D0B">
        <w:rPr>
          <w:rFonts w:ascii="Times New Roman" w:eastAsia="Times New Roman" w:hAnsi="Times New Roman" w:cs="Times New Roman"/>
          <w:sz w:val="24"/>
          <w:szCs w:val="24"/>
        </w:rPr>
        <w:t>autodeclarantes</w:t>
      </w:r>
      <w:proofErr w:type="spellEnd"/>
      <w:r w:rsidRPr="00DD7D0B">
        <w:rPr>
          <w:rFonts w:ascii="Times New Roman" w:eastAsia="Times New Roman" w:hAnsi="Times New Roman" w:cs="Times New Roman"/>
          <w:sz w:val="24"/>
          <w:szCs w:val="24"/>
        </w:rPr>
        <w:t xml:space="preserve"> preto, pardo ou indígena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D0B">
        <w:rPr>
          <w:rFonts w:ascii="Times New Roman" w:eastAsia="Times New Roman" w:hAnsi="Times New Roman" w:cs="Times New Roman"/>
          <w:sz w:val="24"/>
          <w:szCs w:val="24"/>
        </w:rPr>
        <w:t>(L2, L6, L10 e L14) será efetivada somente após aferição presencial da banca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D0B">
        <w:rPr>
          <w:rFonts w:ascii="Times New Roman" w:eastAsia="Times New Roman" w:hAnsi="Times New Roman" w:cs="Times New Roman"/>
          <w:sz w:val="24"/>
          <w:szCs w:val="24"/>
        </w:rPr>
        <w:t>heteroidentificação</w:t>
      </w:r>
      <w:proofErr w:type="spellEnd"/>
      <w:r w:rsidRPr="00DD7D0B">
        <w:rPr>
          <w:rFonts w:ascii="Times New Roman" w:eastAsia="Times New Roman" w:hAnsi="Times New Roman" w:cs="Times New Roman"/>
          <w:sz w:val="24"/>
          <w:szCs w:val="24"/>
        </w:rPr>
        <w:t>, para fins de preenchimento das vagas reservadas no sistema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D0B">
        <w:rPr>
          <w:rFonts w:ascii="Times New Roman" w:eastAsia="Times New Roman" w:hAnsi="Times New Roman" w:cs="Times New Roman"/>
          <w:sz w:val="24"/>
          <w:szCs w:val="24"/>
        </w:rPr>
        <w:t xml:space="preserve">de cotas étnico-raciais do IFMG. Este protocolo é regimentado pelo Edital 53/2021 e Portaria Normativa nº 4, de </w:t>
      </w:r>
      <w:proofErr w:type="gramStart"/>
      <w:r w:rsidRPr="00DD7D0B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D0B">
        <w:rPr>
          <w:rFonts w:ascii="Times New Roman" w:eastAsia="Times New Roman" w:hAnsi="Times New Roman" w:cs="Times New Roman"/>
          <w:sz w:val="24"/>
          <w:szCs w:val="24"/>
        </w:rPr>
        <w:t>de abril de 2018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D0B" w:rsidRPr="00DD7D0B" w:rsidRDefault="00DD7D0B" w:rsidP="00DD7D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D0B">
        <w:rPr>
          <w:rFonts w:ascii="Times New Roman" w:eastAsia="Times New Roman" w:hAnsi="Times New Roman" w:cs="Times New Roman"/>
          <w:b/>
          <w:sz w:val="24"/>
          <w:szCs w:val="24"/>
        </w:rPr>
        <w:t>Estes candidatos devem ficar atentos aos contatos por telefone e e-mails para o agendamento da banca.</w:t>
      </w:r>
    </w:p>
    <w:p w:rsidR="00DD7D0B" w:rsidRDefault="00DD7D0B" w:rsidP="00DD7D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D0B">
        <w:rPr>
          <w:rFonts w:ascii="Times New Roman" w:eastAsia="Times New Roman" w:hAnsi="Times New Roman" w:cs="Times New Roman"/>
          <w:sz w:val="24"/>
          <w:szCs w:val="24"/>
        </w:rPr>
        <w:t xml:space="preserve">Candidatos com idade inferior a 18 anos deverão comparecer à </w:t>
      </w:r>
      <w:proofErr w:type="gramStart"/>
      <w:r w:rsidRPr="00DD7D0B">
        <w:rPr>
          <w:rFonts w:ascii="Times New Roman" w:eastAsia="Times New Roman" w:hAnsi="Times New Roman" w:cs="Times New Roman"/>
          <w:sz w:val="24"/>
          <w:szCs w:val="24"/>
        </w:rPr>
        <w:t>entrevista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D0B">
        <w:rPr>
          <w:rFonts w:ascii="Times New Roman" w:eastAsia="Times New Roman" w:hAnsi="Times New Roman" w:cs="Times New Roman"/>
          <w:sz w:val="24"/>
          <w:szCs w:val="24"/>
        </w:rPr>
        <w:t>acompanhados</w:t>
      </w:r>
      <w:proofErr w:type="gramEnd"/>
      <w:r w:rsidRPr="00DD7D0B">
        <w:rPr>
          <w:rFonts w:ascii="Times New Roman" w:eastAsia="Times New Roman" w:hAnsi="Times New Roman" w:cs="Times New Roman"/>
          <w:sz w:val="24"/>
          <w:szCs w:val="24"/>
        </w:rPr>
        <w:t xml:space="preserve"> pelo responsável legal ou p</w:t>
      </w:r>
      <w:r>
        <w:rPr>
          <w:rFonts w:ascii="Times New Roman" w:eastAsia="Times New Roman" w:hAnsi="Times New Roman" w:cs="Times New Roman"/>
          <w:sz w:val="24"/>
          <w:szCs w:val="24"/>
        </w:rPr>
        <w:t>rocurador munido de</w:t>
      </w:r>
      <w:r w:rsidRPr="00DD7D0B">
        <w:rPr>
          <w:rFonts w:ascii="Times New Roman" w:eastAsia="Times New Roman" w:hAnsi="Times New Roman" w:cs="Times New Roman"/>
          <w:sz w:val="24"/>
          <w:szCs w:val="24"/>
        </w:rPr>
        <w:t xml:space="preserve"> procuração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D0B">
        <w:rPr>
          <w:rFonts w:ascii="Times New Roman" w:eastAsia="Times New Roman" w:hAnsi="Times New Roman" w:cs="Times New Roman"/>
          <w:sz w:val="24"/>
          <w:szCs w:val="24"/>
        </w:rPr>
        <w:t>específica para este fim, bem como de documento pessoal com foto.</w:t>
      </w:r>
    </w:p>
    <w:p w:rsidR="00391A43" w:rsidRDefault="00391A43" w:rsidP="00DD7D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A43" w:rsidRPr="000C5694" w:rsidRDefault="00391A43" w:rsidP="00DD7D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acordo com o Calendário acadêmico do ano letivo de 2022, as aulas tiveram início no dia 03 de fevereiro de 2022. Salientamos que o aluno somente poderá frequentar as aulas após o deferimento da matrícula.</w:t>
      </w:r>
      <w:bookmarkStart w:id="1" w:name="_GoBack"/>
      <w:bookmarkEnd w:id="1"/>
    </w:p>
    <w:sectPr w:rsidR="00391A43" w:rsidRPr="000C5694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13" w:rsidRDefault="00041213">
      <w:pPr>
        <w:spacing w:after="0" w:line="240" w:lineRule="auto"/>
      </w:pPr>
      <w:r>
        <w:separator/>
      </w:r>
    </w:p>
  </w:endnote>
  <w:endnote w:type="continuationSeparator" w:id="0">
    <w:p w:rsidR="00041213" w:rsidRDefault="0004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13" w:rsidRDefault="00041213">
      <w:pPr>
        <w:spacing w:after="0" w:line="240" w:lineRule="auto"/>
      </w:pPr>
      <w:r>
        <w:separator/>
      </w:r>
    </w:p>
  </w:footnote>
  <w:footnote w:type="continuationSeparator" w:id="0">
    <w:p w:rsidR="00041213" w:rsidRDefault="0004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BEB" w:rsidRDefault="006F7A1C">
    <w:pPr>
      <w:keepNext/>
      <w:spacing w:after="0" w:line="240" w:lineRule="auto"/>
      <w:jc w:val="center"/>
      <w:rPr>
        <w:rFonts w:ascii="Cambria" w:eastAsia="Cambria" w:hAnsi="Cambria" w:cs="Cambria"/>
        <w:b/>
        <w:i/>
        <w:sz w:val="20"/>
        <w:szCs w:val="20"/>
      </w:rPr>
    </w:pPr>
    <w:r>
      <w:rPr>
        <w:rFonts w:ascii="Cambria" w:eastAsia="Cambria" w:hAnsi="Cambria" w:cs="Cambria"/>
        <w:b/>
        <w:i/>
        <w:noProof/>
        <w:sz w:val="20"/>
        <w:szCs w:val="20"/>
      </w:rPr>
      <w:drawing>
        <wp:inline distT="0" distB="0" distL="0" distR="0" wp14:anchorId="69DA6201" wp14:editId="79EEBF5D">
          <wp:extent cx="809625" cy="8001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92BEB" w:rsidRDefault="006F7A1C">
    <w:pPr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A92BEB" w:rsidRDefault="006F7A1C">
    <w:pPr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A92BEB" w:rsidRDefault="006F7A1C">
    <w:pPr>
      <w:keepNext/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INSTITUTO FEDERAL DE EDUCAÇÃO, CIÊNCIA E TECNOLOGIA DE MINAS </w:t>
    </w:r>
    <w:proofErr w:type="gramStart"/>
    <w:r>
      <w:rPr>
        <w:b/>
        <w:sz w:val="20"/>
        <w:szCs w:val="20"/>
      </w:rPr>
      <w:t>GERAIS</w:t>
    </w:r>
    <w:proofErr w:type="gramEnd"/>
  </w:p>
  <w:p w:rsidR="00A92BEB" w:rsidRDefault="006F7A1C">
    <w:pPr>
      <w:spacing w:after="0" w:line="240" w:lineRule="auto"/>
      <w:jc w:val="center"/>
      <w:rPr>
        <w:b/>
        <w:sz w:val="20"/>
        <w:szCs w:val="20"/>
      </w:rPr>
    </w:pPr>
    <w:r>
      <w:rPr>
        <w:b/>
        <w:i/>
        <w:sz w:val="20"/>
        <w:szCs w:val="20"/>
      </w:rPr>
      <w:t>CAMPUS</w:t>
    </w:r>
    <w:r>
      <w:rPr>
        <w:b/>
        <w:sz w:val="20"/>
        <w:szCs w:val="20"/>
      </w:rPr>
      <w:t xml:space="preserve"> AVANÇADO IPATINGA </w:t>
    </w:r>
  </w:p>
  <w:p w:rsidR="00A92BEB" w:rsidRDefault="006F7A1C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Maria Silva n°125, Veneza - Ipatinga - Minas Gerais. CEP: 35.164-261</w:t>
    </w:r>
  </w:p>
  <w:p w:rsidR="00A92BEB" w:rsidRDefault="006F7A1C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(31) 3829 8615 / (31) 99734 6788 </w:t>
    </w:r>
  </w:p>
  <w:p w:rsidR="00A92BEB" w:rsidRDefault="00A92B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2BEB"/>
    <w:rsid w:val="00041213"/>
    <w:rsid w:val="000570F9"/>
    <w:rsid w:val="000C5694"/>
    <w:rsid w:val="00391A43"/>
    <w:rsid w:val="006F7A1C"/>
    <w:rsid w:val="00A92BEB"/>
    <w:rsid w:val="00C80B9D"/>
    <w:rsid w:val="00D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BF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0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7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6B6"/>
  </w:style>
  <w:style w:type="paragraph" w:styleId="Rodap">
    <w:name w:val="footer"/>
    <w:basedOn w:val="Normal"/>
    <w:link w:val="RodapChar"/>
    <w:uiPriority w:val="99"/>
    <w:unhideWhenUsed/>
    <w:rsid w:val="000D7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6B6"/>
  </w:style>
  <w:style w:type="character" w:styleId="Hyperlink">
    <w:name w:val="Hyperlink"/>
    <w:basedOn w:val="Fontepargpadro"/>
    <w:uiPriority w:val="99"/>
    <w:unhideWhenUsed/>
    <w:rsid w:val="000D76B6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allout">
    <w:name w:val="callout"/>
    <w:basedOn w:val="Normal"/>
    <w:rsid w:val="00DD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BF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0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7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6B6"/>
  </w:style>
  <w:style w:type="paragraph" w:styleId="Rodap">
    <w:name w:val="footer"/>
    <w:basedOn w:val="Normal"/>
    <w:link w:val="RodapChar"/>
    <w:uiPriority w:val="99"/>
    <w:unhideWhenUsed/>
    <w:rsid w:val="000D7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6B6"/>
  </w:style>
  <w:style w:type="character" w:styleId="Hyperlink">
    <w:name w:val="Hyperlink"/>
    <w:basedOn w:val="Fontepargpadro"/>
    <w:uiPriority w:val="99"/>
    <w:unhideWhenUsed/>
    <w:rsid w:val="000D76B6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allout">
    <w:name w:val="callout"/>
    <w:basedOn w:val="Normal"/>
    <w:rsid w:val="00DD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jx4K6aI49TabKskuBwaJAOeHMg==">AMUW2mU5rtscVc5nd+DLOcYzP7gSxM+nrlfLYvS7JSe7lZ2undmbehzBTytkSvve2auDTE+dNRRFgT5n8iniTTwjPjsF+XX9kXzwcDwGhA2LEvK0lPncv9ETSMvw3wiFlK1QRze9Vf8r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E0581B-B667-4871-BFFE-8C99B319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IFMG Campus Ipatinga</cp:lastModifiedBy>
  <cp:revision>3</cp:revision>
  <dcterms:created xsi:type="dcterms:W3CDTF">2022-02-15T18:18:00Z</dcterms:created>
  <dcterms:modified xsi:type="dcterms:W3CDTF">2022-02-15T18:30:00Z</dcterms:modified>
</cp:coreProperties>
</file>