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Pr="007E6C21" w:rsidRDefault="0007301C">
      <w:pPr>
        <w:rPr>
          <w:sz w:val="24"/>
          <w:szCs w:val="24"/>
        </w:rPr>
      </w:pPr>
    </w:p>
    <w:p w:rsidR="0007301C" w:rsidRPr="008D026A" w:rsidRDefault="0007301C" w:rsidP="002F1640">
      <w:pPr>
        <w:jc w:val="center"/>
        <w:rPr>
          <w:b/>
          <w:sz w:val="24"/>
          <w:szCs w:val="24"/>
        </w:rPr>
      </w:pPr>
    </w:p>
    <w:p w:rsidR="005064B2" w:rsidRPr="00884E9A" w:rsidRDefault="005064B2" w:rsidP="005064B2">
      <w:pPr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07301C" w:rsidRPr="000364FE" w:rsidRDefault="0007301C" w:rsidP="002F1640">
      <w:pPr>
        <w:jc w:val="center"/>
        <w:rPr>
          <w:b/>
          <w:sz w:val="24"/>
          <w:szCs w:val="24"/>
        </w:rPr>
      </w:pPr>
    </w:p>
    <w:p w:rsidR="0007301C" w:rsidRPr="000364FE" w:rsidRDefault="0007301C" w:rsidP="002F1640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VOLUNTÁRIO</w:t>
      </w:r>
    </w:p>
    <w:p w:rsidR="0007301C" w:rsidRPr="000364FE" w:rsidRDefault="0007301C" w:rsidP="002F1640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2F1640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p w:rsidR="0007301C" w:rsidRDefault="0007301C" w:rsidP="002F1640">
      <w:pPr>
        <w:rPr>
          <w:sz w:val="24"/>
          <w:szCs w:val="24"/>
        </w:rPr>
      </w:pPr>
    </w:p>
    <w:p w:rsidR="0007301C" w:rsidRPr="000364FE" w:rsidRDefault="0007301C" w:rsidP="002F1640">
      <w:pPr>
        <w:rPr>
          <w:sz w:val="24"/>
          <w:szCs w:val="24"/>
        </w:rPr>
      </w:pPr>
    </w:p>
    <w:p w:rsidR="0007301C" w:rsidRPr="000364FE" w:rsidRDefault="0007301C" w:rsidP="002F1640">
      <w:pPr>
        <w:spacing w:line="360" w:lineRule="auto"/>
        <w:jc w:val="both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Pelo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TERMO DE COMPROMISSO, </w:t>
      </w:r>
      <w:proofErr w:type="spellStart"/>
      <w:r w:rsidRPr="000364FE">
        <w:rPr>
          <w:rFonts w:eastAsia="Arial"/>
          <w:sz w:val="24"/>
          <w:szCs w:val="24"/>
        </w:rPr>
        <w:t>eu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="005064B2">
        <w:rPr>
          <w:rFonts w:eastAsia="Arial"/>
          <w:sz w:val="24"/>
          <w:szCs w:val="24"/>
        </w:rPr>
        <w:t>coordenador</w:t>
      </w:r>
      <w:proofErr w:type="spellEnd"/>
      <w:r w:rsidR="005064B2">
        <w:rPr>
          <w:rFonts w:eastAsia="Arial"/>
          <w:sz w:val="24"/>
          <w:szCs w:val="24"/>
        </w:rPr>
        <w:t>(a)</w:t>
      </w:r>
      <w:r>
        <w:rPr>
          <w:rFonts w:eastAsia="Arial"/>
          <w:sz w:val="24"/>
          <w:szCs w:val="24"/>
        </w:rPr>
        <w:t xml:space="preserve"> e </w:t>
      </w:r>
      <w:proofErr w:type="spellStart"/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aluno</w:t>
      </w:r>
      <w:proofErr w:type="spellEnd"/>
      <w:r w:rsidRPr="000364FE">
        <w:rPr>
          <w:rFonts w:eastAsia="Arial"/>
          <w:sz w:val="24"/>
          <w:szCs w:val="24"/>
        </w:rPr>
        <w:t xml:space="preserve">(a)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em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conformidade</w:t>
      </w:r>
      <w:proofErr w:type="spellEnd"/>
      <w:r w:rsidRPr="000364FE">
        <w:rPr>
          <w:rFonts w:eastAsia="Arial"/>
          <w:sz w:val="24"/>
          <w:szCs w:val="24"/>
        </w:rPr>
        <w:t xml:space="preserve"> com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contidas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 xml:space="preserve"> 0</w:t>
      </w:r>
      <w:r w:rsidR="000E11C3">
        <w:rPr>
          <w:rFonts w:eastAsia="Arial"/>
          <w:sz w:val="24"/>
          <w:szCs w:val="24"/>
        </w:rPr>
        <w:t>10</w:t>
      </w:r>
      <w:r w:rsidRPr="000364FE">
        <w:rPr>
          <w:rFonts w:eastAsia="Arial"/>
          <w:sz w:val="24"/>
          <w:szCs w:val="24"/>
        </w:rPr>
        <w:t>/201</w:t>
      </w:r>
      <w:r w:rsidR="005064B2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de </w:t>
      </w:r>
      <w:r w:rsidR="000E11C3">
        <w:rPr>
          <w:rFonts w:eastAsia="Arial"/>
          <w:sz w:val="24"/>
          <w:szCs w:val="24"/>
        </w:rPr>
        <w:t>05</w:t>
      </w:r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="005064B2">
        <w:rPr>
          <w:rFonts w:eastAsia="Arial"/>
          <w:sz w:val="24"/>
          <w:szCs w:val="24"/>
        </w:rPr>
        <w:t>junho</w:t>
      </w:r>
      <w:proofErr w:type="spellEnd"/>
      <w:r w:rsidRPr="000364FE">
        <w:rPr>
          <w:rFonts w:eastAsia="Arial"/>
          <w:sz w:val="24"/>
          <w:szCs w:val="24"/>
        </w:rPr>
        <w:t xml:space="preserve"> de 201</w:t>
      </w:r>
      <w:r w:rsidR="005064B2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Programa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Institucional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="005064B2">
        <w:rPr>
          <w:rFonts w:eastAsia="Arial"/>
          <w:sz w:val="24"/>
          <w:szCs w:val="24"/>
        </w:rPr>
        <w:t>Extensão</w:t>
      </w:r>
      <w:proofErr w:type="spellEnd"/>
      <w:r w:rsidR="005064B2">
        <w:rPr>
          <w:rFonts w:eastAsia="Arial"/>
          <w:sz w:val="24"/>
          <w:szCs w:val="24"/>
        </w:rPr>
        <w:t xml:space="preserve">, </w:t>
      </w:r>
      <w:proofErr w:type="spellStart"/>
      <w:r>
        <w:rPr>
          <w:rFonts w:eastAsia="Arial"/>
          <w:sz w:val="24"/>
          <w:szCs w:val="24"/>
        </w:rPr>
        <w:t>modalidade</w:t>
      </w:r>
      <w:proofErr w:type="spellEnd"/>
      <w:r>
        <w:rPr>
          <w:rFonts w:eastAsia="Arial"/>
          <w:sz w:val="24"/>
          <w:szCs w:val="24"/>
        </w:rPr>
        <w:t xml:space="preserve"> VOLUNTÁRIO,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comprometemos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expressamente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integralmente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constantes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Compromisso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enquanto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estivermos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exercício</w:t>
      </w:r>
      <w:proofErr w:type="spellEnd"/>
      <w:r w:rsidRPr="000364FE">
        <w:rPr>
          <w:rFonts w:eastAsia="Arial"/>
          <w:sz w:val="24"/>
          <w:szCs w:val="24"/>
        </w:rPr>
        <w:t xml:space="preserve"> da </w:t>
      </w:r>
      <w:proofErr w:type="spellStart"/>
      <w:r w:rsidRPr="000364FE">
        <w:rPr>
          <w:rFonts w:eastAsia="Arial"/>
          <w:sz w:val="24"/>
          <w:szCs w:val="24"/>
        </w:rPr>
        <w:t>referida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2A0D39">
        <w:rPr>
          <w:rFonts w:eastAsia="Arial"/>
          <w:sz w:val="24"/>
          <w:szCs w:val="24"/>
        </w:rPr>
        <w:t>estando</w:t>
      </w:r>
      <w:proofErr w:type="spellEnd"/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cientes</w:t>
      </w:r>
      <w:proofErr w:type="spellEnd"/>
      <w:r w:rsidRPr="002A0D39">
        <w:rPr>
          <w:rFonts w:eastAsia="Arial"/>
          <w:sz w:val="24"/>
          <w:szCs w:val="24"/>
        </w:rPr>
        <w:t xml:space="preserve"> da</w:t>
      </w:r>
      <w:r>
        <w:rPr>
          <w:rFonts w:eastAsia="Arial"/>
          <w:sz w:val="24"/>
          <w:szCs w:val="24"/>
        </w:rPr>
        <w:t xml:space="preserve"> </w:t>
      </w:r>
      <w:proofErr w:type="spellStart"/>
      <w:r w:rsidR="00A513BF">
        <w:rPr>
          <w:rFonts w:eastAsia="Arial"/>
          <w:sz w:val="24"/>
          <w:szCs w:val="24"/>
        </w:rPr>
        <w:t>não</w:t>
      </w:r>
      <w:proofErr w:type="spellEnd"/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concessão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a </w:t>
      </w:r>
      <w:proofErr w:type="spellStart"/>
      <w:r w:rsidRPr="000364FE">
        <w:rPr>
          <w:rFonts w:eastAsia="Arial"/>
          <w:sz w:val="24"/>
          <w:szCs w:val="24"/>
        </w:rPr>
        <w:t>execução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. Este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reger</w:t>
      </w:r>
      <w:proofErr w:type="spellEnd"/>
      <w:r w:rsidRPr="000364FE">
        <w:rPr>
          <w:rFonts w:eastAsia="Arial"/>
          <w:sz w:val="24"/>
          <w:szCs w:val="24"/>
        </w:rPr>
        <w:t xml:space="preserve">-se-á por </w:t>
      </w:r>
      <w:proofErr w:type="spellStart"/>
      <w:r w:rsidRPr="000364FE">
        <w:rPr>
          <w:rFonts w:eastAsia="Arial"/>
          <w:sz w:val="24"/>
          <w:szCs w:val="24"/>
        </w:rPr>
        <w:t>meio</w:t>
      </w:r>
      <w:proofErr w:type="spellEnd"/>
      <w:r w:rsidRPr="000364FE">
        <w:rPr>
          <w:rFonts w:eastAsia="Arial"/>
          <w:sz w:val="24"/>
          <w:szCs w:val="24"/>
        </w:rPr>
        <w:t xml:space="preserve"> das </w:t>
      </w:r>
      <w:proofErr w:type="spellStart"/>
      <w:r w:rsidRPr="000364FE">
        <w:rPr>
          <w:rFonts w:eastAsia="Arial"/>
          <w:sz w:val="24"/>
          <w:szCs w:val="24"/>
        </w:rPr>
        <w:t>seguintes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>: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e </w:t>
      </w:r>
      <w:proofErr w:type="spellStart"/>
      <w:r w:rsidRPr="000364FE">
        <w:rPr>
          <w:rFonts w:eastAsia="Arial"/>
          <w:sz w:val="24"/>
          <w:szCs w:val="24"/>
        </w:rPr>
        <w:t>compromissos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Executar</w:t>
      </w:r>
      <w:proofErr w:type="spellEnd"/>
      <w:r w:rsidRPr="000364FE">
        <w:rPr>
          <w:rFonts w:eastAsia="Arial"/>
          <w:sz w:val="24"/>
          <w:szCs w:val="24"/>
        </w:rPr>
        <w:t xml:space="preserve"> 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definido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vinculado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</w:t>
      </w:r>
      <w:r w:rsidR="005064B2">
        <w:rPr>
          <w:rFonts w:eastAsia="Arial"/>
          <w:sz w:val="24"/>
          <w:szCs w:val="24"/>
        </w:rPr>
        <w:t>tensão</w:t>
      </w:r>
      <w:proofErr w:type="spellEnd"/>
      <w:r w:rsidR="005064B2">
        <w:rPr>
          <w:rFonts w:eastAsia="Arial"/>
          <w:sz w:val="24"/>
          <w:szCs w:val="24"/>
        </w:rPr>
        <w:t xml:space="preserve"> </w:t>
      </w:r>
      <w:proofErr w:type="spellStart"/>
      <w:r w:rsidR="005064B2">
        <w:rPr>
          <w:rFonts w:eastAsia="Arial"/>
          <w:sz w:val="24"/>
          <w:szCs w:val="24"/>
        </w:rPr>
        <w:t>acima</w:t>
      </w:r>
      <w:proofErr w:type="spellEnd"/>
      <w:r w:rsidR="005064B2">
        <w:rPr>
          <w:rFonts w:eastAsia="Arial"/>
          <w:sz w:val="24"/>
          <w:szCs w:val="24"/>
        </w:rPr>
        <w:t xml:space="preserve"> </w:t>
      </w:r>
      <w:proofErr w:type="spellStart"/>
      <w:r w:rsidR="005064B2">
        <w:rPr>
          <w:rFonts w:eastAsia="Arial"/>
          <w:sz w:val="24"/>
          <w:szCs w:val="24"/>
        </w:rPr>
        <w:t>informado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Apresentar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períodos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determinados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relatórios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mensal, </w:t>
      </w:r>
      <w:proofErr w:type="spellStart"/>
      <w:r>
        <w:rPr>
          <w:rFonts w:eastAsia="Arial"/>
          <w:sz w:val="24"/>
          <w:szCs w:val="24"/>
        </w:rPr>
        <w:t>parcial</w:t>
      </w:r>
      <w:proofErr w:type="spellEnd"/>
      <w:r w:rsidRPr="000364FE">
        <w:rPr>
          <w:rFonts w:eastAsia="Arial"/>
          <w:sz w:val="24"/>
          <w:szCs w:val="24"/>
        </w:rPr>
        <w:t xml:space="preserve"> e final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resultados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alcançados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desenvolvimento</w:t>
      </w:r>
      <w:proofErr w:type="spellEnd"/>
      <w:r w:rsidRPr="000364FE">
        <w:rPr>
          <w:rFonts w:eastAsia="Arial"/>
          <w:sz w:val="24"/>
          <w:szCs w:val="24"/>
        </w:rPr>
        <w:t xml:space="preserve"> do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Participar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eventos</w:t>
      </w:r>
      <w:proofErr w:type="spellEnd"/>
      <w:r w:rsidRPr="000364FE">
        <w:rPr>
          <w:rFonts w:eastAsia="Arial"/>
          <w:sz w:val="24"/>
          <w:szCs w:val="24"/>
        </w:rPr>
        <w:t xml:space="preserve"> e/</w:t>
      </w:r>
      <w:proofErr w:type="spellStart"/>
      <w:r w:rsidRPr="000364FE">
        <w:rPr>
          <w:rFonts w:eastAsia="Arial"/>
          <w:sz w:val="24"/>
          <w:szCs w:val="24"/>
        </w:rPr>
        <w:t>ou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encontros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quando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convocados</w:t>
      </w:r>
      <w:proofErr w:type="spellEnd"/>
      <w:r w:rsidRPr="000364FE">
        <w:rPr>
          <w:rFonts w:eastAsia="Arial"/>
          <w:sz w:val="24"/>
          <w:szCs w:val="24"/>
        </w:rPr>
        <w:t xml:space="preserve"> pela </w:t>
      </w:r>
      <w:proofErr w:type="spellStart"/>
      <w:r w:rsidRPr="000364FE">
        <w:rPr>
          <w:rFonts w:eastAsia="Arial"/>
          <w:sz w:val="24"/>
          <w:szCs w:val="24"/>
        </w:rPr>
        <w:t>Coordenação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>.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Trabalhar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="00A513BF">
        <w:rPr>
          <w:rFonts w:eastAsia="Arial"/>
          <w:sz w:val="24"/>
          <w:szCs w:val="24"/>
        </w:rPr>
        <w:t>atividades</w:t>
      </w:r>
      <w:proofErr w:type="spellEnd"/>
      <w:r w:rsidR="00A513BF">
        <w:rPr>
          <w:rFonts w:eastAsia="Arial"/>
          <w:sz w:val="24"/>
          <w:szCs w:val="24"/>
        </w:rPr>
        <w:t xml:space="preserve"> do </w:t>
      </w:r>
      <w:proofErr w:type="spellStart"/>
      <w:r w:rsidR="00A513BF">
        <w:rPr>
          <w:rFonts w:eastAsia="Arial"/>
          <w:sz w:val="24"/>
          <w:szCs w:val="24"/>
        </w:rPr>
        <w:t>projeto</w:t>
      </w:r>
      <w:proofErr w:type="spellEnd"/>
      <w:r w:rsidR="00A513BF">
        <w:rPr>
          <w:rFonts w:eastAsia="Arial"/>
          <w:sz w:val="24"/>
          <w:szCs w:val="24"/>
        </w:rPr>
        <w:t xml:space="preserve"> </w:t>
      </w:r>
      <w:proofErr w:type="spellStart"/>
      <w:r w:rsidR="00A513BF">
        <w:rPr>
          <w:rFonts w:eastAsia="Arial"/>
          <w:sz w:val="24"/>
          <w:szCs w:val="24"/>
        </w:rPr>
        <w:t>durante</w:t>
      </w:r>
      <w:proofErr w:type="spellEnd"/>
      <w:r w:rsidR="00A513BF">
        <w:rPr>
          <w:rFonts w:eastAsia="Arial"/>
          <w:sz w:val="24"/>
          <w:szCs w:val="24"/>
        </w:rPr>
        <w:t xml:space="preserve"> o </w:t>
      </w:r>
      <w:proofErr w:type="spellStart"/>
      <w:r w:rsidR="00A513BF">
        <w:rPr>
          <w:rFonts w:eastAsia="Arial"/>
          <w:sz w:val="24"/>
          <w:szCs w:val="24"/>
        </w:rPr>
        <w:t>período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vigência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incluindo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férias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regulamentares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Manter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dados </w:t>
      </w:r>
      <w:proofErr w:type="spellStart"/>
      <w:r w:rsidRPr="000364FE">
        <w:rPr>
          <w:rFonts w:eastAsia="Arial"/>
          <w:sz w:val="24"/>
          <w:szCs w:val="24"/>
        </w:rPr>
        <w:t>cadastrais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atualizados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Coordenação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.</w:t>
      </w:r>
    </w:p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Pr="007E6C21" w:rsidRDefault="0007301C" w:rsidP="002F1640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2F164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5064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Pr="000364FE" w:rsidRDefault="0007301C" w:rsidP="002F1640">
      <w:pPr>
        <w:rPr>
          <w:sz w:val="24"/>
          <w:szCs w:val="24"/>
        </w:rPr>
      </w:pPr>
    </w:p>
    <w:p w:rsidR="0007301C" w:rsidRPr="000364FE" w:rsidRDefault="0007301C" w:rsidP="002F1640">
      <w:pPr>
        <w:rPr>
          <w:sz w:val="24"/>
          <w:szCs w:val="24"/>
        </w:rPr>
      </w:pPr>
      <w:bookmarkStart w:id="0" w:name="_GoBack"/>
      <w:bookmarkEnd w:id="0"/>
    </w:p>
    <w:sectPr w:rsidR="0007301C" w:rsidRPr="000364FE" w:rsidSect="002F1640">
      <w:headerReference w:type="default" r:id="rId8"/>
      <w:footerReference w:type="default" r:id="rId9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1618E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14DFE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70ED3"/>
  <w15:docId w15:val="{F8754DDE-943A-42AB-B160-77538776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2088-6BA0-4FE2-B797-17DD5071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3</cp:revision>
  <dcterms:created xsi:type="dcterms:W3CDTF">2018-06-08T18:14:00Z</dcterms:created>
  <dcterms:modified xsi:type="dcterms:W3CDTF">2018-06-08T18:15:00Z</dcterms:modified>
</cp:coreProperties>
</file>