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9"/>
          <w:szCs w:val="9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2285365</wp:posOffset>
            </wp:positionH>
            <wp:positionV relativeFrom="paragraph">
              <wp:posOffset>-519429</wp:posOffset>
            </wp:positionV>
            <wp:extent cx="820420" cy="856615"/>
            <wp:effectExtent b="0" l="0" r="0" t="0"/>
            <wp:wrapTopAndBottom distB="0" dist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0420" cy="8566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before="114" w:line="251" w:lineRule="auto"/>
        <w:ind w:left="1512" w:right="1496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spacing w:line="251" w:lineRule="auto"/>
        <w:ind w:left="1516" w:right="1493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4">
      <w:pPr>
        <w:spacing w:before="4" w:lineRule="auto"/>
        <w:ind w:left="1505" w:right="191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INSTITUTO FEDERAL DE EDUCAÇÃO, CIÊNCIA E TECNOLOGIA DE MINAS GERAIS</w:t>
      </w:r>
    </w:p>
    <w:p w:rsidR="00000000" w:rsidDel="00000000" w:rsidP="00000000" w:rsidRDefault="00000000" w:rsidRPr="00000000" w14:paraId="00000005">
      <w:pPr>
        <w:ind w:left="1516" w:right="1494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6"/>
          <w:szCs w:val="16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Avançado Piumhi</w:t>
      </w:r>
    </w:p>
    <w:p w:rsidR="00000000" w:rsidDel="00000000" w:rsidP="00000000" w:rsidRDefault="00000000" w:rsidRPr="00000000" w14:paraId="00000006">
      <w:pPr>
        <w:ind w:left="1515" w:right="1496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Rua Severo Veloso, 1880, nº – Bairro Bela Vista – Piumhi –</w:t>
      </w:r>
    </w:p>
    <w:p w:rsidR="00000000" w:rsidDel="00000000" w:rsidP="00000000" w:rsidRDefault="00000000" w:rsidRPr="00000000" w14:paraId="00000007">
      <w:pPr>
        <w:ind w:left="1515" w:right="1496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Minas Gerais – CEP: 37925-000</w:t>
      </w:r>
    </w:p>
    <w:p w:rsidR="00000000" w:rsidDel="00000000" w:rsidP="00000000" w:rsidRDefault="00000000" w:rsidRPr="00000000" w14:paraId="00000008">
      <w:pPr>
        <w:ind w:left="1516" w:right="1491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Telefone: (37) 3371-3353  –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18"/>
            <w:szCs w:val="18"/>
            <w:rtl w:val="0"/>
          </w:rPr>
          <w:t xml:space="preserve">e-mail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: de.piumhi@ifmg.edu.br</w:t>
      </w:r>
    </w:p>
    <w:p w:rsidR="00000000" w:rsidDel="00000000" w:rsidP="00000000" w:rsidRDefault="00000000" w:rsidRPr="00000000" w14:paraId="00000009">
      <w:pPr>
        <w:ind w:left="1516" w:right="1491"/>
        <w:jc w:val="center"/>
        <w:rPr>
          <w:rFonts w:ascii="Times New Roman" w:cs="Times New Roman" w:eastAsia="Times New Roman" w:hAnsi="Times New Roman"/>
          <w:b w:val="1"/>
          <w:i w:val="1"/>
          <w:color w:val="ff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tabs>
          <w:tab w:val="left" w:pos="10065"/>
        </w:tabs>
        <w:spacing w:before="137" w:lineRule="auto"/>
        <w:ind w:left="0" w:right="-76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tabs>
          <w:tab w:val="left" w:pos="10065"/>
        </w:tabs>
        <w:spacing w:before="137" w:lineRule="auto"/>
        <w:ind w:left="0" w:right="-76"/>
        <w:rPr/>
      </w:pPr>
      <w:r w:rsidDel="00000000" w:rsidR="00000000" w:rsidRPr="00000000">
        <w:rPr>
          <w:rtl w:val="0"/>
        </w:rPr>
        <w:t xml:space="preserve">PROGRAMA DE MONITORIA REMUNERADA DE ENSINO _____/___</w:t>
      </w:r>
    </w:p>
    <w:p w:rsidR="00000000" w:rsidDel="00000000" w:rsidP="00000000" w:rsidRDefault="00000000" w:rsidRPr="00000000" w14:paraId="0000000C">
      <w:pPr>
        <w:pStyle w:val="Heading2"/>
        <w:spacing w:before="1" w:lineRule="auto"/>
        <w:jc w:val="center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TERMO DE COMPROMISSO MONITORIA REMUNERADA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spacing w:before="1" w:lineRule="auto"/>
        <w:jc w:val="center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spacing w:before="1" w:lineRule="auto"/>
        <w:rPr>
          <w:rFonts w:ascii="Times New Roman" w:cs="Times New Roman" w:eastAsia="Times New Roman" w:hAnsi="Times New Roman"/>
          <w:i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Compromissos do Monitor</w:t>
      </w:r>
    </w:p>
    <w:p w:rsidR="00000000" w:rsidDel="00000000" w:rsidP="00000000" w:rsidRDefault="00000000" w:rsidRPr="00000000" w14:paraId="0000000F">
      <w:pPr>
        <w:tabs>
          <w:tab w:val="left" w:pos="7657"/>
        </w:tabs>
        <w:spacing w:before="141" w:lineRule="auto"/>
        <w:ind w:left="284"/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Eu __________________________________________________________________________, matriculado(a) no curso _____________________________________________________</w:t>
        <w:tab/>
        <w:t xml:space="preserve">, declaro concordar, para todos os fins e consequências de direito, com as regras estabelecidas pela Instrução Normativa do Programa de Monitoria do IFMG, com as normas fixadas pelo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Edital Nº ____/____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referentes ao Programa de Monitoria  Remunerada para o ____ semestre do ano letivo de ______ e com as condições do presente Termo, a saber: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81"/>
        </w:tabs>
        <w:spacing w:line="275" w:lineRule="auto"/>
        <w:ind w:left="680" w:hanging="396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A concessão da bolsa de monitoria não acarreta vínculo empregatício com o IFMG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0"/>
          <w:szCs w:val="20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81"/>
        </w:tabs>
        <w:spacing w:before="107" w:lineRule="auto"/>
        <w:ind w:left="680" w:right="229" w:hanging="396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O setor responsável pelo programa de monitoria poderá cancelar a concessão da bolsa nos casos de não cumprimento da Instrução Normativa do Programa de Monitoria e das condições estabelecidas no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Edital Nº ____/____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81"/>
        </w:tabs>
        <w:spacing w:before="117" w:lineRule="auto"/>
        <w:ind w:left="680" w:right="221" w:hanging="396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No caso de cancelamento da bolsa pelo não cumprimento da Instrução Normativa do Programa de Monitoria, o aluno monitor deverá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ressarcir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, ao Programa financiador, devidamente corrigido, o valor das parcelas recebidas indevidamente a título de bolsa;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81"/>
          <w:tab w:val="left" w:pos="4511"/>
          <w:tab w:val="left" w:pos="5126"/>
          <w:tab w:val="left" w:pos="6178"/>
        </w:tabs>
        <w:spacing w:before="124" w:lineRule="auto"/>
        <w:ind w:left="680" w:right="237" w:hanging="396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O valor da bolsa de monitoria é de R$ _____,00 (_____________ reais), com duração máxima de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 (_____________)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meses. O período de vigência da bolsa será ____/____/____ a ____/____/____;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81"/>
        </w:tabs>
        <w:spacing w:before="125" w:lineRule="auto"/>
        <w:ind w:left="680" w:right="225" w:hanging="396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No caso da não totalização da carga-horária semanal/mensal, o aluno receberá o valor proporcional às horas de atividade de monitoria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rPr>
          <w:rFonts w:ascii="Times New Roman" w:cs="Times New Roman" w:eastAsia="Times New Roman" w:hAnsi="Times New Roman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2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42"/>
        <w:tblGridChange w:id="0">
          <w:tblGrid>
            <w:gridCol w:w="9642"/>
          </w:tblGrid>
        </w:tblGridChange>
      </w:tblGrid>
      <w:tr>
        <w:trPr>
          <w:trHeight w:val="460" w:hRule="atLeast"/>
        </w:trPr>
        <w:tc>
          <w:tcPr>
            <w:shd w:fill="bebebe" w:val="clea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0" w:lineRule="auto"/>
              <w:ind w:left="3558" w:right="3545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CADASTRO DO MONITOR</w:t>
            </w:r>
          </w:p>
        </w:tc>
      </w:tr>
      <w:tr>
        <w:trPr>
          <w:trHeight w:val="460" w:hRule="atLeast"/>
        </w:trPr>
        <w:tc>
          <w:tcPr>
            <w:shd w:fill="f1f1f1" w:val="clea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ENDEREÇO:</w:t>
            </w:r>
          </w:p>
        </w:tc>
      </w:tr>
      <w:tr>
        <w:trPr>
          <w:trHeight w:val="1040" w:hRule="atLeast"/>
        </w:trPr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RUA: …................................................................................................................................ N° …..................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BAIRRO: ….................................................................. CIDADE: …...............................................................</w:t>
            </w:r>
          </w:p>
        </w:tc>
      </w:tr>
      <w:tr>
        <w:trPr>
          <w:trHeight w:val="480" w:hRule="atLeast"/>
        </w:trPr>
        <w:tc>
          <w:tcPr>
            <w:shd w:fill="f1f1f1" w:val="clea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CONTATO:</w:t>
            </w:r>
          </w:p>
        </w:tc>
      </w:tr>
      <w:tr>
        <w:trPr>
          <w:trHeight w:val="1040" w:hRule="atLeast"/>
        </w:trPr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E-MAIL: ….......................................................................................................................................................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3069"/>
                <w:tab w:val="left" w:pos="6993"/>
              </w:tabs>
              <w:spacing w:before="1" w:lineRule="auto"/>
              <w:ind w:left="11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TELEFONE RESIDENCIAL: (</w:t>
              <w:tab/>
              <w:t xml:space="preserve">) …...................................... CELULAR: (</w:t>
              <w:tab/>
              <w:t xml:space="preserve">) ….......................................</w:t>
            </w:r>
          </w:p>
        </w:tc>
      </w:tr>
      <w:tr>
        <w:trPr>
          <w:trHeight w:val="480" w:hRule="atLeast"/>
        </w:trPr>
        <w:tc>
          <w:tcPr>
            <w:shd w:fill="f1f1f1" w:val="clea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/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6"/>
                <w:szCs w:val="16"/>
                <w:rtl w:val="0"/>
              </w:rPr>
              <w:t xml:space="preserve">DADOS BANCÁRIOS:</w:t>
            </w:r>
          </w:p>
        </w:tc>
      </w:tr>
      <w:tr>
        <w:trPr>
          <w:trHeight w:val="1040" w:hRule="atLeast"/>
        </w:trPr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4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CPF: ….................................................................... RG: …............................................................................</w:t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1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NOME BANCO: ….....................................................  AGÊNCIA: …................   CONTA: …........................</w:t>
            </w:r>
          </w:p>
        </w:tc>
      </w:tr>
    </w:tbl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Compromissos do Professor Responsável</w:t>
      </w:r>
    </w:p>
    <w:p w:rsidR="00000000" w:rsidDel="00000000" w:rsidP="00000000" w:rsidRDefault="00000000" w:rsidRPr="00000000" w14:paraId="0000002B">
      <w:pPr>
        <w:tabs>
          <w:tab w:val="left" w:pos="7106"/>
        </w:tabs>
        <w:spacing w:before="141" w:line="360" w:lineRule="auto"/>
        <w:ind w:left="253" w:right="229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Eu, _____________________________________________________________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declaro que aceito orientar o(a) aluno(a) monitor(a) _____________________________________________________, no Programa de Monitoria Remunerada IFMG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___________________________, de acordo com as Normas fixadas pelo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Edital Nº ____/____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e com as condições da Instrução Normativa do Programa de Monitoria.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42"/>
        </w:tabs>
        <w:spacing w:before="107" w:lineRule="auto"/>
        <w:ind w:left="641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964"/>
        </w:tabs>
        <w:spacing w:before="105" w:lineRule="auto"/>
        <w:ind w:left="963" w:right="232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pos="1418"/>
          <w:tab w:val="left" w:pos="1560"/>
          <w:tab w:val="left" w:pos="1701"/>
          <w:tab w:val="left" w:pos="3794"/>
          <w:tab w:val="left" w:pos="6568"/>
          <w:tab w:val="left" w:pos="7744"/>
        </w:tabs>
        <w:spacing w:before="102" w:lineRule="auto"/>
        <w:ind w:left="709" w:right="-76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__________________________,_____de ____________de 20___.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1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1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44"/>
        <w:gridCol w:w="4977"/>
        <w:tblGridChange w:id="0">
          <w:tblGrid>
            <w:gridCol w:w="4644"/>
            <w:gridCol w:w="4977"/>
          </w:tblGrid>
        </w:tblGridChange>
      </w:tblGrid>
      <w:tr>
        <w:tc>
          <w:tcPr/>
          <w:p w:rsidR="00000000" w:rsidDel="00000000" w:rsidP="00000000" w:rsidRDefault="00000000" w:rsidRPr="00000000" w14:paraId="00000030">
            <w:pPr>
              <w:tabs>
                <w:tab w:val="left" w:pos="1180"/>
                <w:tab w:val="left" w:pos="1569"/>
                <w:tab w:val="left" w:pos="2180"/>
              </w:tabs>
              <w:spacing w:before="119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__________________________________</w:t>
            </w:r>
          </w:p>
        </w:tc>
        <w:tc>
          <w:tcPr/>
          <w:p w:rsidR="00000000" w:rsidDel="00000000" w:rsidP="00000000" w:rsidRDefault="00000000" w:rsidRPr="00000000" w14:paraId="00000031">
            <w:pPr>
              <w:tabs>
                <w:tab w:val="left" w:pos="1180"/>
                <w:tab w:val="left" w:pos="1569"/>
                <w:tab w:val="left" w:pos="2180"/>
              </w:tabs>
              <w:spacing w:before="119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___________________________________</w:t>
            </w:r>
          </w:p>
        </w:tc>
      </w:tr>
      <w:tr>
        <w:tc>
          <w:tcPr/>
          <w:p w:rsidR="00000000" w:rsidDel="00000000" w:rsidP="00000000" w:rsidRDefault="00000000" w:rsidRPr="00000000" w14:paraId="00000032">
            <w:pPr>
              <w:tabs>
                <w:tab w:val="left" w:pos="6673"/>
              </w:tabs>
              <w:spacing w:before="77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Professor(a)-Orientador(a)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tabs>
                <w:tab w:val="left" w:pos="6673"/>
              </w:tabs>
              <w:spacing w:before="77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Estudante Monitor </w:t>
            </w:r>
          </w:p>
        </w:tc>
      </w:tr>
    </w:tbl>
    <w:p w:rsidR="00000000" w:rsidDel="00000000" w:rsidP="00000000" w:rsidRDefault="00000000" w:rsidRPr="00000000" w14:paraId="00000034">
      <w:pPr>
        <w:widowControl w:val="1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680" w:hanging="284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1"/>
      <w:numFmt w:val="lowerLetter"/>
      <w:lvlText w:val="%2)"/>
      <w:lvlJc w:val="left"/>
      <w:pPr>
        <w:ind w:left="963" w:hanging="284"/>
      </w:pPr>
      <w:rPr/>
    </w:lvl>
    <w:lvl w:ilvl="2">
      <w:start w:val="1"/>
      <w:numFmt w:val="bullet"/>
      <w:lvlText w:val="•"/>
      <w:lvlJc w:val="left"/>
      <w:pPr>
        <w:ind w:left="1978" w:hanging="284"/>
      </w:pPr>
      <w:rPr/>
    </w:lvl>
    <w:lvl w:ilvl="3">
      <w:start w:val="1"/>
      <w:numFmt w:val="bullet"/>
      <w:lvlText w:val="•"/>
      <w:lvlJc w:val="left"/>
      <w:pPr>
        <w:ind w:left="2996" w:hanging="283"/>
      </w:pPr>
      <w:rPr/>
    </w:lvl>
    <w:lvl w:ilvl="4">
      <w:start w:val="1"/>
      <w:numFmt w:val="bullet"/>
      <w:lvlText w:val="•"/>
      <w:lvlJc w:val="left"/>
      <w:pPr>
        <w:ind w:left="4014" w:hanging="284"/>
      </w:pPr>
      <w:rPr/>
    </w:lvl>
    <w:lvl w:ilvl="5">
      <w:start w:val="1"/>
      <w:numFmt w:val="bullet"/>
      <w:lvlText w:val="•"/>
      <w:lvlJc w:val="left"/>
      <w:pPr>
        <w:ind w:left="5032" w:hanging="284"/>
      </w:pPr>
      <w:rPr/>
    </w:lvl>
    <w:lvl w:ilvl="6">
      <w:start w:val="1"/>
      <w:numFmt w:val="bullet"/>
      <w:lvlText w:val="•"/>
      <w:lvlJc w:val="left"/>
      <w:pPr>
        <w:ind w:left="6051" w:hanging="284"/>
      </w:pPr>
      <w:rPr/>
    </w:lvl>
    <w:lvl w:ilvl="7">
      <w:start w:val="1"/>
      <w:numFmt w:val="bullet"/>
      <w:lvlText w:val="•"/>
      <w:lvlJc w:val="left"/>
      <w:pPr>
        <w:ind w:left="7069" w:hanging="284"/>
      </w:pPr>
      <w:rPr/>
    </w:lvl>
    <w:lvl w:ilvl="8">
      <w:start w:val="1"/>
      <w:numFmt w:val="bullet"/>
      <w:lvlText w:val="•"/>
      <w:lvlJc w:val="left"/>
      <w:pPr>
        <w:ind w:left="8087" w:hanging="282.9999999999991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02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rsid w:val="00352CBF"/>
    <w:pPr>
      <w:widowControl w:val="0"/>
      <w:spacing w:after="0" w:line="240" w:lineRule="auto"/>
    </w:pPr>
    <w:rPr>
      <w:rFonts w:ascii="Arial" w:cs="Arial" w:eastAsia="Arial" w:hAnsi="Arial"/>
      <w:lang w:eastAsia="pt-BR"/>
    </w:rPr>
  </w:style>
  <w:style w:type="paragraph" w:styleId="Ttulo1">
    <w:name w:val="heading 1"/>
    <w:basedOn w:val="Normal"/>
    <w:next w:val="Normal"/>
    <w:link w:val="Ttulo1Char"/>
    <w:rsid w:val="00352CBF"/>
    <w:pPr>
      <w:ind w:left="302"/>
      <w:jc w:val="center"/>
      <w:outlineLvl w:val="0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Ttulo2">
    <w:name w:val="heading 2"/>
    <w:basedOn w:val="Normal"/>
    <w:next w:val="Normal"/>
    <w:link w:val="Ttulo2Char"/>
    <w:rsid w:val="00352CBF"/>
    <w:pPr>
      <w:keepNext w:val="1"/>
      <w:keepLines w:val="1"/>
      <w:spacing w:before="200"/>
      <w:outlineLvl w:val="1"/>
    </w:pPr>
    <w:rPr>
      <w:rFonts w:ascii="Cambria" w:cs="Cambria" w:eastAsia="Cambria" w:hAnsi="Cambria"/>
      <w:b w:val="1"/>
      <w:color w:val="4f81bd"/>
      <w:sz w:val="26"/>
      <w:szCs w:val="2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rsid w:val="00352CBF"/>
    <w:rPr>
      <w:rFonts w:ascii="Times New Roman" w:cs="Times New Roman" w:eastAsia="Times New Roman" w:hAnsi="Times New Roman"/>
      <w:b w:val="1"/>
      <w:sz w:val="24"/>
      <w:szCs w:val="24"/>
      <w:lang w:eastAsia="pt-BR"/>
    </w:rPr>
  </w:style>
  <w:style w:type="character" w:styleId="Ttulo2Char" w:customStyle="1">
    <w:name w:val="Título 2 Char"/>
    <w:basedOn w:val="Fontepargpadro"/>
    <w:link w:val="Ttulo2"/>
    <w:rsid w:val="00352CBF"/>
    <w:rPr>
      <w:rFonts w:ascii="Cambria" w:cs="Cambria" w:eastAsia="Cambria" w:hAnsi="Cambria"/>
      <w:b w:val="1"/>
      <w:color w:val="4f81bd"/>
      <w:sz w:val="26"/>
      <w:szCs w:val="26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de.formiga@ifmg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0wg/CqutI5NF0kaRH/Yjps4/rw==">AMUW2mW+8XDOVgyKvKv9aRSd1ep9WFirtZXkNY0L+34wD18olV5NqxuYUW7LgfZPqrwyMhV1QDEmqQTl1w5f+/+N08VB6qATF8xAzSQ4l8/gmUD1zjcZrYOTTXoY2axQITUoiCx1+Kzs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2019-04-03T15:04:00Z</dcterms:created>
  <dc:creator>DELAINE OLIVEIRA SABBAGH</dc:creator>
</cp:coreProperties>
</file>