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C73" w:rsidRDefault="00BF1C73" w:rsidP="00BF1C73">
      <w:pPr>
        <w:pStyle w:val="tabelatextocentralizado"/>
        <w:spacing w:before="0" w:beforeAutospacing="0" w:after="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>
            <wp:extent cx="612251" cy="612251"/>
            <wp:effectExtent l="0" t="0" r="0" b="0"/>
            <wp:docPr id="2" name="Imagem 2" descr="Armas Nacionais — Português (Bras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as Nacionais — Português (Brasil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0" cy="6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C73" w:rsidRDefault="00BF1C73" w:rsidP="00BF1C73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MINISTÉRIO DA EDUCAÇÃO</w:t>
      </w:r>
    </w:p>
    <w:p w:rsidR="00BF1C73" w:rsidRDefault="00BF1C73" w:rsidP="00BF1C73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SECRETARIA DE EDUCAÇÃO PROFISSIONAL E TECNOLÓGICA</w:t>
      </w:r>
    </w:p>
    <w:p w:rsidR="00BF1C73" w:rsidRDefault="00BF1C73" w:rsidP="00BF1C73">
      <w:pPr>
        <w:pStyle w:val="titulomecsetecifmg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INSTITUTO FEDERAL DE EDUCAÇÃO, CIÊNCIA E TECNOLOGIA DE MINAS </w:t>
      </w:r>
      <w:proofErr w:type="gramStart"/>
      <w:r>
        <w:rPr>
          <w:b/>
          <w:bCs/>
          <w:color w:val="000000"/>
          <w:sz w:val="16"/>
          <w:szCs w:val="16"/>
        </w:rPr>
        <w:t>GERAIS</w:t>
      </w:r>
      <w:proofErr w:type="gramEnd"/>
    </w:p>
    <w:p w:rsidR="00BF1C73" w:rsidRDefault="00BF1C73" w:rsidP="00BF1C73">
      <w:pPr>
        <w:pStyle w:val="titulomecsetecifmgcampussetor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Campus Avançado Ponte Nova</w:t>
      </w:r>
      <w:r>
        <w:rPr>
          <w:b/>
          <w:bCs/>
          <w:color w:val="000000"/>
          <w:sz w:val="16"/>
          <w:szCs w:val="16"/>
        </w:rPr>
        <w:br/>
        <w:t>Diretoria de Ensino</w:t>
      </w:r>
    </w:p>
    <w:p w:rsidR="00BF1C73" w:rsidRDefault="00BF1C73" w:rsidP="00BF1C73">
      <w:pPr>
        <w:pStyle w:val="titulomecsetecifmgcampussetordados"/>
        <w:spacing w:before="0" w:beforeAutospacing="0" w:after="0" w:afterAutospacing="0"/>
        <w:ind w:left="60" w:right="6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Praça José Emiliano Dias, 87 - Bairro Centro - CEP 35430-034 - Ponte Nova - </w:t>
      </w:r>
      <w:proofErr w:type="gramStart"/>
      <w:r>
        <w:rPr>
          <w:color w:val="000000"/>
          <w:sz w:val="16"/>
          <w:szCs w:val="16"/>
        </w:rPr>
        <w:t>MG</w:t>
      </w:r>
      <w:proofErr w:type="gramEnd"/>
    </w:p>
    <w:p w:rsidR="00BF1C73" w:rsidRDefault="00BF1C73" w:rsidP="00BF1C73">
      <w:pPr>
        <w:pStyle w:val="titulomecsetecifmgcampussetordados"/>
        <w:spacing w:before="0" w:beforeAutospacing="0" w:after="0" w:afterAutospacing="0"/>
        <w:ind w:left="60" w:right="6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3138812630 - www.ifmg.edu.br</w:t>
      </w:r>
    </w:p>
    <w:p w:rsidR="00BF1C73" w:rsidRDefault="00BF1C73"/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BF1C73" w:rsidRDefault="00FE7F94" w:rsidP="00BF1C73">
      <w:pPr>
        <w:jc w:val="center"/>
        <w:rPr>
          <w:b/>
        </w:rPr>
      </w:pPr>
      <w:r>
        <w:rPr>
          <w:b/>
        </w:rPr>
        <w:t xml:space="preserve">L1 - </w:t>
      </w:r>
      <w:r w:rsidR="001434FC">
        <w:t>Candidatos com renda familiar bruta per capita igual ou inferior a 1,5 (um e meio) salário mínimo que tenham cursado integralmente o Ensino Fundamental 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proofErr w:type="gramStart"/>
      <w:r w:rsidRPr="00BF1C73">
        <w:rPr>
          <w:b/>
          <w:u w:val="single"/>
        </w:rPr>
        <w:t>matricula.</w:t>
      </w:r>
      <w:proofErr w:type="gramEnd"/>
      <w:r w:rsidRPr="00BF1C73">
        <w:rPr>
          <w:b/>
          <w:u w:val="single"/>
        </w:rPr>
        <w:t>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</w:t>
      </w:r>
      <w:proofErr w:type="gramStart"/>
      <w:r w:rsidR="00096485">
        <w:t>)</w:t>
      </w:r>
      <w:proofErr w:type="gramEnd"/>
      <w:r w:rsidR="00096485">
        <w:t>*</w:t>
      </w:r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</w:t>
      </w:r>
      <w:proofErr w:type="gramStart"/>
      <w:r w:rsidR="00BF1C73">
        <w:t>5</w:t>
      </w:r>
      <w:proofErr w:type="gramEnd"/>
      <w:r w:rsidR="00BF1C73">
        <w:t xml:space="preserve"> (cinco) dias úteis após sua matrícula sob pena de, caso não promova a substituição, a mesma ser cancelada. </w:t>
      </w:r>
    </w:p>
    <w:p w:rsidR="002505DF" w:rsidRDefault="002505DF" w:rsidP="002505DF">
      <w:pPr>
        <w:jc w:val="both"/>
      </w:pPr>
      <w:r>
        <w:t>f)</w:t>
      </w:r>
      <w:r>
        <w:t xml:space="preserve"> Os candidatos devem anexar a Declaração de Egresso da Escola Pública (Termo de Escola Pública) – ANEXO II A.</w:t>
      </w:r>
    </w:p>
    <w:p w:rsidR="002505DF" w:rsidRDefault="002505DF" w:rsidP="002505DF">
      <w:pPr>
        <w:jc w:val="both"/>
      </w:pPr>
      <w:r>
        <w:lastRenderedPageBreak/>
        <w:t>g</w:t>
      </w:r>
      <w:r>
        <w:t xml:space="preserve">) Os candidatos devem anexar a Declaração de Renda Familiar Bruta Mensal Per Capita Igual ou Inferior a </w:t>
      </w:r>
      <w:proofErr w:type="gramStart"/>
      <w:r>
        <w:t>1,5 (Um e Meio) Salário</w:t>
      </w:r>
      <w:proofErr w:type="gramEnd"/>
      <w:r>
        <w:t xml:space="preserve"> Mínimo (ANEXO II B) e os documentos exigidos para comprovação da renda familiar bruta mensal (ANEXO II C).</w:t>
      </w:r>
    </w:p>
    <w:p w:rsidR="002505DF" w:rsidRDefault="002505DF" w:rsidP="002505DF">
      <w:pPr>
        <w:jc w:val="both"/>
      </w:pPr>
      <w:r>
        <w:t>h</w:t>
      </w:r>
      <w:bookmarkStart w:id="0" w:name="_GoBack"/>
      <w:bookmarkEnd w:id="0"/>
      <w:r>
        <w:t>) Todos os candidatos deverão, no ato da matrícula, anexar a Declaração de Política de Reserva de Vagas (ANEXO II D) devidamente preenchida.</w:t>
      </w:r>
    </w:p>
    <w:p w:rsidR="002505DF" w:rsidRDefault="002505DF" w:rsidP="00BF1C73">
      <w:pPr>
        <w:jc w:val="both"/>
      </w:pPr>
    </w:p>
    <w:p w:rsidR="00096485" w:rsidRDefault="00BF1C73" w:rsidP="00BF1C73">
      <w:pPr>
        <w:jc w:val="both"/>
      </w:pPr>
      <w:r>
        <w:t xml:space="preserve">OBSERVAÇÕES: </w:t>
      </w:r>
    </w:p>
    <w:p w:rsidR="00096485" w:rsidRDefault="00BF1C73" w:rsidP="00BF1C73">
      <w:pPr>
        <w:jc w:val="both"/>
      </w:pPr>
      <w:r>
        <w:t xml:space="preserve">a) Perderá o direito à vaga o candidato que deixar de anexar, no prazo fixado para matrícula, quaisquer dos documentos de matrícula; </w:t>
      </w:r>
    </w:p>
    <w:p w:rsidR="00096485" w:rsidRDefault="00BF1C73" w:rsidP="00BF1C73">
      <w:pPr>
        <w:jc w:val="both"/>
      </w:pPr>
      <w:r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Default="00BF1C73" w:rsidP="00BF1C73">
      <w:pPr>
        <w:jc w:val="both"/>
      </w:pPr>
      <w:r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Default="00BF1C73" w:rsidP="00BF1C73">
      <w:pPr>
        <w:jc w:val="both"/>
      </w:pPr>
      <w:r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Default="00BF1C73" w:rsidP="00BF1C73">
      <w:pPr>
        <w:jc w:val="both"/>
      </w:pPr>
      <w:r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r>
        <w:t xml:space="preserve"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</w:t>
      </w:r>
      <w:proofErr w:type="gramStart"/>
      <w:r>
        <w:t>o candidato e quem emitiu</w:t>
      </w:r>
      <w:proofErr w:type="gramEnd"/>
      <w:r>
        <w:t xml:space="preserve"> os documentos, ficarão sujeitos às responsabilizações administrativas, civis e penais aplicáveis.</w:t>
      </w:r>
    </w:p>
    <w:sectPr w:rsidR="00440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316A1"/>
    <w:rsid w:val="00096485"/>
    <w:rsid w:val="001434FC"/>
    <w:rsid w:val="002505DF"/>
    <w:rsid w:val="004400E3"/>
    <w:rsid w:val="00713A8B"/>
    <w:rsid w:val="00BF1C73"/>
    <w:rsid w:val="00FE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695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Diretoria de Ensino</cp:lastModifiedBy>
  <cp:revision>4</cp:revision>
  <dcterms:created xsi:type="dcterms:W3CDTF">2021-12-28T13:27:00Z</dcterms:created>
  <dcterms:modified xsi:type="dcterms:W3CDTF">2021-12-28T13:33:00Z</dcterms:modified>
</cp:coreProperties>
</file>