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27" w:rsidRDefault="006A6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:rsidR="006A6D27" w:rsidRDefault="006A6D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:rsidR="006A6D27" w:rsidRDefault="0006122B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:rsidR="006A6D27" w:rsidRDefault="006A6D27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:rsidR="006A6D27" w:rsidRDefault="0006122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 w:rsidR="00B76AE6">
        <w:rPr>
          <w:rFonts w:ascii="Arial" w:eastAsia="Arial" w:hAnsi="Arial" w:cs="Arial"/>
          <w:sz w:val="24"/>
          <w:szCs w:val="24"/>
        </w:rPr>
        <w:pict w14:anchorId="4D1EE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 w:rsidR="00B76AE6">
        <w:rPr>
          <w:rFonts w:ascii="Arial" w:eastAsia="Arial" w:hAnsi="Arial" w:cs="Arial"/>
          <w:sz w:val="24"/>
          <w:szCs w:val="24"/>
        </w:rPr>
        <w:pict w14:anchorId="79C03683">
          <v:shape id="_x0000_i1026" type="#_x0000_t75" style="width:2in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Matriculado no curso: </w:t>
      </w:r>
      <w:r w:rsidR="00B76AE6">
        <w:rPr>
          <w:rFonts w:ascii="Arial" w:eastAsia="Arial" w:hAnsi="Arial" w:cs="Arial"/>
          <w:sz w:val="24"/>
          <w:szCs w:val="24"/>
        </w:rPr>
        <w:pict w14:anchorId="72814FAF">
          <v:shape id="_x0000_i1027" type="#_x0000_t75" style="width:201pt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 w:rsidR="00B76AE6">
        <w:rPr>
          <w:rFonts w:ascii="Arial" w:eastAsia="Arial" w:hAnsi="Arial" w:cs="Arial"/>
          <w:sz w:val="24"/>
          <w:szCs w:val="24"/>
        </w:rPr>
        <w:pict w14:anchorId="1A5BEB2D">
          <v:shape id="_x0000_i1028" type="#_x0000_t75" style="width:1in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</w:t>
      </w:r>
      <w:r w:rsidR="00BE3E1A">
        <w:rPr>
          <w:rFonts w:ascii="Arial" w:eastAsia="Arial" w:hAnsi="Arial" w:cs="Arial"/>
          <w:sz w:val="24"/>
          <w:szCs w:val="24"/>
        </w:rPr>
        <w:t xml:space="preserve"> (Recebimento de Refeição/almoço) no ano de</w:t>
      </w:r>
      <w:r>
        <w:rPr>
          <w:rFonts w:ascii="Arial" w:eastAsia="Arial" w:hAnsi="Arial" w:cs="Arial"/>
          <w:sz w:val="24"/>
          <w:szCs w:val="24"/>
        </w:rPr>
        <w:t xml:space="preserve"> 202</w:t>
      </w:r>
      <w:r w:rsidR="00B76AE6">
        <w:rPr>
          <w:rFonts w:ascii="Arial" w:eastAsia="Arial" w:hAnsi="Arial" w:cs="Arial"/>
          <w:sz w:val="24"/>
          <w:szCs w:val="24"/>
        </w:rPr>
        <w:pict w14:anchorId="56A98403">
          <v:shape id="_x0000_i1029" type="#_x0000_t75" style="width:21pt;height:18pt">
            <v:imagedata r:id="rId11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 w:rsidR="00B76AE6">
        <w:rPr>
          <w:rFonts w:ascii="Arial" w:eastAsia="Arial" w:hAnsi="Arial" w:cs="Arial"/>
          <w:sz w:val="24"/>
          <w:szCs w:val="24"/>
        </w:rPr>
        <w:pict w14:anchorId="635A3B57">
          <v:shape id="_x0000_i1030" type="#_x0000_t75" style="width:198pt;height:18pt">
            <v:imagedata r:id="rId12" o:title=""/>
          </v:shape>
        </w:pict>
      </w:r>
      <w:r>
        <w:rPr>
          <w:rFonts w:ascii="Arial" w:eastAsia="Arial" w:hAnsi="Arial" w:cs="Arial"/>
          <w:sz w:val="24"/>
          <w:szCs w:val="24"/>
        </w:rPr>
        <w:t>, como beneficiário da modalidade indicada abaix</w:t>
      </w:r>
      <w:r w:rsidR="00BE3E1A">
        <w:rPr>
          <w:rFonts w:ascii="Arial" w:eastAsia="Arial" w:hAnsi="Arial" w:cs="Arial"/>
          <w:sz w:val="24"/>
          <w:szCs w:val="24"/>
        </w:rPr>
        <w:t>o, fazendo jus ao seguinte auxílio</w:t>
      </w:r>
      <w:r>
        <w:rPr>
          <w:rFonts w:ascii="Arial" w:eastAsia="Arial" w:hAnsi="Arial" w:cs="Arial"/>
          <w:sz w:val="24"/>
          <w:szCs w:val="24"/>
        </w:rPr>
        <w:t>:</w:t>
      </w:r>
    </w:p>
    <w:p w:rsidR="006A6D27" w:rsidRDefault="006A6D27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A6D27" w:rsidRDefault="00B76AE6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F36742E">
          <v:shape id="_x0000_i1031" type="#_x0000_t75" style="width:453pt;height:21pt">
            <v:imagedata r:id="rId13" o:title=""/>
          </v:shape>
        </w:pict>
      </w:r>
    </w:p>
    <w:p w:rsidR="00BE3E1A" w:rsidRDefault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hAnsi="Arial" w:cs="Arial"/>
          <w:b/>
          <w:sz w:val="24"/>
          <w:szCs w:val="24"/>
          <w:u w:val="single"/>
        </w:rPr>
      </w:pPr>
      <w:bookmarkStart w:id="1" w:name="_heading=h.30j0zll" w:colFirst="0" w:colLast="0"/>
      <w:bookmarkEnd w:id="1"/>
    </w:p>
    <w:p w:rsidR="00BE3E1A" w:rsidRPr="00BE3E1A" w:rsidRDefault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hAnsi="Arial" w:cs="Arial"/>
          <w:b/>
          <w:sz w:val="24"/>
          <w:szCs w:val="24"/>
          <w:u w:val="single"/>
        </w:rPr>
      </w:pPr>
      <w:r w:rsidRPr="00BE3E1A">
        <w:rPr>
          <w:rFonts w:ascii="Arial" w:hAnsi="Arial" w:cs="Arial"/>
          <w:b/>
          <w:sz w:val="24"/>
          <w:szCs w:val="24"/>
          <w:u w:val="single"/>
        </w:rPr>
        <w:t>INFORMAÇÕES IMPORTANTES:</w:t>
      </w:r>
    </w:p>
    <w:p w:rsidR="00BE3E1A" w:rsidRDefault="00BE3E1A" w:rsidP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estudante deverá:</w:t>
      </w:r>
    </w:p>
    <w:p w:rsidR="00BE3E1A" w:rsidRDefault="00BE3E1A" w:rsidP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BE3E1A"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>R</w:t>
      </w:r>
      <w:r w:rsidRPr="00BE3E1A">
        <w:rPr>
          <w:rFonts w:ascii="Arial" w:hAnsi="Arial" w:cs="Arial"/>
          <w:sz w:val="24"/>
          <w:szCs w:val="24"/>
        </w:rPr>
        <w:t>espeitar</w:t>
      </w:r>
      <w:proofErr w:type="gramEnd"/>
      <w:r w:rsidRPr="00BE3E1A">
        <w:rPr>
          <w:rFonts w:ascii="Arial" w:hAnsi="Arial" w:cs="Arial"/>
          <w:sz w:val="24"/>
          <w:szCs w:val="24"/>
        </w:rPr>
        <w:t xml:space="preserve"> as normas de funcionamento da empresa responsável pela prestação de serviço de alim</w:t>
      </w:r>
      <w:r>
        <w:rPr>
          <w:rFonts w:ascii="Arial" w:hAnsi="Arial" w:cs="Arial"/>
          <w:sz w:val="24"/>
          <w:szCs w:val="24"/>
        </w:rPr>
        <w:t>entação contratada pelo Campus;</w:t>
      </w:r>
    </w:p>
    <w:p w:rsidR="00BE3E1A" w:rsidRDefault="00BE3E1A" w:rsidP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BE3E1A">
        <w:rPr>
          <w:rFonts w:ascii="Arial" w:hAnsi="Arial" w:cs="Arial"/>
          <w:sz w:val="24"/>
          <w:szCs w:val="24"/>
        </w:rPr>
        <w:t>● Comparecer</w:t>
      </w:r>
      <w:proofErr w:type="gramEnd"/>
      <w:r w:rsidRPr="00BE3E1A">
        <w:rPr>
          <w:rFonts w:ascii="Arial" w:hAnsi="Arial" w:cs="Arial"/>
          <w:sz w:val="24"/>
          <w:szCs w:val="24"/>
        </w:rPr>
        <w:t xml:space="preserve"> no horário firmado entre a empresa terce</w:t>
      </w:r>
      <w:r>
        <w:rPr>
          <w:rFonts w:ascii="Arial" w:hAnsi="Arial" w:cs="Arial"/>
          <w:sz w:val="24"/>
          <w:szCs w:val="24"/>
        </w:rPr>
        <w:t>i</w:t>
      </w:r>
      <w:r w:rsidR="009C4EC2">
        <w:rPr>
          <w:rFonts w:ascii="Arial" w:hAnsi="Arial" w:cs="Arial"/>
          <w:sz w:val="24"/>
          <w:szCs w:val="24"/>
        </w:rPr>
        <w:t>rizada e o campus Formiga</w:t>
      </w:r>
      <w:r w:rsidRPr="00BE3E1A">
        <w:rPr>
          <w:rFonts w:ascii="Arial" w:hAnsi="Arial" w:cs="Arial"/>
          <w:sz w:val="24"/>
          <w:szCs w:val="24"/>
        </w:rPr>
        <w:t>, pa</w:t>
      </w:r>
      <w:r>
        <w:rPr>
          <w:rFonts w:ascii="Arial" w:hAnsi="Arial" w:cs="Arial"/>
          <w:sz w:val="24"/>
          <w:szCs w:val="24"/>
        </w:rPr>
        <w:t>ra retirada da refeição/almoço;</w:t>
      </w:r>
    </w:p>
    <w:p w:rsidR="00BE3E1A" w:rsidRDefault="00BE3E1A" w:rsidP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● Comunicar</w:t>
      </w:r>
      <w:proofErr w:type="gramEnd"/>
      <w:r>
        <w:rPr>
          <w:rFonts w:ascii="Arial" w:hAnsi="Arial" w:cs="Arial"/>
          <w:sz w:val="24"/>
          <w:szCs w:val="24"/>
        </w:rPr>
        <w:t xml:space="preserve"> à Assistência Estudantil</w:t>
      </w:r>
      <w:r w:rsidRPr="00BE3E1A">
        <w:rPr>
          <w:rFonts w:ascii="Arial" w:hAnsi="Arial" w:cs="Arial"/>
          <w:sz w:val="24"/>
          <w:szCs w:val="24"/>
        </w:rPr>
        <w:t xml:space="preserve"> com antecedência sobre a desistênc</w:t>
      </w:r>
      <w:r>
        <w:rPr>
          <w:rFonts w:ascii="Arial" w:hAnsi="Arial" w:cs="Arial"/>
          <w:sz w:val="24"/>
          <w:szCs w:val="24"/>
        </w:rPr>
        <w:t>ia de recebimento do benefício ou apr</w:t>
      </w:r>
      <w:r w:rsidR="00B30B8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sentar justificativa</w:t>
      </w:r>
      <w:r w:rsidRPr="00BE3E1A">
        <w:rPr>
          <w:rFonts w:ascii="Arial" w:hAnsi="Arial" w:cs="Arial"/>
          <w:sz w:val="24"/>
          <w:szCs w:val="24"/>
        </w:rPr>
        <w:t xml:space="preserve"> quando do não comparecimento para retirada da refeição</w:t>
      </w:r>
      <w:r>
        <w:rPr>
          <w:rFonts w:ascii="Arial" w:hAnsi="Arial" w:cs="Arial"/>
          <w:sz w:val="24"/>
          <w:szCs w:val="24"/>
        </w:rPr>
        <w:t>;</w:t>
      </w:r>
    </w:p>
    <w:p w:rsidR="00BE3E1A" w:rsidRPr="00BE3E1A" w:rsidRDefault="00BE3E1A" w:rsidP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rFonts w:ascii="Arial" w:hAnsi="Arial" w:cs="Arial"/>
          <w:sz w:val="24"/>
          <w:szCs w:val="24"/>
        </w:rPr>
      </w:pPr>
      <w:proofErr w:type="gramStart"/>
      <w:r w:rsidRPr="00BE3E1A">
        <w:rPr>
          <w:rFonts w:ascii="Arial" w:hAnsi="Arial" w:cs="Arial"/>
          <w:sz w:val="24"/>
          <w:szCs w:val="24"/>
        </w:rPr>
        <w:t xml:space="preserve">● </w:t>
      </w:r>
      <w:r w:rsidR="00B30B8C">
        <w:rPr>
          <w:rFonts w:ascii="Arial" w:hAnsi="Arial" w:cs="Arial"/>
          <w:sz w:val="24"/>
          <w:szCs w:val="24"/>
        </w:rPr>
        <w:t>Atentar-se</w:t>
      </w:r>
      <w:proofErr w:type="gramEnd"/>
      <w:r w:rsidR="00B30B8C">
        <w:rPr>
          <w:rFonts w:ascii="Arial" w:hAnsi="Arial" w:cs="Arial"/>
          <w:sz w:val="24"/>
          <w:szCs w:val="24"/>
        </w:rPr>
        <w:t xml:space="preserve"> que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</w:t>
      </w:r>
      <w:r w:rsidRPr="00BE3E1A">
        <w:rPr>
          <w:rFonts w:ascii="Arial" w:hAnsi="Arial" w:cs="Arial"/>
          <w:sz w:val="24"/>
          <w:szCs w:val="24"/>
        </w:rPr>
        <w:t xml:space="preserve">refeições não consumidas pelo estudante não podem ser acumuladas para consumo em datas posteriores. </w:t>
      </w:r>
    </w:p>
    <w:p w:rsidR="00BE3E1A" w:rsidRDefault="00BE3E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6A6D27">
        <w:trPr>
          <w:trHeight w:val="224"/>
        </w:trPr>
        <w:tc>
          <w:tcPr>
            <w:tcW w:w="9059" w:type="dxa"/>
            <w:gridSpan w:val="2"/>
          </w:tcPr>
          <w:p w:rsidR="006A6D27" w:rsidRDefault="0006122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6A6D27">
        <w:trPr>
          <w:trHeight w:val="510"/>
        </w:trPr>
        <w:tc>
          <w:tcPr>
            <w:tcW w:w="4395" w:type="dxa"/>
          </w:tcPr>
          <w:p w:rsidR="006A6D27" w:rsidRDefault="0006122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B76AE6">
              <w:rPr>
                <w:rFonts w:ascii="Arial" w:eastAsia="Arial" w:hAnsi="Arial" w:cs="Arial"/>
                <w:sz w:val="24"/>
                <w:szCs w:val="24"/>
              </w:rPr>
              <w:pict>
                <v:shape id="_x0000_i1032" type="#_x0000_t75" style="width:123pt;height:18pt">
                  <v:imagedata r:id="rId14" o:title=""/>
                </v:shape>
              </w:pict>
            </w:r>
          </w:p>
        </w:tc>
        <w:tc>
          <w:tcPr>
            <w:tcW w:w="4664" w:type="dxa"/>
          </w:tcPr>
          <w:p w:rsidR="006A6D27" w:rsidRDefault="0006122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tyjcwt" w:colFirst="0" w:colLast="0"/>
            <w:bookmarkEnd w:id="3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B76AE6">
              <w:rPr>
                <w:rFonts w:ascii="Arial" w:eastAsia="Arial" w:hAnsi="Arial" w:cs="Arial"/>
                <w:sz w:val="24"/>
                <w:szCs w:val="24"/>
              </w:rPr>
              <w:pict>
                <v:shape id="_x0000_i1033" type="#_x0000_t75" style="width:119.25pt;height:18pt">
                  <v:imagedata r:id="rId15" o:title=""/>
                </v:shape>
              </w:pict>
            </w:r>
          </w:p>
        </w:tc>
      </w:tr>
      <w:tr w:rsidR="006A6D27">
        <w:trPr>
          <w:trHeight w:val="510"/>
        </w:trPr>
        <w:tc>
          <w:tcPr>
            <w:tcW w:w="9059" w:type="dxa"/>
            <w:gridSpan w:val="2"/>
          </w:tcPr>
          <w:p w:rsidR="006A6D27" w:rsidRDefault="0006122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 w:rsidR="00B76AE6">
              <w:rPr>
                <w:rFonts w:ascii="Arial" w:eastAsia="Arial" w:hAnsi="Arial" w:cs="Arial"/>
                <w:sz w:val="24"/>
                <w:szCs w:val="24"/>
              </w:rPr>
              <w:pict>
                <v:shape id="_x0000_i1034" type="#_x0000_t75" style="width:387.75pt;height:18pt">
                  <v:imagedata r:id="rId16" o:title=""/>
                </v:shape>
              </w:pict>
            </w:r>
          </w:p>
        </w:tc>
      </w:tr>
    </w:tbl>
    <w:p w:rsidR="006A6D27" w:rsidRDefault="006A6D27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35" type="#_x0000_t75" style="width:30.75pt;height:18pt">
            <v:imagedata r:id="rId17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 xml:space="preserve">2 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36" type="#_x0000_t75" style="width:21.75pt;height:18pt">
            <v:imagedata r:id="rId18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e  Tecnologia de Minas Gerais, 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37" type="#_x0000_t75" style="width:120.75pt;height:18pt">
            <v:imagedata r:id="rId19" o:title=""/>
          </v:shape>
        </w:pic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1t3h5sf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38" type="#_x0000_t75" style="width:141.75pt;height:18pt">
            <v:imagedata r:id="rId20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39" type="#_x0000_t75" style="width:36.75pt;height:18pt">
            <v:imagedata r:id="rId21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B76AE6">
        <w:rPr>
          <w:rFonts w:ascii="Arial" w:eastAsia="Arial" w:hAnsi="Arial" w:cs="Arial"/>
          <w:sz w:val="24"/>
          <w:szCs w:val="24"/>
        </w:rPr>
        <w:pict>
          <v:shape id="_x0000_i1040" type="#_x0000_t75" style="width:141.75pt;height:18pt">
            <v:imagedata r:id="rId20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BE3E1A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.</w:t>
      </w: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:rsidR="006A6D27" w:rsidRDefault="006A6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:rsidR="006A6D27" w:rsidRDefault="00061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6A6D27">
      <w:headerReference w:type="default" r:id="rId22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E6" w:rsidRDefault="00B76AE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76AE6" w:rsidRDefault="00B76AE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E6" w:rsidRDefault="00B76AE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76AE6" w:rsidRDefault="00B76AE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27" w:rsidRDefault="0006122B">
    <w:pPr>
      <w:spacing w:after="0" w:line="360" w:lineRule="auto"/>
      <w:ind w:left="0" w:hanging="2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A6D27" w:rsidRDefault="006A6D27">
    <w:pPr>
      <w:spacing w:after="0" w:line="360" w:lineRule="auto"/>
      <w:ind w:left="0" w:hanging="2"/>
      <w:jc w:val="center"/>
    </w:pPr>
  </w:p>
  <w:p w:rsidR="006A6D27" w:rsidRDefault="006A6D27">
    <w:pPr>
      <w:spacing w:after="0"/>
      <w:ind w:left="0" w:hanging="2"/>
      <w:jc w:val="center"/>
    </w:pPr>
  </w:p>
  <w:p w:rsidR="006A6D27" w:rsidRDefault="006A6D27">
    <w:pPr>
      <w:spacing w:after="0" w:line="240" w:lineRule="auto"/>
      <w:ind w:left="0" w:hanging="2"/>
      <w:jc w:val="center"/>
    </w:pPr>
  </w:p>
  <w:p w:rsidR="006A6D27" w:rsidRDefault="006A6D27">
    <w:pPr>
      <w:spacing w:after="0" w:line="240" w:lineRule="auto"/>
      <w:ind w:left="0" w:hanging="2"/>
      <w:jc w:val="center"/>
    </w:pPr>
  </w:p>
  <w:p w:rsidR="006A6D27" w:rsidRDefault="0006122B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:rsidR="006A6D27" w:rsidRDefault="0006122B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6A6D27" w:rsidRDefault="0006122B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27"/>
    <w:rsid w:val="0006122B"/>
    <w:rsid w:val="00402433"/>
    <w:rsid w:val="006A6D27"/>
    <w:rsid w:val="009C4EC2"/>
    <w:rsid w:val="00AC07FF"/>
    <w:rsid w:val="00B30B8C"/>
    <w:rsid w:val="00B76AE6"/>
    <w:rsid w:val="00B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DF7F"/>
  <w15:docId w15:val="{AF72C85F-4164-4517-9C3F-A2FFA4A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Cristiane Diniz Barbosa</cp:lastModifiedBy>
  <cp:revision>5</cp:revision>
  <dcterms:created xsi:type="dcterms:W3CDTF">2025-03-18T15:19:00Z</dcterms:created>
  <dcterms:modified xsi:type="dcterms:W3CDTF">2025-03-18T16:48:00Z</dcterms:modified>
</cp:coreProperties>
</file>