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41BF" w14:textId="77777777" w:rsidR="00227F12" w:rsidRDefault="00000000">
      <w:pPr>
        <w:jc w:val="center"/>
        <w:rPr>
          <w:b/>
          <w:color w:val="FF0000"/>
        </w:rPr>
      </w:pPr>
      <w:r>
        <w:rPr>
          <w:b/>
        </w:rPr>
        <w:t>ANEXO I</w:t>
      </w:r>
    </w:p>
    <w:p w14:paraId="30952823" w14:textId="77777777" w:rsidR="00227F12" w:rsidRDefault="00000000">
      <w:pPr>
        <w:spacing w:before="120" w:after="120"/>
        <w:ind w:left="120" w:right="120"/>
        <w:jc w:val="center"/>
        <w:rPr>
          <w:b/>
          <w:color w:val="FF0000"/>
        </w:rPr>
      </w:pPr>
      <w:r>
        <w:rPr>
          <w:b/>
          <w:color w:val="FF0000"/>
        </w:rPr>
        <w:t>MINUTA</w:t>
      </w:r>
    </w:p>
    <w:p w14:paraId="653198D6" w14:textId="77777777" w:rsidR="00227F12" w:rsidRDefault="00227F12">
      <w:pPr>
        <w:jc w:val="center"/>
      </w:pPr>
    </w:p>
    <w:p w14:paraId="3AC12694" w14:textId="77777777" w:rsidR="00227F12" w:rsidRDefault="00000000">
      <w:pPr>
        <w:jc w:val="center"/>
      </w:pPr>
      <w:r>
        <w:rPr>
          <w:noProof/>
        </w:rPr>
        <w:drawing>
          <wp:inline distT="114300" distB="114300" distL="114300" distR="114300" wp14:anchorId="2E70A920" wp14:editId="3314FD81">
            <wp:extent cx="828675" cy="8191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F1D7A1" w14:textId="77777777" w:rsidR="00227F12" w:rsidRDefault="00000000">
      <w:pPr>
        <w:ind w:left="60" w:right="60"/>
        <w:jc w:val="center"/>
        <w:rPr>
          <w:b/>
        </w:rPr>
      </w:pPr>
      <w:r>
        <w:rPr>
          <w:b/>
        </w:rPr>
        <w:t>MINISTÉRIO DA EDUCAÇÃO</w:t>
      </w:r>
    </w:p>
    <w:p w14:paraId="3EEA097D" w14:textId="77777777" w:rsidR="00227F12" w:rsidRDefault="00000000">
      <w:pPr>
        <w:ind w:left="60" w:right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SECRETARIA DE EDUCAÇÃO PROFISSIONAL E TECNOLÓGICA</w:t>
      </w:r>
    </w:p>
    <w:p w14:paraId="337ADD9F" w14:textId="77777777" w:rsidR="00227F12" w:rsidRDefault="00000000">
      <w:pPr>
        <w:ind w:left="60" w:right="6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INSTITUTO FEDERAL DE EDUCAÇÃO, CIÊNCIA E TECNOLOGIA DE MINAS GERAIS</w:t>
      </w:r>
    </w:p>
    <w:p w14:paraId="0B94F51B" w14:textId="77777777" w:rsidR="00227F12" w:rsidRDefault="00000000">
      <w:pPr>
        <w:ind w:left="60" w:right="6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IFMG- Campus XXXXX</w:t>
      </w:r>
    </w:p>
    <w:p w14:paraId="6C8BC634" w14:textId="77777777" w:rsidR="00227F12" w:rsidRDefault="00227F12">
      <w:pPr>
        <w:jc w:val="center"/>
      </w:pPr>
    </w:p>
    <w:p w14:paraId="493F97F9" w14:textId="77777777" w:rsidR="00227F12" w:rsidRDefault="00000000">
      <w:pPr>
        <w:jc w:val="center"/>
        <w:rPr>
          <w:b/>
        </w:rPr>
      </w:pPr>
      <w:r>
        <w:rPr>
          <w:b/>
        </w:rPr>
        <w:t>MINUTA DE PORTARIA Nº XX DE XXXX DE 2023</w:t>
      </w:r>
    </w:p>
    <w:p w14:paraId="27B618A1" w14:textId="77777777" w:rsidR="00227F12" w:rsidRDefault="00227F12">
      <w:pPr>
        <w:jc w:val="center"/>
      </w:pPr>
    </w:p>
    <w:p w14:paraId="0FDBA4EB" w14:textId="3EBF481A" w:rsidR="00227F12" w:rsidRDefault="00000000">
      <w:pPr>
        <w:jc w:val="right"/>
      </w:pPr>
      <w:r>
        <w:t xml:space="preserve">Dispõe sobre a criação da Comissão de Transição de Gestão na unidade IFMG-campus </w:t>
      </w:r>
      <w:r w:rsidR="00EC6652" w:rsidRPr="00EC6652">
        <w:rPr>
          <w:color w:val="0070C0"/>
        </w:rPr>
        <w:t>[Inserir cidade]</w:t>
      </w:r>
    </w:p>
    <w:p w14:paraId="78528955" w14:textId="77777777" w:rsidR="00227F12" w:rsidRDefault="00227F12">
      <w:pPr>
        <w:jc w:val="right"/>
      </w:pPr>
    </w:p>
    <w:p w14:paraId="116B8A67" w14:textId="77777777" w:rsidR="00227F12" w:rsidRDefault="00000000">
      <w:pPr>
        <w:jc w:val="both"/>
      </w:pPr>
      <w:r>
        <w:rPr>
          <w:b/>
        </w:rPr>
        <w:t>O DIRETOR GERAL DO IFMG-CAMPUS XXXX DO INSTITUTO FEDERAL DE EDUCAÇÃO, CIÊNCIA E TECNOLOGIA DO IFMG</w:t>
      </w:r>
      <w:r>
        <w:t>, nomeado através da Portaria nº XX, de XXXX de 2023, no uso de suas atribuições legais, e</w:t>
      </w:r>
    </w:p>
    <w:p w14:paraId="65A94318" w14:textId="77777777" w:rsidR="00227F12" w:rsidRDefault="00227F12">
      <w:pPr>
        <w:jc w:val="both"/>
      </w:pPr>
    </w:p>
    <w:p w14:paraId="297FD9F8" w14:textId="77777777" w:rsidR="00227F12" w:rsidRDefault="00000000">
      <w:pPr>
        <w:jc w:val="both"/>
      </w:pPr>
      <w:r>
        <w:t>considerando o Art. 9o do protocolo de transição da gestão na unidade IFMG-Reitoria que prevê protocolo similar nas unidades descentralizadas do IFMG (</w:t>
      </w:r>
      <w:r>
        <w:rPr>
          <w:i/>
        </w:rPr>
        <w:t>campi</w:t>
      </w:r>
      <w:r>
        <w:t xml:space="preserve">), </w:t>
      </w:r>
    </w:p>
    <w:p w14:paraId="28D9C84D" w14:textId="77777777" w:rsidR="00227F12" w:rsidRDefault="00227F12"/>
    <w:p w14:paraId="45E5F735" w14:textId="77777777" w:rsidR="00227F12" w:rsidRDefault="00000000">
      <w:pPr>
        <w:rPr>
          <w:b/>
        </w:rPr>
      </w:pPr>
      <w:r>
        <w:rPr>
          <w:b/>
        </w:rPr>
        <w:t>RESOLVE:</w:t>
      </w:r>
    </w:p>
    <w:p w14:paraId="22497FCD" w14:textId="77777777" w:rsidR="00227F12" w:rsidRDefault="00227F12"/>
    <w:p w14:paraId="78B8A340" w14:textId="77777777" w:rsidR="00227F12" w:rsidRDefault="00000000">
      <w:pPr>
        <w:jc w:val="both"/>
      </w:pPr>
      <w:r>
        <w:t xml:space="preserve">Art. 1º </w:t>
      </w:r>
      <w:r>
        <w:rPr>
          <w:b/>
        </w:rPr>
        <w:t>INSTITUIR</w:t>
      </w:r>
      <w:r>
        <w:t xml:space="preserve"> a Comissão de Transição da Gestão do IFMG-Campus XXXXXX que deverá ser composta pelos servidores relacionados abaixo:</w:t>
      </w:r>
    </w:p>
    <w:p w14:paraId="5E5BCEE6" w14:textId="77777777" w:rsidR="00227F12" w:rsidRDefault="00227F12">
      <w:pPr>
        <w:jc w:val="both"/>
      </w:pPr>
    </w:p>
    <w:p w14:paraId="031D491E" w14:textId="77777777" w:rsidR="00227F12" w:rsidRDefault="00000000">
      <w:pPr>
        <w:jc w:val="center"/>
        <w:rPr>
          <w:color w:val="FF0000"/>
        </w:rPr>
      </w:pPr>
      <w:r>
        <w:rPr>
          <w:color w:val="FF0000"/>
        </w:rPr>
        <w:t>(A Comissão terá as áreas representadas alinhadas ao dimensionamento do</w:t>
      </w:r>
      <w:r>
        <w:rPr>
          <w:i/>
          <w:color w:val="FF0000"/>
        </w:rPr>
        <w:t xml:space="preserve"> campus</w:t>
      </w:r>
      <w:r>
        <w:rPr>
          <w:color w:val="FF0000"/>
        </w:rPr>
        <w:t>)</w:t>
      </w:r>
    </w:p>
    <w:p w14:paraId="158AA52B" w14:textId="77777777" w:rsidR="00227F12" w:rsidRDefault="00227F12">
      <w:pPr>
        <w:jc w:val="both"/>
      </w:pPr>
    </w:p>
    <w:p w14:paraId="02EF2EFB" w14:textId="77777777" w:rsidR="00227F12" w:rsidRDefault="00227F12">
      <w:pPr>
        <w:jc w:val="both"/>
      </w:pPr>
    </w:p>
    <w:tbl>
      <w:tblPr>
        <w:tblStyle w:val="a"/>
        <w:tblW w:w="89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175"/>
        <w:gridCol w:w="1005"/>
        <w:gridCol w:w="2475"/>
        <w:gridCol w:w="1065"/>
      </w:tblGrid>
      <w:tr w:rsidR="00227F12" w14:paraId="042D1E7F" w14:textId="77777777">
        <w:trPr>
          <w:trHeight w:val="42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9FAD2" w14:textId="77777777" w:rsidR="00227F12" w:rsidRDefault="00000000">
            <w:pPr>
              <w:widowControl w:val="0"/>
              <w:pBdr>
                <w:top w:val="single" w:sz="8" w:space="2" w:color="FFFFFF"/>
                <w:left w:val="single" w:sz="8" w:space="2" w:color="FFFFFF"/>
                <w:right w:val="single" w:sz="8" w:space="2" w:color="FFFFFF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Dimensionamento</w:t>
            </w:r>
          </w:p>
          <w:p w14:paraId="27482781" w14:textId="77777777" w:rsidR="00227F12" w:rsidRDefault="00000000">
            <w:pPr>
              <w:widowControl w:val="0"/>
              <w:pBdr>
                <w:top w:val="single" w:sz="8" w:space="2" w:color="FFFFFF"/>
                <w:left w:val="single" w:sz="8" w:space="2" w:color="FFFFFF"/>
                <w:right w:val="single" w:sz="8" w:space="2" w:color="FFFFFF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 e 90/70</w:t>
            </w:r>
          </w:p>
        </w:tc>
        <w:tc>
          <w:tcPr>
            <w:tcW w:w="31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048D9" w14:textId="77777777" w:rsidR="00227F12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GESTÃO ATUAL NO CAMPUS</w:t>
            </w:r>
          </w:p>
        </w:tc>
        <w:tc>
          <w:tcPr>
            <w:tcW w:w="3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75D29" w14:textId="77777777" w:rsidR="00227F12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REPRESENTANTES DA </w:t>
            </w:r>
          </w:p>
          <w:p w14:paraId="1CDDCDCE" w14:textId="77777777" w:rsidR="00227F12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NOVA GESTÃO NO CAMPUS</w:t>
            </w:r>
          </w:p>
        </w:tc>
      </w:tr>
      <w:tr w:rsidR="00227F12" w14:paraId="62BD2A78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7ACA0" w14:textId="77777777" w:rsidR="00227F12" w:rsidRDefault="00000000">
            <w:pPr>
              <w:spacing w:line="240" w:lineRule="auto"/>
              <w:jc w:val="both"/>
              <w:rPr>
                <w:b/>
                <w:color w:val="3D85C6"/>
                <w:sz w:val="20"/>
                <w:szCs w:val="20"/>
              </w:rPr>
            </w:pPr>
            <w:r>
              <w:rPr>
                <w:b/>
                <w:color w:val="3D85C6"/>
                <w:sz w:val="20"/>
                <w:szCs w:val="20"/>
              </w:rPr>
              <w:t>ÁREA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662B3" w14:textId="77777777" w:rsidR="00227F12" w:rsidRDefault="00000000">
            <w:pPr>
              <w:spacing w:line="240" w:lineRule="auto"/>
              <w:jc w:val="both"/>
              <w:rPr>
                <w:b/>
                <w:color w:val="3D85C6"/>
                <w:sz w:val="20"/>
                <w:szCs w:val="20"/>
              </w:rPr>
            </w:pPr>
            <w:r>
              <w:rPr>
                <w:b/>
                <w:color w:val="3D85C6"/>
                <w:sz w:val="20"/>
                <w:szCs w:val="20"/>
              </w:rPr>
              <w:t>NOME COMPLETO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52811" w14:textId="77777777" w:rsidR="00227F12" w:rsidRDefault="00000000">
            <w:pPr>
              <w:spacing w:line="240" w:lineRule="auto"/>
              <w:jc w:val="both"/>
              <w:rPr>
                <w:b/>
                <w:color w:val="3D85C6"/>
                <w:sz w:val="20"/>
                <w:szCs w:val="20"/>
              </w:rPr>
            </w:pPr>
            <w:r>
              <w:rPr>
                <w:b/>
                <w:color w:val="3D85C6"/>
                <w:sz w:val="20"/>
                <w:szCs w:val="20"/>
              </w:rPr>
              <w:t>SIAPE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F1979" w14:textId="77777777" w:rsidR="00227F12" w:rsidRDefault="00000000">
            <w:pPr>
              <w:spacing w:line="240" w:lineRule="auto"/>
              <w:jc w:val="both"/>
              <w:rPr>
                <w:b/>
                <w:color w:val="3D85C6"/>
                <w:sz w:val="20"/>
                <w:szCs w:val="20"/>
              </w:rPr>
            </w:pPr>
            <w:r>
              <w:rPr>
                <w:b/>
                <w:color w:val="3D85C6"/>
                <w:sz w:val="20"/>
                <w:szCs w:val="20"/>
              </w:rPr>
              <w:t>NOME COMPLETO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11631" w14:textId="77777777" w:rsidR="00227F12" w:rsidRDefault="00000000">
            <w:pPr>
              <w:spacing w:line="240" w:lineRule="auto"/>
              <w:jc w:val="both"/>
              <w:rPr>
                <w:b/>
                <w:color w:val="3D85C6"/>
                <w:sz w:val="20"/>
                <w:szCs w:val="20"/>
              </w:rPr>
            </w:pPr>
            <w:r>
              <w:rPr>
                <w:b/>
                <w:color w:val="3D85C6"/>
                <w:sz w:val="20"/>
                <w:szCs w:val="20"/>
              </w:rPr>
              <w:t>SIAPE</w:t>
            </w:r>
          </w:p>
        </w:tc>
      </w:tr>
      <w:tr w:rsidR="00227F12" w14:paraId="4A9E249A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3212D" w14:textId="77777777" w:rsidR="00227F12" w:rsidRDefault="00000000">
            <w:pPr>
              <w:spacing w:line="240" w:lineRule="auto"/>
              <w:rPr>
                <w:color w:val="3D85C6"/>
                <w:sz w:val="20"/>
                <w:szCs w:val="20"/>
              </w:rPr>
            </w:pPr>
            <w:r>
              <w:rPr>
                <w:color w:val="3D85C6"/>
                <w:sz w:val="20"/>
                <w:szCs w:val="20"/>
              </w:rPr>
              <w:t>Ensino e Assuntos Estudantis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C7E30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1ABD1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92321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5774A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</w:tr>
      <w:tr w:rsidR="00227F12" w14:paraId="72A7C6EF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F162B" w14:textId="77777777" w:rsidR="00227F12" w:rsidRDefault="00000000">
            <w:pPr>
              <w:spacing w:line="240" w:lineRule="auto"/>
              <w:rPr>
                <w:color w:val="3D85C6"/>
                <w:sz w:val="20"/>
                <w:szCs w:val="20"/>
              </w:rPr>
            </w:pPr>
            <w:r>
              <w:rPr>
                <w:color w:val="3D85C6"/>
                <w:sz w:val="20"/>
                <w:szCs w:val="20"/>
              </w:rPr>
              <w:t>Pesquisa, Inovação e Pós-graduação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22A85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5DAF3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D83AE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18E2A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</w:tr>
      <w:tr w:rsidR="00227F12" w14:paraId="0C0E303E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7AB66" w14:textId="77777777" w:rsidR="00227F12" w:rsidRDefault="00000000">
            <w:pPr>
              <w:spacing w:line="240" w:lineRule="auto"/>
              <w:rPr>
                <w:color w:val="3D85C6"/>
                <w:sz w:val="20"/>
                <w:szCs w:val="20"/>
              </w:rPr>
            </w:pPr>
            <w:r>
              <w:rPr>
                <w:color w:val="3D85C6"/>
                <w:sz w:val="20"/>
                <w:szCs w:val="20"/>
              </w:rPr>
              <w:t>Extensão, Esporte e Cultura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32C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D34E2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2C382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2FA03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</w:tr>
      <w:tr w:rsidR="00227F12" w14:paraId="1AC7C0E0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D6469" w14:textId="77777777" w:rsidR="00227F12" w:rsidRDefault="00000000">
            <w:pPr>
              <w:spacing w:line="240" w:lineRule="auto"/>
              <w:rPr>
                <w:color w:val="3D85C6"/>
                <w:sz w:val="20"/>
                <w:szCs w:val="20"/>
              </w:rPr>
            </w:pPr>
            <w:r>
              <w:rPr>
                <w:color w:val="3D85C6"/>
                <w:sz w:val="20"/>
                <w:szCs w:val="20"/>
              </w:rPr>
              <w:t>Administração, Planejamento e Infraestrutura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1D839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0F8DF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847B8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44D56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</w:tr>
      <w:tr w:rsidR="00227F12" w14:paraId="212646BE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F02AD" w14:textId="77777777" w:rsidR="00227F12" w:rsidRDefault="00000000">
            <w:pPr>
              <w:spacing w:line="240" w:lineRule="auto"/>
              <w:rPr>
                <w:color w:val="3D85C6"/>
                <w:sz w:val="20"/>
                <w:szCs w:val="20"/>
              </w:rPr>
            </w:pPr>
            <w:r>
              <w:rPr>
                <w:color w:val="3D85C6"/>
                <w:sz w:val="20"/>
                <w:szCs w:val="20"/>
              </w:rPr>
              <w:lastRenderedPageBreak/>
              <w:t>Gestão de Pessoas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6949F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04F48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E6DD9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8FEDE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</w:tr>
      <w:tr w:rsidR="00227F12" w14:paraId="0BFB6B23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4B46C" w14:textId="77777777" w:rsidR="00227F12" w:rsidRDefault="00000000">
            <w:pPr>
              <w:spacing w:line="240" w:lineRule="auto"/>
              <w:rPr>
                <w:color w:val="3D85C6"/>
                <w:sz w:val="20"/>
                <w:szCs w:val="20"/>
              </w:rPr>
            </w:pPr>
            <w:r>
              <w:rPr>
                <w:color w:val="3D85C6"/>
                <w:sz w:val="20"/>
                <w:szCs w:val="20"/>
              </w:rPr>
              <w:t>Desenvolvimento Institucional e EaD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A856D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D798C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CA641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306E0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</w:tr>
      <w:tr w:rsidR="00227F12" w14:paraId="236C9CEA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9D431" w14:textId="77777777" w:rsidR="00227F12" w:rsidRDefault="00000000">
            <w:pPr>
              <w:spacing w:line="240" w:lineRule="auto"/>
              <w:rPr>
                <w:color w:val="3D85C6"/>
                <w:sz w:val="20"/>
                <w:szCs w:val="20"/>
              </w:rPr>
            </w:pPr>
            <w:r>
              <w:rPr>
                <w:color w:val="3D85C6"/>
                <w:sz w:val="20"/>
                <w:szCs w:val="20"/>
              </w:rPr>
              <w:t>Tecnologia da Informação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E284A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CA143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33CEA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4B1FA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</w:tr>
      <w:tr w:rsidR="00227F12" w14:paraId="04120FFD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C6F5D" w14:textId="77777777" w:rsidR="00227F12" w:rsidRDefault="00000000">
            <w:pPr>
              <w:spacing w:line="240" w:lineRule="auto"/>
              <w:rPr>
                <w:color w:val="3D85C6"/>
                <w:sz w:val="20"/>
                <w:szCs w:val="20"/>
              </w:rPr>
            </w:pPr>
            <w:r>
              <w:rPr>
                <w:color w:val="3D85C6"/>
                <w:sz w:val="20"/>
                <w:szCs w:val="20"/>
              </w:rPr>
              <w:t>Assuntos Institucionais e Comunicação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8F8A8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835E0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79B21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72924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</w:tr>
    </w:tbl>
    <w:p w14:paraId="43FC2272" w14:textId="77777777" w:rsidR="00227F12" w:rsidRDefault="00227F12">
      <w:pPr>
        <w:jc w:val="both"/>
      </w:pPr>
    </w:p>
    <w:p w14:paraId="3AC23878" w14:textId="77777777" w:rsidR="00227F12" w:rsidRDefault="00227F12">
      <w:pPr>
        <w:jc w:val="both"/>
      </w:pPr>
    </w:p>
    <w:tbl>
      <w:tblPr>
        <w:tblStyle w:val="a0"/>
        <w:tblW w:w="89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175"/>
        <w:gridCol w:w="1005"/>
        <w:gridCol w:w="2475"/>
        <w:gridCol w:w="1065"/>
      </w:tblGrid>
      <w:tr w:rsidR="00227F12" w14:paraId="6CEDDCFE" w14:textId="77777777">
        <w:trPr>
          <w:trHeight w:val="42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D3141" w14:textId="77777777" w:rsidR="00227F12" w:rsidRDefault="00000000">
            <w:pPr>
              <w:widowControl w:val="0"/>
              <w:pBdr>
                <w:top w:val="single" w:sz="8" w:space="2" w:color="FFFFFF"/>
                <w:left w:val="single" w:sz="8" w:space="2" w:color="FFFFFF"/>
                <w:right w:val="single" w:sz="8" w:space="2" w:color="FFFFFF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Dimensionamento</w:t>
            </w:r>
          </w:p>
          <w:p w14:paraId="57576666" w14:textId="77777777" w:rsidR="00227F12" w:rsidRDefault="00000000">
            <w:pPr>
              <w:widowControl w:val="0"/>
              <w:pBdr>
                <w:top w:val="single" w:sz="8" w:space="2" w:color="FFFFFF"/>
                <w:left w:val="single" w:sz="8" w:space="2" w:color="FFFFFF"/>
                <w:right w:val="single" w:sz="8" w:space="2" w:color="FFFFFF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70/45</w:t>
            </w:r>
          </w:p>
        </w:tc>
        <w:tc>
          <w:tcPr>
            <w:tcW w:w="31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04473" w14:textId="77777777" w:rsidR="00227F12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GESTÃO ATUAL NO CAMPUS</w:t>
            </w:r>
          </w:p>
        </w:tc>
        <w:tc>
          <w:tcPr>
            <w:tcW w:w="3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ED11C" w14:textId="77777777" w:rsidR="00227F12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REPRESENTANTES DA </w:t>
            </w:r>
          </w:p>
          <w:p w14:paraId="62B8F723" w14:textId="77777777" w:rsidR="00227F12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NOVA GESTÃO NO CAMPUS</w:t>
            </w:r>
          </w:p>
        </w:tc>
      </w:tr>
      <w:tr w:rsidR="00227F12" w14:paraId="3338F4C7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3EFF6" w14:textId="77777777" w:rsidR="00227F12" w:rsidRDefault="00000000">
            <w:pPr>
              <w:spacing w:line="240" w:lineRule="auto"/>
              <w:jc w:val="both"/>
              <w:rPr>
                <w:b/>
                <w:color w:val="3D85C6"/>
                <w:sz w:val="20"/>
                <w:szCs w:val="20"/>
              </w:rPr>
            </w:pPr>
            <w:r>
              <w:rPr>
                <w:b/>
                <w:color w:val="3D85C6"/>
                <w:sz w:val="20"/>
                <w:szCs w:val="20"/>
              </w:rPr>
              <w:t>ÁREA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99B97" w14:textId="77777777" w:rsidR="00227F12" w:rsidRDefault="00000000">
            <w:pPr>
              <w:spacing w:line="240" w:lineRule="auto"/>
              <w:jc w:val="both"/>
              <w:rPr>
                <w:b/>
                <w:color w:val="3D85C6"/>
                <w:sz w:val="20"/>
                <w:szCs w:val="20"/>
              </w:rPr>
            </w:pPr>
            <w:r>
              <w:rPr>
                <w:b/>
                <w:color w:val="3D85C6"/>
                <w:sz w:val="20"/>
                <w:szCs w:val="20"/>
              </w:rPr>
              <w:t>NOME COMPLETO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2C6FF" w14:textId="77777777" w:rsidR="00227F12" w:rsidRDefault="00000000">
            <w:pPr>
              <w:spacing w:line="240" w:lineRule="auto"/>
              <w:jc w:val="both"/>
              <w:rPr>
                <w:b/>
                <w:color w:val="3D85C6"/>
                <w:sz w:val="20"/>
                <w:szCs w:val="20"/>
              </w:rPr>
            </w:pPr>
            <w:r>
              <w:rPr>
                <w:b/>
                <w:color w:val="3D85C6"/>
                <w:sz w:val="20"/>
                <w:szCs w:val="20"/>
              </w:rPr>
              <w:t>SIAPE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907FF" w14:textId="77777777" w:rsidR="00227F12" w:rsidRDefault="00000000">
            <w:pPr>
              <w:spacing w:line="240" w:lineRule="auto"/>
              <w:jc w:val="both"/>
              <w:rPr>
                <w:b/>
                <w:color w:val="3D85C6"/>
                <w:sz w:val="20"/>
                <w:szCs w:val="20"/>
              </w:rPr>
            </w:pPr>
            <w:r>
              <w:rPr>
                <w:b/>
                <w:color w:val="3D85C6"/>
                <w:sz w:val="20"/>
                <w:szCs w:val="20"/>
              </w:rPr>
              <w:t>NOME COMPLETO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46F91" w14:textId="77777777" w:rsidR="00227F12" w:rsidRDefault="00000000">
            <w:pPr>
              <w:spacing w:line="240" w:lineRule="auto"/>
              <w:jc w:val="both"/>
              <w:rPr>
                <w:b/>
                <w:color w:val="3D85C6"/>
                <w:sz w:val="20"/>
                <w:szCs w:val="20"/>
              </w:rPr>
            </w:pPr>
            <w:r>
              <w:rPr>
                <w:b/>
                <w:color w:val="3D85C6"/>
                <w:sz w:val="20"/>
                <w:szCs w:val="20"/>
              </w:rPr>
              <w:t>SIAPE</w:t>
            </w:r>
          </w:p>
        </w:tc>
      </w:tr>
      <w:tr w:rsidR="00227F12" w14:paraId="7969BF8C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34DBC" w14:textId="77777777" w:rsidR="00227F12" w:rsidRDefault="00000000">
            <w:pPr>
              <w:spacing w:line="240" w:lineRule="auto"/>
              <w:rPr>
                <w:color w:val="3D85C6"/>
                <w:sz w:val="20"/>
                <w:szCs w:val="20"/>
              </w:rPr>
            </w:pPr>
            <w:r>
              <w:rPr>
                <w:color w:val="3D85C6"/>
                <w:sz w:val="20"/>
                <w:szCs w:val="20"/>
              </w:rPr>
              <w:t>Ensino e Assuntos Estudantis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9FE2A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85512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455C6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B7CA7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</w:tr>
      <w:tr w:rsidR="00227F12" w14:paraId="12FDF318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6567E" w14:textId="77777777" w:rsidR="00227F12" w:rsidRDefault="00000000">
            <w:pPr>
              <w:spacing w:line="240" w:lineRule="auto"/>
              <w:rPr>
                <w:color w:val="3D85C6"/>
                <w:sz w:val="20"/>
                <w:szCs w:val="20"/>
              </w:rPr>
            </w:pPr>
            <w:r>
              <w:rPr>
                <w:color w:val="3D85C6"/>
                <w:sz w:val="20"/>
                <w:szCs w:val="20"/>
              </w:rPr>
              <w:t>Pesquisa, Inovação e Pós-graduação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11615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91C90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9A099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2D0B8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</w:tr>
      <w:tr w:rsidR="00227F12" w14:paraId="147CB170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3A7CD" w14:textId="77777777" w:rsidR="00227F12" w:rsidRDefault="00000000">
            <w:pPr>
              <w:spacing w:line="240" w:lineRule="auto"/>
              <w:rPr>
                <w:color w:val="3D85C6"/>
                <w:sz w:val="20"/>
                <w:szCs w:val="20"/>
              </w:rPr>
            </w:pPr>
            <w:r>
              <w:rPr>
                <w:color w:val="3D85C6"/>
                <w:sz w:val="20"/>
                <w:szCs w:val="20"/>
              </w:rPr>
              <w:t>Extensão, Esporte e Cultura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93346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0C910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E5356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FF310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</w:tr>
      <w:tr w:rsidR="00227F12" w14:paraId="7A3BFC8F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FDCA6" w14:textId="77777777" w:rsidR="00227F12" w:rsidRDefault="00000000">
            <w:pPr>
              <w:spacing w:line="240" w:lineRule="auto"/>
              <w:rPr>
                <w:color w:val="3D85C6"/>
                <w:sz w:val="20"/>
                <w:szCs w:val="20"/>
              </w:rPr>
            </w:pPr>
            <w:r>
              <w:rPr>
                <w:color w:val="3D85C6"/>
                <w:sz w:val="20"/>
                <w:szCs w:val="20"/>
              </w:rPr>
              <w:t>Administração e Planejamento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0804F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70C6D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46E25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22BED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</w:tr>
      <w:tr w:rsidR="00227F12" w14:paraId="211AD26F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4F581" w14:textId="77777777" w:rsidR="00227F12" w:rsidRDefault="00000000">
            <w:pPr>
              <w:spacing w:line="240" w:lineRule="auto"/>
              <w:rPr>
                <w:color w:val="3D85C6"/>
                <w:sz w:val="20"/>
                <w:szCs w:val="20"/>
              </w:rPr>
            </w:pPr>
            <w:r>
              <w:rPr>
                <w:color w:val="3D85C6"/>
                <w:sz w:val="20"/>
                <w:szCs w:val="20"/>
              </w:rPr>
              <w:t>Gestão de Pessoas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B43EF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9FB25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493AE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260DE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</w:tr>
      <w:tr w:rsidR="00227F12" w14:paraId="758317A1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79F21" w14:textId="77777777" w:rsidR="00227F12" w:rsidRDefault="00000000">
            <w:pPr>
              <w:spacing w:line="240" w:lineRule="auto"/>
              <w:rPr>
                <w:color w:val="3D85C6"/>
                <w:sz w:val="20"/>
                <w:szCs w:val="20"/>
              </w:rPr>
            </w:pPr>
            <w:r>
              <w:rPr>
                <w:color w:val="3D85C6"/>
                <w:sz w:val="20"/>
                <w:szCs w:val="20"/>
              </w:rPr>
              <w:t>Tecnologia da Informação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06E4F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4A4D1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3B0C8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1ADBE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</w:tr>
      <w:tr w:rsidR="00227F12" w14:paraId="4F343720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E71E0" w14:textId="77777777" w:rsidR="00227F12" w:rsidRDefault="00000000">
            <w:pPr>
              <w:spacing w:line="240" w:lineRule="auto"/>
              <w:rPr>
                <w:color w:val="3D85C6"/>
                <w:sz w:val="20"/>
                <w:szCs w:val="20"/>
              </w:rPr>
            </w:pPr>
            <w:r>
              <w:rPr>
                <w:color w:val="3D85C6"/>
                <w:sz w:val="20"/>
                <w:szCs w:val="20"/>
              </w:rPr>
              <w:t>Assuntos Institucionais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377EA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C282C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DE37E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D4BDE" w14:textId="77777777" w:rsidR="00227F12" w:rsidRDefault="00227F12">
            <w:pPr>
              <w:spacing w:line="240" w:lineRule="auto"/>
              <w:jc w:val="both"/>
              <w:rPr>
                <w:color w:val="3D85C6"/>
                <w:sz w:val="20"/>
                <w:szCs w:val="20"/>
              </w:rPr>
            </w:pPr>
          </w:p>
        </w:tc>
      </w:tr>
    </w:tbl>
    <w:p w14:paraId="2133984D" w14:textId="77777777" w:rsidR="00227F12" w:rsidRDefault="00227F12">
      <w:pPr>
        <w:jc w:val="both"/>
      </w:pPr>
    </w:p>
    <w:p w14:paraId="536674FF" w14:textId="77777777" w:rsidR="00227F12" w:rsidRDefault="00227F12">
      <w:pPr>
        <w:jc w:val="both"/>
      </w:pPr>
    </w:p>
    <w:tbl>
      <w:tblPr>
        <w:tblStyle w:val="a1"/>
        <w:tblW w:w="89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175"/>
        <w:gridCol w:w="1005"/>
        <w:gridCol w:w="2475"/>
        <w:gridCol w:w="1065"/>
      </w:tblGrid>
      <w:tr w:rsidR="00227F12" w14:paraId="56846F8C" w14:textId="77777777">
        <w:trPr>
          <w:trHeight w:val="42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34F3A" w14:textId="77777777" w:rsidR="00227F12" w:rsidRDefault="00000000">
            <w:pPr>
              <w:widowControl w:val="0"/>
              <w:pBdr>
                <w:top w:val="single" w:sz="8" w:space="2" w:color="FFFFFF"/>
                <w:left w:val="single" w:sz="8" w:space="2" w:color="FFFFFF"/>
                <w:right w:val="single" w:sz="8" w:space="2" w:color="FFFFFF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Dimensionamento</w:t>
            </w:r>
          </w:p>
          <w:p w14:paraId="40232FD3" w14:textId="77777777" w:rsidR="00227F12" w:rsidRDefault="00000000">
            <w:pPr>
              <w:widowControl w:val="0"/>
              <w:pBdr>
                <w:top w:val="single" w:sz="8" w:space="2" w:color="FFFFFF"/>
                <w:left w:val="single" w:sz="8" w:space="2" w:color="FFFFFF"/>
                <w:right w:val="single" w:sz="8" w:space="2" w:color="FFFFFF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20/13</w:t>
            </w:r>
          </w:p>
        </w:tc>
        <w:tc>
          <w:tcPr>
            <w:tcW w:w="31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E7DA2" w14:textId="77777777" w:rsidR="00227F12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GESTÃO ATUAL NO CAMPUS</w:t>
            </w:r>
          </w:p>
        </w:tc>
        <w:tc>
          <w:tcPr>
            <w:tcW w:w="3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66A5E" w14:textId="77777777" w:rsidR="00227F12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REPRESENTANTES DA </w:t>
            </w:r>
          </w:p>
          <w:p w14:paraId="263B9308" w14:textId="77777777" w:rsidR="00227F12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NOVA GESTÃO NO CAMPUS</w:t>
            </w:r>
          </w:p>
        </w:tc>
      </w:tr>
      <w:tr w:rsidR="00227F12" w14:paraId="267E7D40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83F4D" w14:textId="77777777" w:rsidR="00227F12" w:rsidRDefault="00000000">
            <w:pPr>
              <w:spacing w:line="240" w:lineRule="auto"/>
              <w:jc w:val="both"/>
              <w:rPr>
                <w:b/>
                <w:color w:val="1155CC"/>
                <w:sz w:val="20"/>
                <w:szCs w:val="20"/>
              </w:rPr>
            </w:pPr>
            <w:r>
              <w:rPr>
                <w:b/>
                <w:color w:val="1155CC"/>
                <w:sz w:val="20"/>
                <w:szCs w:val="20"/>
              </w:rPr>
              <w:t>ÁREA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146F7" w14:textId="77777777" w:rsidR="00227F12" w:rsidRDefault="00000000">
            <w:pPr>
              <w:spacing w:line="240" w:lineRule="auto"/>
              <w:jc w:val="both"/>
              <w:rPr>
                <w:b/>
                <w:color w:val="1155CC"/>
                <w:sz w:val="20"/>
                <w:szCs w:val="20"/>
              </w:rPr>
            </w:pPr>
            <w:r>
              <w:rPr>
                <w:b/>
                <w:color w:val="1155CC"/>
                <w:sz w:val="20"/>
                <w:szCs w:val="20"/>
              </w:rPr>
              <w:t>NOME COMPLETO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C2AFA" w14:textId="77777777" w:rsidR="00227F12" w:rsidRDefault="00000000">
            <w:pPr>
              <w:spacing w:line="240" w:lineRule="auto"/>
              <w:jc w:val="both"/>
              <w:rPr>
                <w:b/>
                <w:color w:val="1155CC"/>
                <w:sz w:val="20"/>
                <w:szCs w:val="20"/>
              </w:rPr>
            </w:pPr>
            <w:r>
              <w:rPr>
                <w:b/>
                <w:color w:val="1155CC"/>
                <w:sz w:val="20"/>
                <w:szCs w:val="20"/>
              </w:rPr>
              <w:t>SIAPE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989F7" w14:textId="77777777" w:rsidR="00227F12" w:rsidRDefault="00000000">
            <w:pPr>
              <w:spacing w:line="240" w:lineRule="auto"/>
              <w:jc w:val="both"/>
              <w:rPr>
                <w:b/>
                <w:color w:val="1155CC"/>
                <w:sz w:val="20"/>
                <w:szCs w:val="20"/>
              </w:rPr>
            </w:pPr>
            <w:r>
              <w:rPr>
                <w:b/>
                <w:color w:val="1155CC"/>
                <w:sz w:val="20"/>
                <w:szCs w:val="20"/>
              </w:rPr>
              <w:t>NOME COMPLETO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EBE12" w14:textId="77777777" w:rsidR="00227F12" w:rsidRDefault="00000000">
            <w:pPr>
              <w:spacing w:line="240" w:lineRule="auto"/>
              <w:jc w:val="both"/>
              <w:rPr>
                <w:b/>
                <w:color w:val="1155CC"/>
                <w:sz w:val="20"/>
                <w:szCs w:val="20"/>
              </w:rPr>
            </w:pPr>
            <w:r>
              <w:rPr>
                <w:b/>
                <w:color w:val="1155CC"/>
                <w:sz w:val="20"/>
                <w:szCs w:val="20"/>
              </w:rPr>
              <w:t>SIAPE</w:t>
            </w:r>
          </w:p>
        </w:tc>
      </w:tr>
      <w:tr w:rsidR="00227F12" w14:paraId="08A7782A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7C961" w14:textId="77777777" w:rsidR="00227F12" w:rsidRDefault="00000000">
            <w:pPr>
              <w:spacing w:line="240" w:lineRule="auto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Ensino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572DE" w14:textId="77777777" w:rsidR="00227F12" w:rsidRDefault="00227F12">
            <w:pPr>
              <w:spacing w:line="240" w:lineRule="auto"/>
              <w:jc w:val="both"/>
              <w:rPr>
                <w:color w:val="1155CC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48651" w14:textId="77777777" w:rsidR="00227F12" w:rsidRDefault="00227F12">
            <w:pPr>
              <w:spacing w:line="240" w:lineRule="auto"/>
              <w:jc w:val="both"/>
              <w:rPr>
                <w:color w:val="1155CC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198D5" w14:textId="77777777" w:rsidR="00227F12" w:rsidRDefault="00227F12">
            <w:pPr>
              <w:spacing w:line="240" w:lineRule="auto"/>
              <w:jc w:val="both"/>
              <w:rPr>
                <w:color w:val="1155CC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10130" w14:textId="77777777" w:rsidR="00227F12" w:rsidRDefault="00227F12">
            <w:pPr>
              <w:spacing w:line="240" w:lineRule="auto"/>
              <w:jc w:val="both"/>
              <w:rPr>
                <w:color w:val="1155CC"/>
                <w:sz w:val="20"/>
                <w:szCs w:val="20"/>
              </w:rPr>
            </w:pPr>
          </w:p>
        </w:tc>
      </w:tr>
      <w:tr w:rsidR="00227F12" w14:paraId="36F807ED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9A20D" w14:textId="77777777" w:rsidR="00227F12" w:rsidRDefault="00000000">
            <w:pPr>
              <w:spacing w:line="240" w:lineRule="auto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Extensão, Pesquisa Inovação e Pó-graduação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A8871" w14:textId="77777777" w:rsidR="00227F12" w:rsidRDefault="00227F12">
            <w:pPr>
              <w:spacing w:line="240" w:lineRule="auto"/>
              <w:jc w:val="both"/>
              <w:rPr>
                <w:color w:val="1155CC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127F9" w14:textId="77777777" w:rsidR="00227F12" w:rsidRDefault="00227F12">
            <w:pPr>
              <w:spacing w:line="240" w:lineRule="auto"/>
              <w:jc w:val="both"/>
              <w:rPr>
                <w:color w:val="1155CC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75BE3" w14:textId="77777777" w:rsidR="00227F12" w:rsidRDefault="00227F12">
            <w:pPr>
              <w:spacing w:line="240" w:lineRule="auto"/>
              <w:jc w:val="both"/>
              <w:rPr>
                <w:color w:val="1155CC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D0AE7" w14:textId="77777777" w:rsidR="00227F12" w:rsidRDefault="00227F12">
            <w:pPr>
              <w:spacing w:line="240" w:lineRule="auto"/>
              <w:jc w:val="both"/>
              <w:rPr>
                <w:color w:val="1155CC"/>
                <w:sz w:val="20"/>
                <w:szCs w:val="20"/>
              </w:rPr>
            </w:pPr>
          </w:p>
        </w:tc>
      </w:tr>
      <w:tr w:rsidR="00227F12" w14:paraId="2B7D6761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4D7ED" w14:textId="77777777" w:rsidR="00227F12" w:rsidRDefault="00000000">
            <w:pPr>
              <w:spacing w:line="240" w:lineRule="auto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Administração e Planejamento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C8E38" w14:textId="77777777" w:rsidR="00227F12" w:rsidRDefault="00227F12">
            <w:pPr>
              <w:spacing w:line="240" w:lineRule="auto"/>
              <w:jc w:val="both"/>
              <w:rPr>
                <w:color w:val="1155CC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8BC21" w14:textId="77777777" w:rsidR="00227F12" w:rsidRDefault="00227F12">
            <w:pPr>
              <w:spacing w:line="240" w:lineRule="auto"/>
              <w:jc w:val="both"/>
              <w:rPr>
                <w:color w:val="1155CC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62A42" w14:textId="77777777" w:rsidR="00227F12" w:rsidRDefault="00227F12">
            <w:pPr>
              <w:spacing w:line="240" w:lineRule="auto"/>
              <w:jc w:val="both"/>
              <w:rPr>
                <w:color w:val="1155CC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011F2" w14:textId="77777777" w:rsidR="00227F12" w:rsidRDefault="00227F12">
            <w:pPr>
              <w:spacing w:line="240" w:lineRule="auto"/>
              <w:jc w:val="both"/>
              <w:rPr>
                <w:color w:val="1155CC"/>
                <w:sz w:val="20"/>
                <w:szCs w:val="20"/>
              </w:rPr>
            </w:pPr>
          </w:p>
        </w:tc>
      </w:tr>
      <w:tr w:rsidR="00227F12" w14:paraId="0307E01A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3AE63" w14:textId="77777777" w:rsidR="00227F12" w:rsidRDefault="00000000">
            <w:pPr>
              <w:spacing w:line="240" w:lineRule="auto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Assuntos Institucionais, Gestão de Pessoas, TI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5BDA5" w14:textId="77777777" w:rsidR="00227F12" w:rsidRDefault="00227F12">
            <w:pPr>
              <w:spacing w:line="240" w:lineRule="auto"/>
              <w:jc w:val="both"/>
              <w:rPr>
                <w:color w:val="1155CC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926D4" w14:textId="77777777" w:rsidR="00227F12" w:rsidRDefault="00227F12">
            <w:pPr>
              <w:spacing w:line="240" w:lineRule="auto"/>
              <w:jc w:val="both"/>
              <w:rPr>
                <w:color w:val="1155CC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35C39" w14:textId="77777777" w:rsidR="00227F12" w:rsidRDefault="00227F12">
            <w:pPr>
              <w:spacing w:line="240" w:lineRule="auto"/>
              <w:jc w:val="both"/>
              <w:rPr>
                <w:color w:val="1155CC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5BBF0" w14:textId="77777777" w:rsidR="00227F12" w:rsidRDefault="00227F12">
            <w:pPr>
              <w:spacing w:line="240" w:lineRule="auto"/>
              <w:jc w:val="both"/>
              <w:rPr>
                <w:color w:val="1155CC"/>
                <w:sz w:val="20"/>
                <w:szCs w:val="20"/>
              </w:rPr>
            </w:pPr>
          </w:p>
        </w:tc>
      </w:tr>
    </w:tbl>
    <w:p w14:paraId="602CE6F0" w14:textId="77777777" w:rsidR="00227F12" w:rsidRDefault="00227F12">
      <w:pPr>
        <w:jc w:val="both"/>
      </w:pPr>
    </w:p>
    <w:p w14:paraId="35A46673" w14:textId="77777777" w:rsidR="00227F12" w:rsidRDefault="00000000">
      <w:pPr>
        <w:jc w:val="both"/>
      </w:pPr>
      <w:r>
        <w:t>Art. 2º São objetivos do protocolo do processo de transição da gestão no IFMG:</w:t>
      </w:r>
    </w:p>
    <w:p w14:paraId="7EFB0B69" w14:textId="77777777" w:rsidR="00227F12" w:rsidRDefault="00000000">
      <w:pPr>
        <w:spacing w:before="120" w:after="120"/>
        <w:ind w:right="120"/>
        <w:jc w:val="both"/>
      </w:pPr>
      <w:r>
        <w:lastRenderedPageBreak/>
        <w:t>I - permitir à (ao) gestor (a) eleito (a) a apropriação do cenário institucional no momento da transição;</w:t>
      </w:r>
    </w:p>
    <w:p w14:paraId="7FF1BFD7" w14:textId="77777777" w:rsidR="00227F12" w:rsidRDefault="00000000">
      <w:pPr>
        <w:spacing w:before="120" w:after="120"/>
        <w:ind w:right="120"/>
        <w:jc w:val="both"/>
      </w:pPr>
      <w:r>
        <w:t>II - adotar os princípios da transparência pública para acesso às ações, aos programas e aos projetos vigentes para continuidade das ações institucionais;</w:t>
      </w:r>
    </w:p>
    <w:p w14:paraId="78598F51" w14:textId="77777777" w:rsidR="00227F12" w:rsidRDefault="00000000">
      <w:pPr>
        <w:spacing w:before="120" w:after="120"/>
        <w:ind w:right="120"/>
        <w:jc w:val="both"/>
      </w:pPr>
      <w:r>
        <w:t>III - subsidiar a nova equipe de gestão com informações estruturadas da equipe de gestão atual, no sentido de subsidiar o planejamento e garantir a continuidade de ações essenciais à comunidade interna e externa;</w:t>
      </w:r>
    </w:p>
    <w:p w14:paraId="1EDC0C24" w14:textId="77777777" w:rsidR="00227F12" w:rsidRDefault="00000000">
      <w:pPr>
        <w:spacing w:before="120" w:after="120"/>
        <w:ind w:right="120"/>
        <w:jc w:val="both"/>
      </w:pPr>
      <w:r>
        <w:t>IV – evitar a ruptura deliberada na prestação dos serviços à comunidade e dos compromissos institucionais;</w:t>
      </w:r>
    </w:p>
    <w:p w14:paraId="7ACA8256" w14:textId="77777777" w:rsidR="00227F12" w:rsidRDefault="00000000">
      <w:pPr>
        <w:spacing w:before="120" w:after="120"/>
        <w:ind w:right="120"/>
        <w:jc w:val="both"/>
      </w:pPr>
      <w:r>
        <w:t>V – garantir a preservação das informações constantes de processos físicos e digitais;</w:t>
      </w:r>
    </w:p>
    <w:p w14:paraId="45F72576" w14:textId="77777777" w:rsidR="00227F12" w:rsidRDefault="00000000">
      <w:pPr>
        <w:spacing w:before="120" w:after="120"/>
        <w:ind w:right="120"/>
        <w:jc w:val="both"/>
      </w:pPr>
      <w:r>
        <w:t>VI – permitir a assinatura dos termos de responsabilidade dos bens patrimoniais móveis e imóveis das unidades do IFMG;</w:t>
      </w:r>
    </w:p>
    <w:p w14:paraId="35650266" w14:textId="77777777" w:rsidR="00227F12" w:rsidRDefault="00227F12">
      <w:pPr>
        <w:jc w:val="both"/>
      </w:pPr>
    </w:p>
    <w:p w14:paraId="7F19D76C" w14:textId="77777777" w:rsidR="00227F12" w:rsidRDefault="00000000">
      <w:pPr>
        <w:jc w:val="both"/>
      </w:pPr>
      <w:r>
        <w:t>Art. 3º A Comissão terá as seguintes atribuições:</w:t>
      </w:r>
    </w:p>
    <w:p w14:paraId="1D6A384E" w14:textId="77777777" w:rsidR="00227F12" w:rsidRDefault="00000000">
      <w:pPr>
        <w:jc w:val="both"/>
      </w:pPr>
      <w:r>
        <w:t>I – Elaborar um plano de atividades a serem desenvolvidas durante o período de transição;</w:t>
      </w:r>
    </w:p>
    <w:p w14:paraId="0EFEDBBC" w14:textId="77777777" w:rsidR="00227F12" w:rsidRDefault="00000000">
      <w:pPr>
        <w:jc w:val="both"/>
      </w:pPr>
      <w:r>
        <w:t>II – Definir os integrantes para compor a Comissão de Transição;</w:t>
      </w:r>
    </w:p>
    <w:p w14:paraId="62407524" w14:textId="77777777" w:rsidR="00227F12" w:rsidRDefault="00000000">
      <w:pPr>
        <w:jc w:val="both"/>
      </w:pPr>
      <w:r>
        <w:t>III – Definir as funções de cada membro da equipe de transição;</w:t>
      </w:r>
    </w:p>
    <w:p w14:paraId="5DDAC89B" w14:textId="77777777" w:rsidR="00227F12" w:rsidRDefault="00000000">
      <w:pPr>
        <w:jc w:val="both"/>
      </w:pPr>
      <w:r>
        <w:t>IV – Definir a metodologia de trabalho da comissão;</w:t>
      </w:r>
    </w:p>
    <w:p w14:paraId="2D4EDD0B" w14:textId="00A4C0A4" w:rsidR="00227F12" w:rsidRDefault="00000000">
      <w:pPr>
        <w:jc w:val="both"/>
      </w:pPr>
      <w:r>
        <w:t xml:space="preserve">V – Elaborar o </w:t>
      </w:r>
      <w:r w:rsidR="00E10576">
        <w:t>R</w:t>
      </w:r>
      <w:r>
        <w:t xml:space="preserve">elatório de </w:t>
      </w:r>
      <w:r w:rsidR="00E10576">
        <w:t>T</w:t>
      </w:r>
      <w:r>
        <w:t xml:space="preserve">ransição da </w:t>
      </w:r>
      <w:r w:rsidR="00E10576">
        <w:t>G</w:t>
      </w:r>
      <w:r>
        <w:t xml:space="preserve">estão no </w:t>
      </w:r>
      <w:r>
        <w:rPr>
          <w:i/>
        </w:rPr>
        <w:t>campus</w:t>
      </w:r>
      <w:r>
        <w:t>, com envio de cópia ao (à) Diretor(a) atual, ao (à) novo(a) Diretor(a) e à Reitoria para o repositório institucional da transição da gestão no IFMG.</w:t>
      </w:r>
    </w:p>
    <w:p w14:paraId="4582B6B4" w14:textId="77777777" w:rsidR="00227F12" w:rsidRDefault="00227F12">
      <w:pPr>
        <w:jc w:val="both"/>
      </w:pPr>
    </w:p>
    <w:p w14:paraId="42A7EAB6" w14:textId="77777777" w:rsidR="00227F12" w:rsidRDefault="00000000">
      <w:pPr>
        <w:spacing w:before="120" w:after="120"/>
        <w:ind w:right="120"/>
        <w:jc w:val="both"/>
      </w:pPr>
      <w:r>
        <w:t>Art. 4º  O novo Diretor(a) eleito e seus representantes poderão ter encontros definidos no cronograma de transição da gestão para tratar dos procedimentos e das rotinas administrativas próprias de cada área com os gestores atuais e respectivas equipes.</w:t>
      </w:r>
    </w:p>
    <w:p w14:paraId="3EE4215B" w14:textId="77777777" w:rsidR="00227F12" w:rsidRDefault="00227F12">
      <w:pPr>
        <w:jc w:val="both"/>
      </w:pPr>
    </w:p>
    <w:p w14:paraId="50E086B6" w14:textId="77777777" w:rsidR="00227F12" w:rsidRDefault="00000000">
      <w:pPr>
        <w:jc w:val="both"/>
      </w:pPr>
      <w:r>
        <w:t>Art. 5º Deve ser facilitado por parte da equipe da atual gestão o acesso às informações solicitadas pela equipe da nova gestão, bem como ceder outras informações que considerar importantes e necessárias.</w:t>
      </w:r>
    </w:p>
    <w:p w14:paraId="509CC81C" w14:textId="77777777" w:rsidR="00227F12" w:rsidRDefault="00227F12">
      <w:pPr>
        <w:jc w:val="both"/>
      </w:pPr>
    </w:p>
    <w:p w14:paraId="29B5CBC4" w14:textId="77777777" w:rsidR="00227F12" w:rsidRDefault="00000000">
      <w:pPr>
        <w:jc w:val="both"/>
      </w:pPr>
      <w:r>
        <w:t>Art. 6º As equipes de transição deverão trabalhar em regime colaborativo, procurando sempre assumir uma postura de cordialidade de zelo com os bens públicos.</w:t>
      </w:r>
    </w:p>
    <w:p w14:paraId="3E56DFC4" w14:textId="77777777" w:rsidR="00227F12" w:rsidRDefault="00227F12">
      <w:pPr>
        <w:jc w:val="both"/>
      </w:pPr>
    </w:p>
    <w:p w14:paraId="25D33992" w14:textId="77777777" w:rsidR="00227F12" w:rsidRDefault="00000000">
      <w:pPr>
        <w:jc w:val="both"/>
      </w:pPr>
      <w:r>
        <w:t>Art. 7º Os trabalhos relativos ao processo transição da gestão no campus deverão ser iniciados a partir da data de publicação desta Portaria, presencial ou remotamente, permanecendo em execução até, no máximo, 10 dias úteis após a nomeação do novo Diretor Geral ou Diretor do Campus Avançado.</w:t>
      </w:r>
    </w:p>
    <w:p w14:paraId="335467F0" w14:textId="77777777" w:rsidR="00227F12" w:rsidRDefault="00000000">
      <w:pPr>
        <w:jc w:val="both"/>
      </w:pPr>
      <w:r>
        <w:t xml:space="preserve"> </w:t>
      </w:r>
    </w:p>
    <w:p w14:paraId="48242A1E" w14:textId="77777777" w:rsidR="00227F12" w:rsidRDefault="00000000">
      <w:pPr>
        <w:jc w:val="both"/>
        <w:rPr>
          <w:b/>
        </w:rPr>
      </w:pPr>
      <w:r>
        <w:t>Art. 7º Esta portaria entra em vigor na data de sua publicação.</w:t>
      </w:r>
    </w:p>
    <w:sectPr w:rsidR="00227F1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12"/>
    <w:rsid w:val="00227F12"/>
    <w:rsid w:val="00E10576"/>
    <w:rsid w:val="00EC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103A"/>
  <w15:docId w15:val="{EB4C01CE-BC6B-4705-B488-3D94F68A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Wilson Jose Vieira da Costa</cp:lastModifiedBy>
  <cp:revision>4</cp:revision>
  <dcterms:created xsi:type="dcterms:W3CDTF">2023-08-17T17:59:00Z</dcterms:created>
  <dcterms:modified xsi:type="dcterms:W3CDTF">2023-08-17T18:07:00Z</dcterms:modified>
</cp:coreProperties>
</file>