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ANEXO I – EDITAL INGLÊS (EaD)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SERVIDORES PARA ATUAÇÃO COMO PROFESSOR/CONTEUDISTA EM CURSO DE FORMAÇÃO CONTINUADA DE INGLÊS (EaD) NA PLATAFORMA +IFMG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Nome completo: </w:t>
      </w:r>
      <w:r w:rsidDel="00000000" w:rsidR="00000000" w:rsidRPr="00000000">
        <w:rPr>
          <w:u w:val="single"/>
          <w:rtl w:val="0"/>
        </w:rPr>
        <w:t xml:space="preserve">                                                       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b w:val="1"/>
          <w:u w:val="single"/>
          <w:rtl w:val="0"/>
        </w:rPr>
        <w:t xml:space="preserve">                            </w:t>
        <w:tab/>
      </w:r>
      <w:r w:rsidDel="00000000" w:rsidR="00000000" w:rsidRPr="00000000">
        <w:rPr>
          <w:b w:val="1"/>
          <w:rtl w:val="0"/>
        </w:rPr>
        <w:t xml:space="preserve">SIAPE:</w:t>
      </w:r>
      <w:r w:rsidDel="00000000" w:rsidR="00000000" w:rsidRPr="00000000">
        <w:rPr>
          <w:b w:val="1"/>
          <w:u w:val="single"/>
          <w:rtl w:val="0"/>
        </w:rPr>
        <w:t xml:space="preserve">              </w:t>
        <w:tab/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Cargo:   Professor (   ) </w:t>
        <w:tab/>
        <w:t xml:space="preserve">Técnico administrativo (   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Titulação:</w:t>
      </w:r>
      <w:r w:rsidDel="00000000" w:rsidR="00000000" w:rsidRPr="00000000">
        <w:rPr>
          <w:b w:val="1"/>
          <w:u w:val="single"/>
          <w:rtl w:val="0"/>
        </w:rPr>
        <w:t xml:space="preserve">       </w:t>
        <w:tab/>
      </w:r>
      <w:r w:rsidDel="00000000" w:rsidR="00000000" w:rsidRPr="00000000">
        <w:rPr>
          <w:b w:val="1"/>
          <w:rtl w:val="0"/>
        </w:rPr>
        <w:t xml:space="preserve">Link para lattes: </w:t>
      </w:r>
      <w:r w:rsidDel="00000000" w:rsidR="00000000" w:rsidRPr="00000000">
        <w:rPr>
          <w:u w:val="single"/>
          <w:rtl w:val="0"/>
        </w:rPr>
        <w:t xml:space="preserve">          </w:t>
        <w:tab/>
      </w:r>
    </w:p>
    <w:p w:rsidR="00000000" w:rsidDel="00000000" w:rsidP="00000000" w:rsidRDefault="00000000" w:rsidRPr="00000000" w14:paraId="00000009">
      <w:pPr>
        <w:spacing w:after="240" w:before="240" w:lineRule="auto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Data de nascimento:</w:t>
      </w:r>
      <w:r w:rsidDel="00000000" w:rsidR="00000000" w:rsidRPr="00000000">
        <w:rPr>
          <w:b w:val="1"/>
          <w:u w:val="single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u w:val="single"/>
          <w:rtl w:val="0"/>
        </w:rPr>
        <w:t xml:space="preserve">          </w:t>
        <w:tab/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        </w:t>
        <w:tab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1010.0" w:type="dxa"/>
        <w:jc w:val="left"/>
        <w:tblInd w:w="-8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25"/>
        <w:gridCol w:w="1995"/>
        <w:gridCol w:w="1890"/>
        <w:gridCol w:w="1620"/>
        <w:gridCol w:w="1980"/>
        <w:tblGridChange w:id="0">
          <w:tblGrid>
            <w:gridCol w:w="3525"/>
            <w:gridCol w:w="1995"/>
            <w:gridCol w:w="1890"/>
            <w:gridCol w:w="1620"/>
            <w:gridCol w:w="1980"/>
          </w:tblGrid>
        </w:tblGridChange>
      </w:tblGrid>
      <w:tr>
        <w:trPr>
          <w:trHeight w:val="1730" w:hRule="atLeast"/>
        </w:trPr>
        <w:tc>
          <w:tcPr>
            <w:gridSpan w:val="5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7f7f7f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-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-1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QUADRO DE PONTUAÇÃO DA PROVA DE TÍTULOS E EXPERIÊNCIA PROFISSIONAL (BAREMA)</w:t>
            </w:r>
          </w:p>
        </w:tc>
      </w:tr>
      <w:tr>
        <w:trPr>
          <w:trHeight w:val="129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ind w:left="5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Comprovação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Pontuação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ind w:left="-1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-1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Atribuída ( a ser preenchida pelo candidato)</w:t>
            </w:r>
          </w:p>
        </w:tc>
      </w:tr>
      <w:tr>
        <w:trPr>
          <w:trHeight w:val="2235.820312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Experiência como professor de Inglês na Rede Federal (não cumulativa com os anos lecionados fora da Rede Federal)</w:t>
            </w:r>
          </w:p>
          <w:p w:rsidR="00000000" w:rsidDel="00000000" w:rsidP="00000000" w:rsidRDefault="00000000" w:rsidRPr="00000000" w14:paraId="0000001C">
            <w:pPr>
              <w:spacing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Declaração da Gestão de Pessoas da sua Unidade de Trabalho ou documentos afins</w:t>
            </w:r>
          </w:p>
          <w:p w:rsidR="00000000" w:rsidDel="00000000" w:rsidP="00000000" w:rsidRDefault="00000000" w:rsidRPr="00000000" w14:paraId="0000001E">
            <w:pPr>
              <w:spacing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-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4 pontos por semestre ou nível completo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3">
            <w:pPr>
              <w:spacing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353.3276367187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Experiência como professor de Inglês em instituições diversas (incluindo os anos lecionados na Rede Federal)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Cópia da Carteira de Trabalho ou Declaração do Empregador com a comprovação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4 pontos por semestre ou nível completo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2771.4770507812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Experiência em EAD como  professor, tutor, conteudista em qualquer 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Declaração da instituição(devidamente carimbado e assinado)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1 ponto por semestre ou curso  completo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584.252929687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Participação em Projetos de Pesquisa ou Extensão (nos últimos cinco anos)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Declaração da Coordenação do Setor de Pesquisa ou Extensão (devidamente carimbado e assinado)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4 pontos por projeto de pesquisa ou extensão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77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Certificação em curso de aprimoramento/aperfeiçoamento em inglês (no Brasil ou Exterior)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Certificado  com mínimo de 50h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5 pontos a cada 50 horas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248.3276367187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Publicação científica em periódico (no  Brasil ou Exterior)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Artigo publicado (capa do periódico e página do artigo contendo autores)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3 pontos por publicação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29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7f7f7f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Autoria / coautoria de capítulo de livro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Capitulo publicado (capa do livro e  página constando o nome do (s) autor (es) / coautor (es)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2 pontos por publicação Ver pontuação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29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7f7f7f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Autoria / coautoria de livro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Livro publicado (capa </w:t>
              <w:tab/>
              <w:t xml:space="preserve">do livro e  página do livro contendo ficha catalográfica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 3 pontos por publicação Ver pontuação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42.0288085937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000000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Pós-Graduação  – ESPECIALIZAÇÃO/ MESTRADO/ DOUTORADO 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  <w:t xml:space="preserve">Cópia do Diploma/Certificação (se houver)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sendo considerado apenas 1 (um) diploma/ certificado e sempre o de maior valor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Especialização -5 pontos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Mestrado – 15 pontos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Doutorado  - 20 pontos</w:t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ind w:left="5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911.8505859375" w:hRule="atLeast"/>
        </w:trPr>
        <w:tc>
          <w:tcPr>
            <w:tcBorders>
              <w:top w:color="000000" w:space="0" w:sz="0" w:val="nil"/>
              <w:left w:color="2b2b2b" w:space="0" w:sz="8" w:val="single"/>
              <w:bottom w:color="7f7f7f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ind w:left="-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ind w:left="5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ind w:left="-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2b2b2b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ind w:left="-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ind w:left="-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ind w:left="-1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7f7f7f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