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C2" w:rsidRDefault="00F65AC2" w:rsidP="00F65AC2">
      <w:pPr>
        <w:pStyle w:val="Corpodetexto"/>
        <w:spacing w:after="0" w:line="240" w:lineRule="auto"/>
        <w:ind w:left="109" w:right="130"/>
        <w:jc w:val="center"/>
        <w:rPr>
          <w:b/>
        </w:rPr>
      </w:pPr>
      <w:r w:rsidRPr="008477B0">
        <w:rPr>
          <w:b/>
        </w:rPr>
        <w:t>ANEXO I</w:t>
      </w:r>
    </w:p>
    <w:p w:rsidR="00F65AC2" w:rsidRDefault="00F65AC2" w:rsidP="00F65AC2">
      <w:pPr>
        <w:pStyle w:val="Corpodetexto"/>
        <w:spacing w:after="0" w:line="240" w:lineRule="auto"/>
        <w:ind w:left="109" w:right="130"/>
        <w:jc w:val="center"/>
        <w:rPr>
          <w:b/>
        </w:rPr>
      </w:pPr>
    </w:p>
    <w:p w:rsidR="00F65AC2" w:rsidRDefault="00F65AC2" w:rsidP="00F65AC2">
      <w:pPr>
        <w:jc w:val="center"/>
        <w:rPr>
          <w:b/>
          <w:bCs/>
        </w:rPr>
      </w:pPr>
      <w:r>
        <w:rPr>
          <w:b/>
        </w:rPr>
        <w:t>Modelo de f</w:t>
      </w:r>
      <w:r w:rsidRPr="00802D2D">
        <w:rPr>
          <w:b/>
        </w:rPr>
        <w:t>ormatação do Projeto Pedagógico de Curso</w:t>
      </w:r>
    </w:p>
    <w:p w:rsidR="00F65AC2" w:rsidRPr="008477B0" w:rsidRDefault="00F65AC2" w:rsidP="00F65AC2">
      <w:pPr>
        <w:pStyle w:val="Corpodetexto"/>
        <w:spacing w:after="0" w:line="240" w:lineRule="auto"/>
        <w:ind w:left="109" w:right="130"/>
        <w:jc w:val="center"/>
        <w:rPr>
          <w:b/>
        </w:rPr>
      </w:pPr>
    </w:p>
    <w:p w:rsidR="00F65AC2" w:rsidRDefault="00F65AC2" w:rsidP="00F65AC2">
      <w:pPr>
        <w:rPr>
          <w:b/>
          <w:bCs/>
        </w:rPr>
      </w:pPr>
      <w:r>
        <w:rPr>
          <w:b/>
          <w:bCs/>
        </w:rPr>
        <w:t>Legenda</w:t>
      </w:r>
    </w:p>
    <w:p w:rsidR="00F65AC2" w:rsidRDefault="00F65AC2" w:rsidP="00F65AC2">
      <w:pPr>
        <w:rPr>
          <w:b/>
          <w:bCs/>
        </w:rPr>
      </w:pPr>
    </w:p>
    <w:tbl>
      <w:tblPr>
        <w:tblStyle w:val="Tabelacomgrade"/>
        <w:tblW w:w="0" w:type="auto"/>
        <w:tblLook w:val="04A0" w:firstRow="1" w:lastRow="0" w:firstColumn="1" w:lastColumn="0" w:noHBand="0" w:noVBand="1"/>
      </w:tblPr>
      <w:tblGrid>
        <w:gridCol w:w="4322"/>
        <w:gridCol w:w="4322"/>
      </w:tblGrid>
      <w:tr w:rsidR="00F65AC2" w:rsidRPr="00607B8A" w:rsidTr="000B5095">
        <w:tc>
          <w:tcPr>
            <w:tcW w:w="4322" w:type="dxa"/>
          </w:tcPr>
          <w:p w:rsidR="00F65AC2" w:rsidRPr="00607B8A" w:rsidRDefault="00F65AC2" w:rsidP="000B5095">
            <w:pPr>
              <w:rPr>
                <w:rFonts w:eastAsia="Times New Roman"/>
                <w:bCs/>
                <w:color w:val="FF0000"/>
                <w:lang w:eastAsia="pt-BR"/>
              </w:rPr>
            </w:pPr>
            <w:r w:rsidRPr="00607B8A">
              <w:rPr>
                <w:rFonts w:eastAsia="Times New Roman"/>
                <w:bCs/>
                <w:color w:val="FF0000"/>
                <w:lang w:eastAsia="pt-BR"/>
              </w:rPr>
              <w:t>Fonte vermelha</w:t>
            </w:r>
          </w:p>
        </w:tc>
        <w:tc>
          <w:tcPr>
            <w:tcW w:w="4322" w:type="dxa"/>
          </w:tcPr>
          <w:p w:rsidR="00F65AC2" w:rsidRPr="00607B8A" w:rsidRDefault="00F65AC2" w:rsidP="000B5095">
            <w:pPr>
              <w:rPr>
                <w:rFonts w:eastAsia="Times New Roman"/>
                <w:bCs/>
                <w:i/>
                <w:lang w:eastAsia="pt-BR"/>
              </w:rPr>
            </w:pPr>
            <w:r>
              <w:rPr>
                <w:rFonts w:eastAsia="Times New Roman"/>
                <w:bCs/>
                <w:lang w:eastAsia="pt-BR"/>
              </w:rPr>
              <w:t>Informações que deverão ser preenchidas de acordo com as especificidades do curso</w:t>
            </w:r>
          </w:p>
        </w:tc>
      </w:tr>
      <w:tr w:rsidR="00F65AC2" w:rsidRPr="00607B8A" w:rsidTr="000B5095">
        <w:tc>
          <w:tcPr>
            <w:tcW w:w="4322" w:type="dxa"/>
          </w:tcPr>
          <w:p w:rsidR="00F65AC2" w:rsidRPr="00D83ADE" w:rsidRDefault="00F65AC2" w:rsidP="000B5095">
            <w:pPr>
              <w:rPr>
                <w:rFonts w:eastAsia="Times New Roman"/>
                <w:bCs/>
                <w:color w:val="0070C0"/>
                <w:lang w:eastAsia="pt-BR"/>
              </w:rPr>
            </w:pPr>
            <w:r w:rsidRPr="00D83ADE">
              <w:rPr>
                <w:rFonts w:eastAsia="Times New Roman"/>
                <w:bCs/>
                <w:color w:val="0070C0"/>
                <w:lang w:eastAsia="pt-BR"/>
              </w:rPr>
              <w:t>Fonte azul</w:t>
            </w:r>
          </w:p>
        </w:tc>
        <w:tc>
          <w:tcPr>
            <w:tcW w:w="4322" w:type="dxa"/>
          </w:tcPr>
          <w:p w:rsidR="00F65AC2" w:rsidRPr="00607B8A" w:rsidRDefault="00F65AC2" w:rsidP="000B5095">
            <w:pPr>
              <w:rPr>
                <w:rFonts w:eastAsia="Times New Roman"/>
                <w:bCs/>
                <w:lang w:eastAsia="pt-BR"/>
              </w:rPr>
            </w:pPr>
            <w:r w:rsidRPr="00607B8A">
              <w:rPr>
                <w:rFonts w:eastAsia="Times New Roman"/>
                <w:bCs/>
                <w:lang w:eastAsia="pt-BR"/>
              </w:rPr>
              <w:t>O</w:t>
            </w:r>
            <w:r>
              <w:rPr>
                <w:rFonts w:eastAsia="Times New Roman"/>
                <w:bCs/>
                <w:lang w:eastAsia="pt-BR"/>
              </w:rPr>
              <w:t xml:space="preserve">rientações gerais para a equipe elaboradora do PPC </w:t>
            </w:r>
          </w:p>
        </w:tc>
      </w:tr>
      <w:tr w:rsidR="00F65AC2" w:rsidRPr="00607B8A" w:rsidTr="000B5095">
        <w:tc>
          <w:tcPr>
            <w:tcW w:w="4322" w:type="dxa"/>
            <w:tcBorders>
              <w:bottom w:val="single" w:sz="4" w:space="0" w:color="auto"/>
            </w:tcBorders>
          </w:tcPr>
          <w:p w:rsidR="00F65AC2" w:rsidRPr="00D83ADE" w:rsidRDefault="00F65AC2" w:rsidP="000B5095">
            <w:pPr>
              <w:rPr>
                <w:rFonts w:eastAsia="Times New Roman"/>
                <w:b/>
                <w:bCs/>
                <w:color w:val="00682F"/>
                <w:lang w:eastAsia="pt-BR"/>
              </w:rPr>
            </w:pPr>
            <w:r w:rsidRPr="00AD664F">
              <w:rPr>
                <w:rFonts w:eastAsia="Times New Roman"/>
                <w:b/>
                <w:bCs/>
                <w:lang w:eastAsia="pt-BR"/>
              </w:rPr>
              <w:t>Preto</w:t>
            </w:r>
          </w:p>
        </w:tc>
        <w:tc>
          <w:tcPr>
            <w:tcW w:w="4322" w:type="dxa"/>
          </w:tcPr>
          <w:p w:rsidR="00F65AC2" w:rsidRPr="00607B8A" w:rsidRDefault="00F65AC2" w:rsidP="000B5095">
            <w:pPr>
              <w:rPr>
                <w:rFonts w:eastAsia="Times New Roman"/>
                <w:bCs/>
                <w:lang w:eastAsia="pt-BR"/>
              </w:rPr>
            </w:pPr>
            <w:r>
              <w:rPr>
                <w:rFonts w:eastAsia="Times New Roman"/>
                <w:bCs/>
                <w:lang w:eastAsia="pt-BR"/>
              </w:rPr>
              <w:t xml:space="preserve">Texto padrão para todos os </w:t>
            </w:r>
            <w:proofErr w:type="spellStart"/>
            <w:r>
              <w:rPr>
                <w:rFonts w:eastAsia="Times New Roman"/>
                <w:bCs/>
                <w:lang w:eastAsia="pt-BR"/>
              </w:rPr>
              <w:t>PPCs</w:t>
            </w:r>
            <w:proofErr w:type="spellEnd"/>
          </w:p>
        </w:tc>
      </w:tr>
    </w:tbl>
    <w:p w:rsidR="00F65AC2" w:rsidRDefault="00F65AC2" w:rsidP="00F65AC2">
      <w:pPr>
        <w:rPr>
          <w:b/>
          <w:bCs/>
        </w:rPr>
      </w:pPr>
      <w:r>
        <w:rPr>
          <w:b/>
          <w:bCs/>
        </w:rPr>
        <w:br w:type="page"/>
      </w:r>
    </w:p>
    <w:p w:rsidR="000761F9" w:rsidRDefault="000761F9" w:rsidP="008E37A4">
      <w:pPr>
        <w:pStyle w:val="Corpodetexto"/>
        <w:tabs>
          <w:tab w:val="left" w:pos="426"/>
        </w:tabs>
        <w:spacing w:after="0" w:line="240" w:lineRule="auto"/>
        <w:ind w:left="109" w:right="-852"/>
        <w:jc w:val="center"/>
      </w:pPr>
    </w:p>
    <w:p w:rsidR="000761F9" w:rsidRPr="000761F9" w:rsidRDefault="000761F9" w:rsidP="000761F9"/>
    <w:p w:rsidR="000761F9" w:rsidRDefault="000761F9" w:rsidP="000761F9"/>
    <w:p w:rsidR="00014830" w:rsidRDefault="00014830" w:rsidP="008E37A4">
      <w:pPr>
        <w:tabs>
          <w:tab w:val="left" w:pos="426"/>
        </w:tabs>
        <w:spacing w:line="360" w:lineRule="auto"/>
        <w:ind w:right="-852"/>
        <w:jc w:val="center"/>
        <w:rPr>
          <w:rFonts w:eastAsia="Times New Roman"/>
          <w:b/>
          <w:bCs/>
          <w:lang w:eastAsia="pt-BR"/>
        </w:rPr>
      </w:pPr>
    </w:p>
    <w:p w:rsidR="00014830" w:rsidRDefault="00014830" w:rsidP="008E37A4">
      <w:pPr>
        <w:tabs>
          <w:tab w:val="left" w:pos="426"/>
        </w:tabs>
        <w:spacing w:line="360" w:lineRule="auto"/>
        <w:ind w:right="-852"/>
        <w:jc w:val="center"/>
        <w:rPr>
          <w:rFonts w:eastAsia="Times New Roman"/>
          <w:b/>
          <w:bCs/>
          <w:lang w:eastAsia="pt-BR"/>
        </w:rPr>
      </w:pPr>
    </w:p>
    <w:p w:rsidR="00014830" w:rsidRDefault="00014830" w:rsidP="008E37A4">
      <w:pPr>
        <w:tabs>
          <w:tab w:val="left" w:pos="426"/>
        </w:tabs>
        <w:spacing w:line="360" w:lineRule="auto"/>
        <w:ind w:right="-852"/>
        <w:jc w:val="center"/>
        <w:rPr>
          <w:rFonts w:eastAsia="Times New Roman"/>
          <w:b/>
          <w:bCs/>
          <w:lang w:eastAsia="pt-BR"/>
        </w:rPr>
      </w:pPr>
    </w:p>
    <w:p w:rsidR="00014830" w:rsidRDefault="00014830" w:rsidP="008E37A4">
      <w:pPr>
        <w:tabs>
          <w:tab w:val="left" w:pos="426"/>
        </w:tabs>
        <w:spacing w:line="400" w:lineRule="exact"/>
        <w:ind w:right="-852"/>
        <w:jc w:val="center"/>
        <w:rPr>
          <w:rFonts w:eastAsia="Times New Roman"/>
          <w:b/>
          <w:bCs/>
          <w:lang w:eastAsia="pt-BR"/>
        </w:rPr>
      </w:pPr>
    </w:p>
    <w:p w:rsidR="00014830" w:rsidRDefault="00014830" w:rsidP="008E37A4">
      <w:pPr>
        <w:tabs>
          <w:tab w:val="left" w:pos="426"/>
        </w:tabs>
        <w:spacing w:line="360" w:lineRule="auto"/>
        <w:ind w:right="-852"/>
        <w:jc w:val="center"/>
        <w:rPr>
          <w:b/>
          <w:bCs/>
          <w:sz w:val="32"/>
          <w:szCs w:val="32"/>
        </w:rPr>
      </w:pPr>
      <w:r>
        <w:rPr>
          <w:b/>
          <w:bCs/>
          <w:sz w:val="32"/>
          <w:szCs w:val="32"/>
        </w:rPr>
        <w:t xml:space="preserve">PROJETO PEDAGÓGICO DO CURSO TÉCNICO EM </w:t>
      </w:r>
      <w:r>
        <w:rPr>
          <w:b/>
          <w:bCs/>
          <w:color w:val="FF0000"/>
          <w:sz w:val="32"/>
          <w:szCs w:val="32"/>
        </w:rPr>
        <w:t>XXXXXXX</w:t>
      </w:r>
      <w:r>
        <w:rPr>
          <w:b/>
          <w:bCs/>
          <w:sz w:val="32"/>
          <w:szCs w:val="32"/>
        </w:rPr>
        <w:t xml:space="preserve">, </w:t>
      </w:r>
      <w:r w:rsidRPr="00057EF7">
        <w:rPr>
          <w:b/>
          <w:bCs/>
          <w:color w:val="FF0000"/>
          <w:sz w:val="32"/>
          <w:szCs w:val="32"/>
        </w:rPr>
        <w:t xml:space="preserve">(INTEGRADO/SUBSEQUENTE/CONCOMITANTE, </w:t>
      </w:r>
      <w:r>
        <w:rPr>
          <w:b/>
          <w:bCs/>
          <w:color w:val="FF0000"/>
          <w:sz w:val="32"/>
          <w:szCs w:val="32"/>
        </w:rPr>
        <w:t>EAD/PROEJA</w:t>
      </w:r>
      <w:proofErr w:type="gramStart"/>
      <w:r>
        <w:rPr>
          <w:b/>
          <w:bCs/>
          <w:color w:val="FF0000"/>
          <w:sz w:val="32"/>
          <w:szCs w:val="32"/>
        </w:rPr>
        <w:t>)</w:t>
      </w:r>
      <w:proofErr w:type="gramEnd"/>
    </w:p>
    <w:p w:rsidR="00014830" w:rsidRDefault="00014830" w:rsidP="008E37A4">
      <w:pPr>
        <w:tabs>
          <w:tab w:val="left" w:pos="426"/>
        </w:tabs>
        <w:ind w:right="-852"/>
        <w:jc w:val="center"/>
        <w:rPr>
          <w:rFonts w:eastAsia="Times New Roman"/>
          <w:b/>
          <w:bCs/>
          <w:lang w:eastAsia="pt-BR"/>
        </w:rPr>
      </w:pPr>
    </w:p>
    <w:p w:rsidR="00014830" w:rsidRDefault="00014830" w:rsidP="008E37A4">
      <w:pPr>
        <w:tabs>
          <w:tab w:val="left" w:pos="426"/>
        </w:tabs>
        <w:spacing w:line="360" w:lineRule="auto"/>
        <w:ind w:right="-852"/>
        <w:jc w:val="center"/>
        <w:rPr>
          <w:rFonts w:eastAsia="Times New Roman"/>
          <w:b/>
          <w:bCs/>
          <w:lang w:eastAsia="pt-BR"/>
        </w:rPr>
      </w:pPr>
    </w:p>
    <w:p w:rsidR="00014830" w:rsidRDefault="00014830" w:rsidP="008E37A4">
      <w:pPr>
        <w:tabs>
          <w:tab w:val="left" w:pos="426"/>
        </w:tabs>
        <w:spacing w:line="360" w:lineRule="auto"/>
        <w:ind w:right="-852"/>
        <w:jc w:val="center"/>
        <w:rPr>
          <w:rFonts w:eastAsia="Times New Roman"/>
          <w:b/>
          <w:bCs/>
          <w:lang w:eastAsia="pt-BR"/>
        </w:rPr>
      </w:pPr>
    </w:p>
    <w:p w:rsidR="00014830" w:rsidRDefault="00014830" w:rsidP="008E37A4">
      <w:pPr>
        <w:tabs>
          <w:tab w:val="left" w:pos="426"/>
        </w:tabs>
        <w:spacing w:line="360" w:lineRule="auto"/>
        <w:ind w:right="-852"/>
        <w:jc w:val="center"/>
        <w:rPr>
          <w:rFonts w:eastAsia="Times New Roman"/>
          <w:b/>
          <w:bCs/>
          <w:lang w:eastAsia="pt-BR"/>
        </w:rPr>
      </w:pPr>
    </w:p>
    <w:p w:rsidR="00014830" w:rsidRDefault="00014830" w:rsidP="008E37A4">
      <w:pPr>
        <w:tabs>
          <w:tab w:val="left" w:pos="426"/>
        </w:tabs>
        <w:spacing w:line="360" w:lineRule="auto"/>
        <w:ind w:right="-852"/>
        <w:jc w:val="center"/>
        <w:rPr>
          <w:rFonts w:eastAsia="Times New Roman"/>
          <w:b/>
          <w:bCs/>
          <w:lang w:eastAsia="pt-BR"/>
        </w:rPr>
      </w:pPr>
    </w:p>
    <w:p w:rsidR="00014830" w:rsidRDefault="00014830" w:rsidP="008E37A4">
      <w:pPr>
        <w:tabs>
          <w:tab w:val="left" w:pos="426"/>
        </w:tabs>
        <w:spacing w:line="360" w:lineRule="auto"/>
        <w:ind w:right="-852"/>
        <w:jc w:val="center"/>
        <w:rPr>
          <w:rFonts w:eastAsia="Times New Roman"/>
          <w:b/>
          <w:bCs/>
          <w:lang w:eastAsia="pt-BR"/>
        </w:rPr>
      </w:pPr>
    </w:p>
    <w:p w:rsidR="000761F9" w:rsidRDefault="000761F9" w:rsidP="008E37A4">
      <w:pPr>
        <w:tabs>
          <w:tab w:val="left" w:pos="426"/>
        </w:tabs>
        <w:spacing w:line="360" w:lineRule="auto"/>
        <w:ind w:right="-852"/>
        <w:jc w:val="center"/>
        <w:rPr>
          <w:rFonts w:eastAsia="Times New Roman"/>
          <w:b/>
          <w:bCs/>
          <w:lang w:eastAsia="pt-BR"/>
        </w:rPr>
      </w:pPr>
    </w:p>
    <w:p w:rsidR="000761F9" w:rsidRDefault="000761F9" w:rsidP="008E37A4">
      <w:pPr>
        <w:tabs>
          <w:tab w:val="left" w:pos="426"/>
        </w:tabs>
        <w:spacing w:line="360" w:lineRule="auto"/>
        <w:ind w:right="-852"/>
        <w:jc w:val="center"/>
        <w:rPr>
          <w:rFonts w:eastAsia="Times New Roman"/>
          <w:b/>
          <w:bCs/>
          <w:lang w:eastAsia="pt-BR"/>
        </w:rPr>
      </w:pPr>
    </w:p>
    <w:p w:rsidR="000761F9" w:rsidRDefault="000761F9" w:rsidP="008E37A4">
      <w:pPr>
        <w:tabs>
          <w:tab w:val="left" w:pos="426"/>
        </w:tabs>
        <w:spacing w:line="360" w:lineRule="auto"/>
        <w:ind w:right="-852"/>
        <w:jc w:val="center"/>
        <w:rPr>
          <w:rFonts w:eastAsia="Times New Roman"/>
          <w:b/>
          <w:bCs/>
          <w:lang w:eastAsia="pt-BR"/>
        </w:rPr>
      </w:pPr>
    </w:p>
    <w:p w:rsidR="000761F9" w:rsidRDefault="000761F9" w:rsidP="008E37A4">
      <w:pPr>
        <w:tabs>
          <w:tab w:val="left" w:pos="426"/>
        </w:tabs>
        <w:spacing w:line="360" w:lineRule="auto"/>
        <w:ind w:right="-852"/>
        <w:jc w:val="center"/>
        <w:rPr>
          <w:rFonts w:eastAsia="Times New Roman"/>
          <w:b/>
          <w:bCs/>
          <w:lang w:eastAsia="pt-BR"/>
        </w:rPr>
      </w:pPr>
    </w:p>
    <w:p w:rsidR="00014830" w:rsidRDefault="00014830" w:rsidP="008E37A4">
      <w:pPr>
        <w:tabs>
          <w:tab w:val="left" w:pos="426"/>
        </w:tabs>
        <w:spacing w:line="400" w:lineRule="exact"/>
        <w:ind w:right="-852"/>
        <w:jc w:val="center"/>
        <w:rPr>
          <w:rFonts w:eastAsia="Times New Roman"/>
          <w:b/>
          <w:bCs/>
          <w:lang w:eastAsia="pt-BR"/>
        </w:rPr>
      </w:pPr>
    </w:p>
    <w:p w:rsidR="00014830" w:rsidRDefault="00014830" w:rsidP="008E37A4">
      <w:pPr>
        <w:tabs>
          <w:tab w:val="left" w:pos="426"/>
        </w:tabs>
        <w:spacing w:line="400" w:lineRule="exact"/>
        <w:ind w:right="-852"/>
        <w:jc w:val="center"/>
        <w:rPr>
          <w:rFonts w:eastAsia="Times New Roman"/>
          <w:b/>
          <w:bCs/>
          <w:lang w:eastAsia="pt-BR"/>
        </w:rPr>
      </w:pPr>
    </w:p>
    <w:p w:rsidR="00014830" w:rsidRDefault="00014830" w:rsidP="008E37A4">
      <w:pPr>
        <w:tabs>
          <w:tab w:val="left" w:pos="426"/>
        </w:tabs>
        <w:spacing w:line="360" w:lineRule="auto"/>
        <w:ind w:right="-852"/>
        <w:jc w:val="center"/>
        <w:rPr>
          <w:bCs/>
        </w:rPr>
      </w:pPr>
      <w:r>
        <w:rPr>
          <w:bCs/>
          <w:color w:val="FF0000"/>
        </w:rPr>
        <w:t>MUNICÍPIO</w:t>
      </w:r>
      <w:r>
        <w:rPr>
          <w:bCs/>
        </w:rPr>
        <w:t xml:space="preserve"> - MG</w:t>
      </w:r>
    </w:p>
    <w:p w:rsidR="00014830" w:rsidRDefault="00014830" w:rsidP="008E37A4">
      <w:pPr>
        <w:tabs>
          <w:tab w:val="left" w:pos="426"/>
        </w:tabs>
        <w:ind w:right="-852"/>
        <w:jc w:val="center"/>
        <w:rPr>
          <w:bCs/>
          <w:color w:val="FF0000"/>
        </w:rPr>
      </w:pPr>
      <w:r>
        <w:rPr>
          <w:bCs/>
          <w:color w:val="FF0000"/>
        </w:rPr>
        <w:t>Mês / Ano</w:t>
      </w:r>
      <w:r>
        <w:br w:type="page"/>
      </w:r>
    </w:p>
    <w:p w:rsidR="00014830" w:rsidRDefault="00014830" w:rsidP="008E37A4">
      <w:pPr>
        <w:tabs>
          <w:tab w:val="left" w:pos="426"/>
        </w:tabs>
        <w:spacing w:line="360" w:lineRule="auto"/>
        <w:ind w:right="-852" w:firstLine="709"/>
        <w:jc w:val="center"/>
        <w:rPr>
          <w:noProof/>
          <w:lang w:eastAsia="pt-BR"/>
        </w:rPr>
      </w:pPr>
    </w:p>
    <w:p w:rsidR="00AE62E5" w:rsidRDefault="00AE62E5" w:rsidP="008E37A4">
      <w:pPr>
        <w:tabs>
          <w:tab w:val="left" w:pos="426"/>
        </w:tabs>
        <w:spacing w:line="360" w:lineRule="auto"/>
        <w:ind w:right="-852" w:firstLine="709"/>
        <w:jc w:val="center"/>
        <w:rPr>
          <w:noProof/>
          <w:lang w:eastAsia="pt-BR"/>
        </w:rPr>
      </w:pPr>
    </w:p>
    <w:p w:rsidR="00AE62E5" w:rsidRDefault="00AE62E5" w:rsidP="008E37A4">
      <w:pPr>
        <w:tabs>
          <w:tab w:val="left" w:pos="426"/>
        </w:tabs>
        <w:spacing w:line="360" w:lineRule="auto"/>
        <w:ind w:right="-852" w:firstLine="709"/>
        <w:jc w:val="center"/>
      </w:pPr>
    </w:p>
    <w:p w:rsidR="00014830" w:rsidRDefault="00014830" w:rsidP="008E37A4">
      <w:pPr>
        <w:tabs>
          <w:tab w:val="left" w:pos="426"/>
        </w:tabs>
        <w:ind w:right="-852"/>
        <w:jc w:val="center"/>
      </w:pPr>
    </w:p>
    <w:p w:rsidR="00014830" w:rsidRDefault="00014830" w:rsidP="008E37A4">
      <w:pPr>
        <w:tabs>
          <w:tab w:val="left" w:pos="426"/>
        </w:tabs>
        <w:ind w:right="-852"/>
        <w:jc w:val="center"/>
      </w:pPr>
    </w:p>
    <w:tbl>
      <w:tblPr>
        <w:tblStyle w:val="Tabelacomgrade"/>
        <w:tblW w:w="8644" w:type="dxa"/>
        <w:tblCellMar>
          <w:left w:w="113" w:type="dxa"/>
        </w:tblCellMar>
        <w:tblLook w:val="04A0" w:firstRow="1" w:lastRow="0" w:firstColumn="1" w:lastColumn="0" w:noHBand="0" w:noVBand="1"/>
      </w:tblPr>
      <w:tblGrid>
        <w:gridCol w:w="2943"/>
        <w:gridCol w:w="5701"/>
      </w:tblGrid>
      <w:tr w:rsidR="00014830" w:rsidTr="009015B1">
        <w:tc>
          <w:tcPr>
            <w:tcW w:w="8643" w:type="dxa"/>
            <w:gridSpan w:val="2"/>
            <w:tcBorders>
              <w:top w:val="nil"/>
              <w:left w:val="nil"/>
              <w:bottom w:val="nil"/>
              <w:right w:val="nil"/>
            </w:tcBorders>
            <w:shd w:val="clear" w:color="auto" w:fill="auto"/>
          </w:tcPr>
          <w:p w:rsidR="00014830" w:rsidRDefault="00014830" w:rsidP="008E37A4">
            <w:pPr>
              <w:tabs>
                <w:tab w:val="left" w:pos="426"/>
              </w:tabs>
              <w:spacing w:line="360" w:lineRule="auto"/>
              <w:ind w:right="-852"/>
              <w:rPr>
                <w:b/>
                <w:u w:val="single"/>
              </w:rPr>
            </w:pPr>
            <w:r>
              <w:rPr>
                <w:b/>
                <w:u w:val="single"/>
              </w:rPr>
              <w:t>Equipe Gestora:</w:t>
            </w:r>
          </w:p>
        </w:tc>
      </w:tr>
      <w:tr w:rsidR="00014830" w:rsidTr="009015B1">
        <w:tc>
          <w:tcPr>
            <w:tcW w:w="2943" w:type="dxa"/>
            <w:tcBorders>
              <w:top w:val="nil"/>
              <w:left w:val="nil"/>
              <w:bottom w:val="nil"/>
              <w:right w:val="nil"/>
            </w:tcBorders>
            <w:shd w:val="clear" w:color="auto" w:fill="auto"/>
          </w:tcPr>
          <w:p w:rsidR="00014830" w:rsidRDefault="00014830" w:rsidP="008E37A4">
            <w:pPr>
              <w:tabs>
                <w:tab w:val="left" w:pos="426"/>
              </w:tabs>
              <w:spacing w:line="360" w:lineRule="auto"/>
              <w:ind w:right="-852"/>
              <w:rPr>
                <w:b/>
              </w:rPr>
            </w:pPr>
            <w:r>
              <w:rPr>
                <w:b/>
              </w:rPr>
              <w:t>Reitor:</w:t>
            </w:r>
          </w:p>
        </w:tc>
        <w:tc>
          <w:tcPr>
            <w:tcW w:w="5700" w:type="dxa"/>
            <w:tcBorders>
              <w:top w:val="nil"/>
              <w:left w:val="nil"/>
              <w:bottom w:val="nil"/>
              <w:right w:val="nil"/>
            </w:tcBorders>
            <w:shd w:val="clear" w:color="auto" w:fill="auto"/>
          </w:tcPr>
          <w:p w:rsidR="00014830" w:rsidRPr="009A7844" w:rsidRDefault="00014830" w:rsidP="008E37A4">
            <w:pPr>
              <w:tabs>
                <w:tab w:val="left" w:pos="426"/>
              </w:tabs>
              <w:spacing w:line="360" w:lineRule="auto"/>
              <w:ind w:right="-852"/>
            </w:pPr>
            <w:r w:rsidRPr="009A7844">
              <w:t>Nome completo do reitor</w:t>
            </w:r>
          </w:p>
        </w:tc>
      </w:tr>
      <w:tr w:rsidR="00014830" w:rsidTr="009015B1">
        <w:tc>
          <w:tcPr>
            <w:tcW w:w="2943" w:type="dxa"/>
            <w:tcBorders>
              <w:top w:val="nil"/>
              <w:left w:val="nil"/>
              <w:bottom w:val="nil"/>
              <w:right w:val="nil"/>
            </w:tcBorders>
            <w:shd w:val="clear" w:color="auto" w:fill="auto"/>
          </w:tcPr>
          <w:p w:rsidR="00014830" w:rsidRDefault="00014830" w:rsidP="008E37A4">
            <w:pPr>
              <w:tabs>
                <w:tab w:val="left" w:pos="426"/>
              </w:tabs>
              <w:spacing w:line="360" w:lineRule="auto"/>
              <w:ind w:right="-852"/>
              <w:rPr>
                <w:b/>
              </w:rPr>
            </w:pPr>
            <w:proofErr w:type="gramStart"/>
            <w:r>
              <w:rPr>
                <w:b/>
              </w:rPr>
              <w:t>Pró-Reitor(</w:t>
            </w:r>
            <w:proofErr w:type="gramEnd"/>
            <w:r>
              <w:rPr>
                <w:b/>
              </w:rPr>
              <w:t>a) de Ensino:</w:t>
            </w:r>
          </w:p>
        </w:tc>
        <w:tc>
          <w:tcPr>
            <w:tcW w:w="5700" w:type="dxa"/>
            <w:tcBorders>
              <w:top w:val="nil"/>
              <w:left w:val="nil"/>
              <w:bottom w:val="nil"/>
              <w:right w:val="nil"/>
            </w:tcBorders>
            <w:shd w:val="clear" w:color="auto" w:fill="auto"/>
          </w:tcPr>
          <w:p w:rsidR="00014830" w:rsidRPr="009A7844" w:rsidRDefault="00014830" w:rsidP="008E37A4">
            <w:pPr>
              <w:tabs>
                <w:tab w:val="left" w:pos="426"/>
              </w:tabs>
              <w:spacing w:line="360" w:lineRule="auto"/>
              <w:ind w:right="-852"/>
              <w:rPr>
                <w:color w:val="00000A"/>
              </w:rPr>
            </w:pPr>
            <w:r w:rsidRPr="009A7844">
              <w:t>Nome completo do pró-reitor de ensino</w:t>
            </w:r>
          </w:p>
        </w:tc>
      </w:tr>
      <w:tr w:rsidR="00014830" w:rsidTr="009015B1">
        <w:tc>
          <w:tcPr>
            <w:tcW w:w="2943" w:type="dxa"/>
            <w:tcBorders>
              <w:top w:val="nil"/>
              <w:left w:val="nil"/>
              <w:bottom w:val="nil"/>
              <w:right w:val="nil"/>
            </w:tcBorders>
            <w:shd w:val="clear" w:color="auto" w:fill="auto"/>
          </w:tcPr>
          <w:p w:rsidR="00014830" w:rsidRDefault="00014830" w:rsidP="008E37A4">
            <w:pPr>
              <w:tabs>
                <w:tab w:val="left" w:pos="426"/>
              </w:tabs>
              <w:spacing w:line="360" w:lineRule="auto"/>
              <w:ind w:right="-852"/>
              <w:rPr>
                <w:b/>
              </w:rPr>
            </w:pPr>
            <w:proofErr w:type="gramStart"/>
            <w:r>
              <w:rPr>
                <w:b/>
              </w:rPr>
              <w:t>Diretor(</w:t>
            </w:r>
            <w:proofErr w:type="gramEnd"/>
            <w:r>
              <w:rPr>
                <w:b/>
              </w:rPr>
              <w:t>a) Geral:</w:t>
            </w:r>
          </w:p>
        </w:tc>
        <w:tc>
          <w:tcPr>
            <w:tcW w:w="5700" w:type="dxa"/>
            <w:tcBorders>
              <w:top w:val="nil"/>
              <w:left w:val="nil"/>
              <w:bottom w:val="nil"/>
              <w:right w:val="nil"/>
            </w:tcBorders>
            <w:shd w:val="clear" w:color="auto" w:fill="auto"/>
          </w:tcPr>
          <w:p w:rsidR="00014830" w:rsidRPr="009A7844" w:rsidRDefault="00014830" w:rsidP="008E37A4">
            <w:pPr>
              <w:tabs>
                <w:tab w:val="left" w:pos="426"/>
              </w:tabs>
              <w:spacing w:line="360" w:lineRule="auto"/>
              <w:ind w:right="-852"/>
            </w:pPr>
            <w:r w:rsidRPr="009A7844">
              <w:t xml:space="preserve">Nome completo do diretor geral do </w:t>
            </w:r>
            <w:r w:rsidRPr="009A7844">
              <w:rPr>
                <w:i/>
              </w:rPr>
              <w:t>campus</w:t>
            </w:r>
          </w:p>
        </w:tc>
      </w:tr>
      <w:tr w:rsidR="00014830" w:rsidTr="009015B1">
        <w:tc>
          <w:tcPr>
            <w:tcW w:w="2943" w:type="dxa"/>
            <w:tcBorders>
              <w:top w:val="nil"/>
              <w:left w:val="nil"/>
              <w:bottom w:val="nil"/>
              <w:right w:val="nil"/>
            </w:tcBorders>
            <w:shd w:val="clear" w:color="auto" w:fill="auto"/>
          </w:tcPr>
          <w:p w:rsidR="00014830" w:rsidRDefault="00014830" w:rsidP="008E37A4">
            <w:pPr>
              <w:tabs>
                <w:tab w:val="left" w:pos="426"/>
              </w:tabs>
              <w:spacing w:line="360" w:lineRule="auto"/>
              <w:ind w:right="-852"/>
              <w:rPr>
                <w:b/>
              </w:rPr>
            </w:pPr>
            <w:proofErr w:type="gramStart"/>
            <w:r>
              <w:rPr>
                <w:b/>
              </w:rPr>
              <w:t>Diretor(</w:t>
            </w:r>
            <w:proofErr w:type="gramEnd"/>
            <w:r>
              <w:rPr>
                <w:b/>
              </w:rPr>
              <w:t>a) de Ensino:</w:t>
            </w:r>
          </w:p>
        </w:tc>
        <w:tc>
          <w:tcPr>
            <w:tcW w:w="5700" w:type="dxa"/>
            <w:tcBorders>
              <w:top w:val="nil"/>
              <w:left w:val="nil"/>
              <w:bottom w:val="nil"/>
              <w:right w:val="nil"/>
            </w:tcBorders>
            <w:shd w:val="clear" w:color="auto" w:fill="auto"/>
          </w:tcPr>
          <w:p w:rsidR="00014830" w:rsidRPr="009A7844" w:rsidRDefault="00014830" w:rsidP="008E37A4">
            <w:pPr>
              <w:tabs>
                <w:tab w:val="left" w:pos="426"/>
              </w:tabs>
              <w:spacing w:line="360" w:lineRule="auto"/>
              <w:ind w:right="-852"/>
            </w:pPr>
            <w:r w:rsidRPr="009A7844">
              <w:t xml:space="preserve">Nome completo do diretor de ensino do </w:t>
            </w:r>
            <w:r w:rsidRPr="009A7844">
              <w:rPr>
                <w:i/>
              </w:rPr>
              <w:t>campus</w:t>
            </w:r>
          </w:p>
        </w:tc>
      </w:tr>
      <w:tr w:rsidR="00014830" w:rsidTr="009015B1">
        <w:tc>
          <w:tcPr>
            <w:tcW w:w="2943" w:type="dxa"/>
            <w:tcBorders>
              <w:top w:val="nil"/>
              <w:left w:val="nil"/>
              <w:bottom w:val="nil"/>
              <w:right w:val="nil"/>
            </w:tcBorders>
            <w:shd w:val="clear" w:color="auto" w:fill="auto"/>
          </w:tcPr>
          <w:p w:rsidR="00014830" w:rsidRDefault="00014830" w:rsidP="008E37A4">
            <w:pPr>
              <w:tabs>
                <w:tab w:val="left" w:pos="426"/>
              </w:tabs>
              <w:spacing w:line="360" w:lineRule="auto"/>
              <w:ind w:right="-852"/>
              <w:rPr>
                <w:b/>
              </w:rPr>
            </w:pPr>
            <w:proofErr w:type="gramStart"/>
            <w:r>
              <w:rPr>
                <w:b/>
              </w:rPr>
              <w:t>Coordenador(</w:t>
            </w:r>
            <w:proofErr w:type="gramEnd"/>
            <w:r>
              <w:rPr>
                <w:b/>
              </w:rPr>
              <w:t>a) de Curso:</w:t>
            </w:r>
          </w:p>
        </w:tc>
        <w:tc>
          <w:tcPr>
            <w:tcW w:w="5700" w:type="dxa"/>
            <w:tcBorders>
              <w:top w:val="nil"/>
              <w:left w:val="nil"/>
              <w:bottom w:val="nil"/>
              <w:right w:val="nil"/>
            </w:tcBorders>
            <w:shd w:val="clear" w:color="auto" w:fill="auto"/>
          </w:tcPr>
          <w:p w:rsidR="00014830" w:rsidRPr="009A7844" w:rsidRDefault="00014830" w:rsidP="008E37A4">
            <w:pPr>
              <w:tabs>
                <w:tab w:val="left" w:pos="426"/>
              </w:tabs>
              <w:spacing w:line="360" w:lineRule="auto"/>
              <w:ind w:right="-852"/>
            </w:pPr>
            <w:r w:rsidRPr="009A7844">
              <w:t>Nome completo do coordenador do curso</w:t>
            </w:r>
          </w:p>
        </w:tc>
      </w:tr>
    </w:tbl>
    <w:p w:rsidR="00014830" w:rsidRDefault="00014830" w:rsidP="008E37A4">
      <w:pPr>
        <w:tabs>
          <w:tab w:val="left" w:pos="426"/>
        </w:tabs>
        <w:ind w:right="-852"/>
        <w:jc w:val="center"/>
      </w:pPr>
    </w:p>
    <w:p w:rsidR="00014830" w:rsidRDefault="00014830" w:rsidP="008E37A4">
      <w:pPr>
        <w:tabs>
          <w:tab w:val="left" w:pos="426"/>
        </w:tabs>
        <w:ind w:right="-852"/>
        <w:jc w:val="center"/>
      </w:pPr>
    </w:p>
    <w:p w:rsidR="00014830" w:rsidRDefault="00014830" w:rsidP="008E37A4">
      <w:pPr>
        <w:tabs>
          <w:tab w:val="left" w:pos="426"/>
        </w:tabs>
        <w:ind w:right="-852"/>
        <w:jc w:val="center"/>
      </w:pPr>
    </w:p>
    <w:p w:rsidR="00014830" w:rsidRDefault="00014830" w:rsidP="008E37A4">
      <w:pPr>
        <w:tabs>
          <w:tab w:val="left" w:pos="426"/>
        </w:tabs>
        <w:ind w:right="-852"/>
        <w:jc w:val="center"/>
      </w:pPr>
    </w:p>
    <w:p w:rsidR="00014830" w:rsidRDefault="00014830" w:rsidP="008E37A4">
      <w:pPr>
        <w:tabs>
          <w:tab w:val="left" w:pos="426"/>
        </w:tabs>
        <w:spacing w:after="200" w:line="276" w:lineRule="auto"/>
        <w:ind w:right="-852"/>
      </w:pPr>
      <w:r>
        <w:br w:type="page"/>
      </w:r>
    </w:p>
    <w:bookmarkStart w:id="0" w:name="_Toc508877465" w:displacedByCustomXml="next"/>
    <w:bookmarkStart w:id="1" w:name="_Toc510520526" w:displacedByCustomXml="next"/>
    <w:sdt>
      <w:sdtPr>
        <w:rPr>
          <w:rFonts w:ascii="Times New Roman" w:eastAsia="Calibri" w:hAnsi="Times New Roman" w:cs="Times New Roman"/>
          <w:b w:val="0"/>
          <w:bCs w:val="0"/>
          <w:color w:val="000000"/>
          <w:sz w:val="24"/>
          <w:szCs w:val="24"/>
          <w:lang w:eastAsia="en-US"/>
        </w:rPr>
        <w:id w:val="562943192"/>
        <w:docPartObj>
          <w:docPartGallery w:val="Table of Contents"/>
          <w:docPartUnique/>
        </w:docPartObj>
      </w:sdtPr>
      <w:sdtEndPr/>
      <w:sdtContent>
        <w:p w:rsidR="00014830" w:rsidRPr="003D040E" w:rsidRDefault="00014830" w:rsidP="008E37A4">
          <w:pPr>
            <w:pStyle w:val="CabealhodoSumrio"/>
            <w:shd w:val="clear" w:color="auto" w:fill="D9D9D9" w:themeFill="background1" w:themeFillShade="D9"/>
            <w:tabs>
              <w:tab w:val="left" w:pos="426"/>
              <w:tab w:val="left" w:pos="1276"/>
            </w:tabs>
            <w:spacing w:line="360" w:lineRule="auto"/>
            <w:ind w:right="-852"/>
            <w:jc w:val="center"/>
            <w:rPr>
              <w:rFonts w:ascii="Times New Roman" w:hAnsi="Times New Roman" w:cs="Times New Roman"/>
              <w:sz w:val="24"/>
              <w:szCs w:val="24"/>
            </w:rPr>
          </w:pPr>
          <w:r w:rsidRPr="003D040E">
            <w:rPr>
              <w:rFonts w:ascii="Times New Roman" w:hAnsi="Times New Roman" w:cs="Times New Roman"/>
              <w:color w:val="00000A"/>
              <w:sz w:val="24"/>
              <w:szCs w:val="24"/>
            </w:rPr>
            <w:t>SUMÁRIO</w:t>
          </w:r>
          <w:bookmarkEnd w:id="1"/>
          <w:bookmarkEnd w:id="0"/>
        </w:p>
        <w:p w:rsidR="00AE62E5" w:rsidRDefault="00014830">
          <w:pPr>
            <w:pStyle w:val="Sumrio1"/>
            <w:tabs>
              <w:tab w:val="right" w:leader="dot" w:pos="8494"/>
            </w:tabs>
            <w:rPr>
              <w:rFonts w:asciiTheme="minorHAnsi" w:eastAsiaTheme="minorEastAsia" w:hAnsiTheme="minorHAnsi" w:cstheme="minorBidi"/>
              <w:noProof/>
              <w:color w:val="auto"/>
              <w:sz w:val="22"/>
              <w:szCs w:val="22"/>
              <w:lang w:eastAsia="pt-BR"/>
            </w:rPr>
          </w:pPr>
          <w:r w:rsidRPr="003D040E">
            <w:fldChar w:fldCharType="begin"/>
          </w:r>
          <w:r w:rsidRPr="003D040E">
            <w:instrText>TOC \z \o "1-4" \u \h</w:instrText>
          </w:r>
          <w:r w:rsidRPr="003D040E">
            <w:fldChar w:fldCharType="separate"/>
          </w:r>
          <w:hyperlink w:anchor="_Toc510520526" w:history="1">
            <w:r w:rsidR="00AE62E5" w:rsidRPr="003F3F40">
              <w:rPr>
                <w:rStyle w:val="Hyperlink"/>
                <w:noProof/>
              </w:rPr>
              <w:t>SUMÁRIO</w:t>
            </w:r>
            <w:r w:rsidR="00AE62E5">
              <w:rPr>
                <w:noProof/>
                <w:webHidden/>
              </w:rPr>
              <w:tab/>
            </w:r>
            <w:r w:rsidR="00AE62E5">
              <w:rPr>
                <w:noProof/>
                <w:webHidden/>
              </w:rPr>
              <w:fldChar w:fldCharType="begin"/>
            </w:r>
            <w:r w:rsidR="00AE62E5">
              <w:rPr>
                <w:noProof/>
                <w:webHidden/>
              </w:rPr>
              <w:instrText xml:space="preserve"> PAGEREF _Toc510520526 \h </w:instrText>
            </w:r>
            <w:r w:rsidR="00AE62E5">
              <w:rPr>
                <w:noProof/>
                <w:webHidden/>
              </w:rPr>
            </w:r>
            <w:r w:rsidR="00AE62E5">
              <w:rPr>
                <w:noProof/>
                <w:webHidden/>
              </w:rPr>
              <w:fldChar w:fldCharType="separate"/>
            </w:r>
            <w:r w:rsidR="00B76067">
              <w:rPr>
                <w:noProof/>
                <w:webHidden/>
              </w:rPr>
              <w:t>4</w:t>
            </w:r>
            <w:r w:rsidR="00AE62E5">
              <w:rPr>
                <w:noProof/>
                <w:webHidden/>
              </w:rPr>
              <w:fldChar w:fldCharType="end"/>
            </w:r>
          </w:hyperlink>
        </w:p>
        <w:p w:rsidR="00AE62E5" w:rsidRDefault="00B76067">
          <w:pPr>
            <w:pStyle w:val="Sumrio1"/>
            <w:tabs>
              <w:tab w:val="left" w:pos="480"/>
              <w:tab w:val="right" w:leader="dot" w:pos="8494"/>
            </w:tabs>
            <w:rPr>
              <w:rFonts w:asciiTheme="minorHAnsi" w:eastAsiaTheme="minorEastAsia" w:hAnsiTheme="minorHAnsi" w:cstheme="minorBidi"/>
              <w:noProof/>
              <w:color w:val="auto"/>
              <w:sz w:val="22"/>
              <w:szCs w:val="22"/>
              <w:lang w:eastAsia="pt-BR"/>
            </w:rPr>
          </w:pPr>
          <w:hyperlink w:anchor="_Toc510520527" w:history="1">
            <w:r w:rsidR="00AE62E5" w:rsidRPr="003F3F40">
              <w:rPr>
                <w:rStyle w:val="Hyperlink"/>
                <w:noProof/>
              </w:rPr>
              <w:t>1.</w:t>
            </w:r>
            <w:r w:rsidR="00AE62E5">
              <w:rPr>
                <w:rFonts w:asciiTheme="minorHAnsi" w:eastAsiaTheme="minorEastAsia" w:hAnsiTheme="minorHAnsi" w:cstheme="minorBidi"/>
                <w:noProof/>
                <w:color w:val="auto"/>
                <w:sz w:val="22"/>
                <w:szCs w:val="22"/>
                <w:lang w:eastAsia="pt-BR"/>
              </w:rPr>
              <w:tab/>
            </w:r>
            <w:r w:rsidR="00AE62E5" w:rsidRPr="003F3F40">
              <w:rPr>
                <w:rStyle w:val="Hyperlink"/>
                <w:noProof/>
              </w:rPr>
              <w:t>DADOS DO CURSO</w:t>
            </w:r>
            <w:r w:rsidR="00AE62E5">
              <w:rPr>
                <w:noProof/>
                <w:webHidden/>
              </w:rPr>
              <w:tab/>
            </w:r>
            <w:r w:rsidR="00AE62E5">
              <w:rPr>
                <w:noProof/>
                <w:webHidden/>
              </w:rPr>
              <w:fldChar w:fldCharType="begin"/>
            </w:r>
            <w:r w:rsidR="00AE62E5">
              <w:rPr>
                <w:noProof/>
                <w:webHidden/>
              </w:rPr>
              <w:instrText xml:space="preserve"> PAGEREF _Toc510520527 \h </w:instrText>
            </w:r>
            <w:r w:rsidR="00AE62E5">
              <w:rPr>
                <w:noProof/>
                <w:webHidden/>
              </w:rPr>
            </w:r>
            <w:r w:rsidR="00AE62E5">
              <w:rPr>
                <w:noProof/>
                <w:webHidden/>
              </w:rPr>
              <w:fldChar w:fldCharType="separate"/>
            </w:r>
            <w:r>
              <w:rPr>
                <w:noProof/>
                <w:webHidden/>
              </w:rPr>
              <w:t>6</w:t>
            </w:r>
            <w:r w:rsidR="00AE62E5">
              <w:rPr>
                <w:noProof/>
                <w:webHidden/>
              </w:rPr>
              <w:fldChar w:fldCharType="end"/>
            </w:r>
          </w:hyperlink>
        </w:p>
        <w:p w:rsidR="00AE62E5" w:rsidRDefault="00B76067">
          <w:pPr>
            <w:pStyle w:val="Sumrio1"/>
            <w:tabs>
              <w:tab w:val="left" w:pos="480"/>
              <w:tab w:val="right" w:leader="dot" w:pos="8494"/>
            </w:tabs>
            <w:rPr>
              <w:rFonts w:asciiTheme="minorHAnsi" w:eastAsiaTheme="minorEastAsia" w:hAnsiTheme="minorHAnsi" w:cstheme="minorBidi"/>
              <w:noProof/>
              <w:color w:val="auto"/>
              <w:sz w:val="22"/>
              <w:szCs w:val="22"/>
              <w:lang w:eastAsia="pt-BR"/>
            </w:rPr>
          </w:pPr>
          <w:hyperlink w:anchor="_Toc510520528" w:history="1">
            <w:r w:rsidR="00AE62E5" w:rsidRPr="003F3F40">
              <w:rPr>
                <w:rStyle w:val="Hyperlink"/>
                <w:noProof/>
              </w:rPr>
              <w:t>2.</w:t>
            </w:r>
            <w:r w:rsidR="00AE62E5">
              <w:rPr>
                <w:rFonts w:asciiTheme="minorHAnsi" w:eastAsiaTheme="minorEastAsia" w:hAnsiTheme="minorHAnsi" w:cstheme="minorBidi"/>
                <w:noProof/>
                <w:color w:val="auto"/>
                <w:sz w:val="22"/>
                <w:szCs w:val="22"/>
                <w:lang w:eastAsia="pt-BR"/>
              </w:rPr>
              <w:tab/>
            </w:r>
            <w:r w:rsidR="00AE62E5" w:rsidRPr="003F3F40">
              <w:rPr>
                <w:rStyle w:val="Hyperlink"/>
                <w:noProof/>
              </w:rPr>
              <w:t>INTRODUÇÃO</w:t>
            </w:r>
            <w:r w:rsidR="00AE62E5">
              <w:rPr>
                <w:noProof/>
                <w:webHidden/>
              </w:rPr>
              <w:tab/>
            </w:r>
            <w:r w:rsidR="00AE62E5">
              <w:rPr>
                <w:noProof/>
                <w:webHidden/>
              </w:rPr>
              <w:fldChar w:fldCharType="begin"/>
            </w:r>
            <w:r w:rsidR="00AE62E5">
              <w:rPr>
                <w:noProof/>
                <w:webHidden/>
              </w:rPr>
              <w:instrText xml:space="preserve"> PAGEREF _Toc510520528 \h </w:instrText>
            </w:r>
            <w:r w:rsidR="00AE62E5">
              <w:rPr>
                <w:noProof/>
                <w:webHidden/>
              </w:rPr>
            </w:r>
            <w:r w:rsidR="00AE62E5">
              <w:rPr>
                <w:noProof/>
                <w:webHidden/>
              </w:rPr>
              <w:fldChar w:fldCharType="separate"/>
            </w:r>
            <w:r>
              <w:rPr>
                <w:noProof/>
                <w:webHidden/>
              </w:rPr>
              <w:t>7</w:t>
            </w:r>
            <w:r w:rsidR="00AE62E5">
              <w:rPr>
                <w:noProof/>
                <w:webHidden/>
              </w:rPr>
              <w:fldChar w:fldCharType="end"/>
            </w:r>
          </w:hyperlink>
        </w:p>
        <w:p w:rsidR="00AE62E5" w:rsidRDefault="00B76067">
          <w:pPr>
            <w:pStyle w:val="Sumrio1"/>
            <w:tabs>
              <w:tab w:val="left" w:pos="480"/>
              <w:tab w:val="right" w:leader="dot" w:pos="8494"/>
            </w:tabs>
            <w:rPr>
              <w:rFonts w:asciiTheme="minorHAnsi" w:eastAsiaTheme="minorEastAsia" w:hAnsiTheme="minorHAnsi" w:cstheme="minorBidi"/>
              <w:noProof/>
              <w:color w:val="auto"/>
              <w:sz w:val="22"/>
              <w:szCs w:val="22"/>
              <w:lang w:eastAsia="pt-BR"/>
            </w:rPr>
          </w:pPr>
          <w:hyperlink w:anchor="_Toc510520529" w:history="1">
            <w:r w:rsidR="00AE62E5" w:rsidRPr="003F3F40">
              <w:rPr>
                <w:rStyle w:val="Hyperlink"/>
                <w:i/>
                <w:noProof/>
              </w:rPr>
              <w:t>3.</w:t>
            </w:r>
            <w:r w:rsidR="00AE62E5">
              <w:rPr>
                <w:rFonts w:asciiTheme="minorHAnsi" w:eastAsiaTheme="minorEastAsia" w:hAnsiTheme="minorHAnsi" w:cstheme="minorBidi"/>
                <w:noProof/>
                <w:color w:val="auto"/>
                <w:sz w:val="22"/>
                <w:szCs w:val="22"/>
                <w:lang w:eastAsia="pt-BR"/>
              </w:rPr>
              <w:tab/>
            </w:r>
            <w:r w:rsidR="00AE62E5" w:rsidRPr="003F3F40">
              <w:rPr>
                <w:rStyle w:val="Hyperlink"/>
                <w:noProof/>
              </w:rPr>
              <w:t xml:space="preserve">CONTEXTUALIZAÇÃO DA INSTITUIÇÃO E DO </w:t>
            </w:r>
            <w:r w:rsidR="00AE62E5" w:rsidRPr="003F3F40">
              <w:rPr>
                <w:rStyle w:val="Hyperlink"/>
                <w:i/>
                <w:noProof/>
              </w:rPr>
              <w:t>CAMPUS</w:t>
            </w:r>
            <w:r w:rsidR="00AE62E5">
              <w:rPr>
                <w:noProof/>
                <w:webHidden/>
              </w:rPr>
              <w:tab/>
            </w:r>
            <w:r w:rsidR="00AE62E5">
              <w:rPr>
                <w:noProof/>
                <w:webHidden/>
              </w:rPr>
              <w:fldChar w:fldCharType="begin"/>
            </w:r>
            <w:r w:rsidR="00AE62E5">
              <w:rPr>
                <w:noProof/>
                <w:webHidden/>
              </w:rPr>
              <w:instrText xml:space="preserve"> PAGEREF _Toc510520529 \h </w:instrText>
            </w:r>
            <w:r w:rsidR="00AE62E5">
              <w:rPr>
                <w:noProof/>
                <w:webHidden/>
              </w:rPr>
            </w:r>
            <w:r w:rsidR="00AE62E5">
              <w:rPr>
                <w:noProof/>
                <w:webHidden/>
              </w:rPr>
              <w:fldChar w:fldCharType="separate"/>
            </w:r>
            <w:r>
              <w:rPr>
                <w:noProof/>
                <w:webHidden/>
              </w:rPr>
              <w:t>7</w:t>
            </w:r>
            <w:r w:rsidR="00AE62E5">
              <w:rPr>
                <w:noProof/>
                <w:webHidden/>
              </w:rPr>
              <w:fldChar w:fldCharType="end"/>
            </w:r>
          </w:hyperlink>
        </w:p>
        <w:p w:rsidR="00AE62E5" w:rsidRDefault="00B76067">
          <w:pPr>
            <w:pStyle w:val="Sumrio1"/>
            <w:tabs>
              <w:tab w:val="left" w:pos="720"/>
              <w:tab w:val="right" w:leader="dot" w:pos="8494"/>
            </w:tabs>
            <w:rPr>
              <w:rFonts w:asciiTheme="minorHAnsi" w:eastAsiaTheme="minorEastAsia" w:hAnsiTheme="minorHAnsi" w:cstheme="minorBidi"/>
              <w:noProof/>
              <w:color w:val="auto"/>
              <w:sz w:val="22"/>
              <w:szCs w:val="22"/>
              <w:lang w:eastAsia="pt-BR"/>
            </w:rPr>
          </w:pPr>
          <w:hyperlink w:anchor="_Toc510520530" w:history="1">
            <w:r w:rsidR="00AE62E5" w:rsidRPr="003F3F40">
              <w:rPr>
                <w:rStyle w:val="Hyperlink"/>
                <w:noProof/>
              </w:rPr>
              <w:t>3.1.</w:t>
            </w:r>
            <w:r w:rsidR="00AE62E5">
              <w:rPr>
                <w:rFonts w:asciiTheme="minorHAnsi" w:eastAsiaTheme="minorEastAsia" w:hAnsiTheme="minorHAnsi" w:cstheme="minorBidi"/>
                <w:noProof/>
                <w:color w:val="auto"/>
                <w:sz w:val="22"/>
                <w:szCs w:val="22"/>
                <w:lang w:eastAsia="pt-BR"/>
              </w:rPr>
              <w:tab/>
            </w:r>
            <w:r w:rsidR="00AE62E5" w:rsidRPr="003F3F40">
              <w:rPr>
                <w:rStyle w:val="Hyperlink"/>
                <w:noProof/>
              </w:rPr>
              <w:t>Contextualização da Instituição</w:t>
            </w:r>
            <w:r w:rsidR="00AE62E5">
              <w:rPr>
                <w:noProof/>
                <w:webHidden/>
              </w:rPr>
              <w:tab/>
            </w:r>
            <w:r w:rsidR="00AE62E5">
              <w:rPr>
                <w:noProof/>
                <w:webHidden/>
              </w:rPr>
              <w:fldChar w:fldCharType="begin"/>
            </w:r>
            <w:r w:rsidR="00AE62E5">
              <w:rPr>
                <w:noProof/>
                <w:webHidden/>
              </w:rPr>
              <w:instrText xml:space="preserve"> PAGEREF _Toc510520530 \h </w:instrText>
            </w:r>
            <w:r w:rsidR="00AE62E5">
              <w:rPr>
                <w:noProof/>
                <w:webHidden/>
              </w:rPr>
            </w:r>
            <w:r w:rsidR="00AE62E5">
              <w:rPr>
                <w:noProof/>
                <w:webHidden/>
              </w:rPr>
              <w:fldChar w:fldCharType="separate"/>
            </w:r>
            <w:r>
              <w:rPr>
                <w:noProof/>
                <w:webHidden/>
              </w:rPr>
              <w:t>7</w:t>
            </w:r>
            <w:r w:rsidR="00AE62E5">
              <w:rPr>
                <w:noProof/>
                <w:webHidden/>
              </w:rPr>
              <w:fldChar w:fldCharType="end"/>
            </w:r>
          </w:hyperlink>
        </w:p>
        <w:p w:rsidR="00AE62E5" w:rsidRDefault="00B76067">
          <w:pPr>
            <w:pStyle w:val="Sumrio2"/>
            <w:tabs>
              <w:tab w:val="right" w:leader="dot" w:pos="8494"/>
            </w:tabs>
            <w:rPr>
              <w:rFonts w:asciiTheme="minorHAnsi" w:eastAsiaTheme="minorEastAsia" w:hAnsiTheme="minorHAnsi" w:cstheme="minorBidi"/>
              <w:noProof/>
              <w:color w:val="auto"/>
              <w:sz w:val="22"/>
              <w:szCs w:val="22"/>
              <w:lang w:eastAsia="pt-BR"/>
            </w:rPr>
          </w:pPr>
          <w:hyperlink w:anchor="_Toc510520531" w:history="1">
            <w:r w:rsidR="00AE62E5" w:rsidRPr="003F3F40">
              <w:rPr>
                <w:rStyle w:val="Hyperlink"/>
                <w:noProof/>
              </w:rPr>
              <w:t xml:space="preserve">3.2. Contextualização do </w:t>
            </w:r>
            <w:r w:rsidR="00AE62E5" w:rsidRPr="003F3F40">
              <w:rPr>
                <w:rStyle w:val="Hyperlink"/>
                <w:i/>
                <w:noProof/>
              </w:rPr>
              <w:t>Campus</w:t>
            </w:r>
            <w:r w:rsidR="00AE62E5">
              <w:rPr>
                <w:noProof/>
                <w:webHidden/>
              </w:rPr>
              <w:tab/>
            </w:r>
            <w:r w:rsidR="00AE62E5">
              <w:rPr>
                <w:noProof/>
                <w:webHidden/>
              </w:rPr>
              <w:fldChar w:fldCharType="begin"/>
            </w:r>
            <w:r w:rsidR="00AE62E5">
              <w:rPr>
                <w:noProof/>
                <w:webHidden/>
              </w:rPr>
              <w:instrText xml:space="preserve"> PAGEREF _Toc510520531 \h </w:instrText>
            </w:r>
            <w:r w:rsidR="00AE62E5">
              <w:rPr>
                <w:noProof/>
                <w:webHidden/>
              </w:rPr>
            </w:r>
            <w:r w:rsidR="00AE62E5">
              <w:rPr>
                <w:noProof/>
                <w:webHidden/>
              </w:rPr>
              <w:fldChar w:fldCharType="separate"/>
            </w:r>
            <w:r>
              <w:rPr>
                <w:noProof/>
                <w:webHidden/>
              </w:rPr>
              <w:t>10</w:t>
            </w:r>
            <w:r w:rsidR="00AE62E5">
              <w:rPr>
                <w:noProof/>
                <w:webHidden/>
              </w:rPr>
              <w:fldChar w:fldCharType="end"/>
            </w:r>
          </w:hyperlink>
        </w:p>
        <w:p w:rsidR="00AE62E5" w:rsidRDefault="00B76067">
          <w:pPr>
            <w:pStyle w:val="Sumrio1"/>
            <w:tabs>
              <w:tab w:val="right" w:leader="dot" w:pos="8494"/>
            </w:tabs>
            <w:rPr>
              <w:rFonts w:asciiTheme="minorHAnsi" w:eastAsiaTheme="minorEastAsia" w:hAnsiTheme="minorHAnsi" w:cstheme="minorBidi"/>
              <w:noProof/>
              <w:color w:val="auto"/>
              <w:sz w:val="22"/>
              <w:szCs w:val="22"/>
              <w:lang w:eastAsia="pt-BR"/>
            </w:rPr>
          </w:pPr>
          <w:hyperlink w:anchor="_Toc510520532" w:history="1">
            <w:r w:rsidR="00AE62E5" w:rsidRPr="003F3F40">
              <w:rPr>
                <w:rStyle w:val="Hyperlink"/>
                <w:noProof/>
              </w:rPr>
              <w:t>4.  CONTEXTO EDUCACIONAL E POLÍTICAS INSTITUCIONAIS NO ÂMBITO DO CURSO</w:t>
            </w:r>
            <w:r w:rsidR="00AE62E5">
              <w:rPr>
                <w:noProof/>
                <w:webHidden/>
              </w:rPr>
              <w:tab/>
            </w:r>
            <w:r w:rsidR="00AE62E5">
              <w:rPr>
                <w:noProof/>
                <w:webHidden/>
              </w:rPr>
              <w:fldChar w:fldCharType="begin"/>
            </w:r>
            <w:r w:rsidR="00AE62E5">
              <w:rPr>
                <w:noProof/>
                <w:webHidden/>
              </w:rPr>
              <w:instrText xml:space="preserve"> PAGEREF _Toc510520532 \h </w:instrText>
            </w:r>
            <w:r w:rsidR="00AE62E5">
              <w:rPr>
                <w:noProof/>
                <w:webHidden/>
              </w:rPr>
            </w:r>
            <w:r w:rsidR="00AE62E5">
              <w:rPr>
                <w:noProof/>
                <w:webHidden/>
              </w:rPr>
              <w:fldChar w:fldCharType="separate"/>
            </w:r>
            <w:r>
              <w:rPr>
                <w:noProof/>
                <w:webHidden/>
              </w:rPr>
              <w:t>10</w:t>
            </w:r>
            <w:r w:rsidR="00AE62E5">
              <w:rPr>
                <w:noProof/>
                <w:webHidden/>
              </w:rPr>
              <w:fldChar w:fldCharType="end"/>
            </w:r>
          </w:hyperlink>
        </w:p>
        <w:p w:rsidR="00AE62E5" w:rsidRDefault="00B76067">
          <w:pPr>
            <w:pStyle w:val="Sumrio2"/>
            <w:tabs>
              <w:tab w:val="right" w:leader="dot" w:pos="8494"/>
            </w:tabs>
            <w:rPr>
              <w:rFonts w:asciiTheme="minorHAnsi" w:eastAsiaTheme="minorEastAsia" w:hAnsiTheme="minorHAnsi" w:cstheme="minorBidi"/>
              <w:noProof/>
              <w:color w:val="auto"/>
              <w:sz w:val="22"/>
              <w:szCs w:val="22"/>
              <w:lang w:eastAsia="pt-BR"/>
            </w:rPr>
          </w:pPr>
          <w:hyperlink w:anchor="_Toc510520533" w:history="1">
            <w:r w:rsidR="00AE62E5" w:rsidRPr="003F3F40">
              <w:rPr>
                <w:rStyle w:val="Hyperlink"/>
                <w:noProof/>
                <w:highlight w:val="lightGray"/>
              </w:rPr>
              <w:t>4.1 Contexto educacional e justificativa do curso</w:t>
            </w:r>
            <w:r w:rsidR="00AE62E5">
              <w:rPr>
                <w:noProof/>
                <w:webHidden/>
              </w:rPr>
              <w:tab/>
            </w:r>
            <w:r w:rsidR="00AE62E5">
              <w:rPr>
                <w:noProof/>
                <w:webHidden/>
              </w:rPr>
              <w:fldChar w:fldCharType="begin"/>
            </w:r>
            <w:r w:rsidR="00AE62E5">
              <w:rPr>
                <w:noProof/>
                <w:webHidden/>
              </w:rPr>
              <w:instrText xml:space="preserve"> PAGEREF _Toc510520533 \h </w:instrText>
            </w:r>
            <w:r w:rsidR="00AE62E5">
              <w:rPr>
                <w:noProof/>
                <w:webHidden/>
              </w:rPr>
            </w:r>
            <w:r w:rsidR="00AE62E5">
              <w:rPr>
                <w:noProof/>
                <w:webHidden/>
              </w:rPr>
              <w:fldChar w:fldCharType="separate"/>
            </w:r>
            <w:r>
              <w:rPr>
                <w:noProof/>
                <w:webHidden/>
              </w:rPr>
              <w:t>10</w:t>
            </w:r>
            <w:r w:rsidR="00AE62E5">
              <w:rPr>
                <w:noProof/>
                <w:webHidden/>
              </w:rPr>
              <w:fldChar w:fldCharType="end"/>
            </w:r>
          </w:hyperlink>
        </w:p>
        <w:p w:rsidR="00AE62E5" w:rsidRDefault="00B76067">
          <w:pPr>
            <w:pStyle w:val="Sumrio2"/>
            <w:tabs>
              <w:tab w:val="right" w:leader="dot" w:pos="8494"/>
            </w:tabs>
            <w:rPr>
              <w:rFonts w:asciiTheme="minorHAnsi" w:eastAsiaTheme="minorEastAsia" w:hAnsiTheme="minorHAnsi" w:cstheme="minorBidi"/>
              <w:noProof/>
              <w:color w:val="auto"/>
              <w:sz w:val="22"/>
              <w:szCs w:val="22"/>
              <w:lang w:eastAsia="pt-BR"/>
            </w:rPr>
          </w:pPr>
          <w:hyperlink w:anchor="_Toc510520534" w:history="1">
            <w:r w:rsidR="00AE62E5" w:rsidRPr="003F3F40">
              <w:rPr>
                <w:rStyle w:val="Hyperlink"/>
                <w:noProof/>
                <w:highlight w:val="lightGray"/>
              </w:rPr>
              <w:t>4.2  Políticas Institucionais no âmbito do curso</w:t>
            </w:r>
            <w:r w:rsidR="00AE62E5">
              <w:rPr>
                <w:noProof/>
                <w:webHidden/>
              </w:rPr>
              <w:tab/>
            </w:r>
            <w:r w:rsidR="00AE62E5">
              <w:rPr>
                <w:noProof/>
                <w:webHidden/>
              </w:rPr>
              <w:fldChar w:fldCharType="begin"/>
            </w:r>
            <w:r w:rsidR="00AE62E5">
              <w:rPr>
                <w:noProof/>
                <w:webHidden/>
              </w:rPr>
              <w:instrText xml:space="preserve"> PAGEREF _Toc510520534 \h </w:instrText>
            </w:r>
            <w:r w:rsidR="00AE62E5">
              <w:rPr>
                <w:noProof/>
                <w:webHidden/>
              </w:rPr>
            </w:r>
            <w:r w:rsidR="00AE62E5">
              <w:rPr>
                <w:noProof/>
                <w:webHidden/>
              </w:rPr>
              <w:fldChar w:fldCharType="separate"/>
            </w:r>
            <w:r>
              <w:rPr>
                <w:noProof/>
                <w:webHidden/>
              </w:rPr>
              <w:t>11</w:t>
            </w:r>
            <w:r w:rsidR="00AE62E5">
              <w:rPr>
                <w:noProof/>
                <w:webHidden/>
              </w:rPr>
              <w:fldChar w:fldCharType="end"/>
            </w:r>
          </w:hyperlink>
        </w:p>
        <w:p w:rsidR="00AE62E5" w:rsidRDefault="00B76067">
          <w:pPr>
            <w:pStyle w:val="Sumrio2"/>
            <w:tabs>
              <w:tab w:val="right" w:leader="dot" w:pos="8494"/>
            </w:tabs>
            <w:rPr>
              <w:rFonts w:asciiTheme="minorHAnsi" w:eastAsiaTheme="minorEastAsia" w:hAnsiTheme="minorHAnsi" w:cstheme="minorBidi"/>
              <w:noProof/>
              <w:color w:val="auto"/>
              <w:sz w:val="22"/>
              <w:szCs w:val="22"/>
              <w:lang w:eastAsia="pt-BR"/>
            </w:rPr>
          </w:pPr>
          <w:hyperlink w:anchor="_Toc510520535" w:history="1">
            <w:r w:rsidR="00AE62E5" w:rsidRPr="003F3F40">
              <w:rPr>
                <w:rStyle w:val="Hyperlink"/>
                <w:noProof/>
              </w:rPr>
              <w:t>5 OBJETIVOS</w:t>
            </w:r>
            <w:r w:rsidR="00AE62E5">
              <w:rPr>
                <w:noProof/>
                <w:webHidden/>
              </w:rPr>
              <w:tab/>
            </w:r>
            <w:r w:rsidR="00AE62E5">
              <w:rPr>
                <w:noProof/>
                <w:webHidden/>
              </w:rPr>
              <w:fldChar w:fldCharType="begin"/>
            </w:r>
            <w:r w:rsidR="00AE62E5">
              <w:rPr>
                <w:noProof/>
                <w:webHidden/>
              </w:rPr>
              <w:instrText xml:space="preserve"> PAGEREF _Toc510520535 \h </w:instrText>
            </w:r>
            <w:r w:rsidR="00AE62E5">
              <w:rPr>
                <w:noProof/>
                <w:webHidden/>
              </w:rPr>
            </w:r>
            <w:r w:rsidR="00AE62E5">
              <w:rPr>
                <w:noProof/>
                <w:webHidden/>
              </w:rPr>
              <w:fldChar w:fldCharType="separate"/>
            </w:r>
            <w:r>
              <w:rPr>
                <w:noProof/>
                <w:webHidden/>
              </w:rPr>
              <w:t>15</w:t>
            </w:r>
            <w:r w:rsidR="00AE62E5">
              <w:rPr>
                <w:noProof/>
                <w:webHidden/>
              </w:rPr>
              <w:fldChar w:fldCharType="end"/>
            </w:r>
          </w:hyperlink>
        </w:p>
        <w:p w:rsidR="00AE62E5" w:rsidRDefault="00B76067">
          <w:pPr>
            <w:pStyle w:val="Sumrio2"/>
            <w:tabs>
              <w:tab w:val="right" w:leader="dot" w:pos="8494"/>
            </w:tabs>
            <w:rPr>
              <w:rFonts w:asciiTheme="minorHAnsi" w:eastAsiaTheme="minorEastAsia" w:hAnsiTheme="minorHAnsi" w:cstheme="minorBidi"/>
              <w:noProof/>
              <w:color w:val="auto"/>
              <w:sz w:val="22"/>
              <w:szCs w:val="22"/>
              <w:lang w:eastAsia="pt-BR"/>
            </w:rPr>
          </w:pPr>
          <w:hyperlink w:anchor="_Toc510520536" w:history="1">
            <w:r w:rsidR="00AE62E5" w:rsidRPr="003F3F40">
              <w:rPr>
                <w:rStyle w:val="Hyperlink"/>
                <w:noProof/>
              </w:rPr>
              <w:t>5.1. Objetivo geral</w:t>
            </w:r>
            <w:r w:rsidR="00AE62E5">
              <w:rPr>
                <w:noProof/>
                <w:webHidden/>
              </w:rPr>
              <w:tab/>
            </w:r>
            <w:r w:rsidR="00AE62E5">
              <w:rPr>
                <w:noProof/>
                <w:webHidden/>
              </w:rPr>
              <w:fldChar w:fldCharType="begin"/>
            </w:r>
            <w:r w:rsidR="00AE62E5">
              <w:rPr>
                <w:noProof/>
                <w:webHidden/>
              </w:rPr>
              <w:instrText xml:space="preserve"> PAGEREF _Toc510520536 \h </w:instrText>
            </w:r>
            <w:r w:rsidR="00AE62E5">
              <w:rPr>
                <w:noProof/>
                <w:webHidden/>
              </w:rPr>
            </w:r>
            <w:r w:rsidR="00AE62E5">
              <w:rPr>
                <w:noProof/>
                <w:webHidden/>
              </w:rPr>
              <w:fldChar w:fldCharType="separate"/>
            </w:r>
            <w:r>
              <w:rPr>
                <w:noProof/>
                <w:webHidden/>
              </w:rPr>
              <w:t>15</w:t>
            </w:r>
            <w:r w:rsidR="00AE62E5">
              <w:rPr>
                <w:noProof/>
                <w:webHidden/>
              </w:rPr>
              <w:fldChar w:fldCharType="end"/>
            </w:r>
          </w:hyperlink>
        </w:p>
        <w:p w:rsidR="00AE62E5" w:rsidRDefault="00B76067">
          <w:pPr>
            <w:pStyle w:val="Sumrio2"/>
            <w:tabs>
              <w:tab w:val="right" w:leader="dot" w:pos="8494"/>
            </w:tabs>
            <w:rPr>
              <w:rFonts w:asciiTheme="minorHAnsi" w:eastAsiaTheme="minorEastAsia" w:hAnsiTheme="minorHAnsi" w:cstheme="minorBidi"/>
              <w:noProof/>
              <w:color w:val="auto"/>
              <w:sz w:val="22"/>
              <w:szCs w:val="22"/>
              <w:lang w:eastAsia="pt-BR"/>
            </w:rPr>
          </w:pPr>
          <w:hyperlink w:anchor="_Toc510520537" w:history="1">
            <w:r w:rsidR="00AE62E5" w:rsidRPr="003F3F40">
              <w:rPr>
                <w:rStyle w:val="Hyperlink"/>
                <w:noProof/>
              </w:rPr>
              <w:t>5.2. Objetivos específicos</w:t>
            </w:r>
            <w:r w:rsidR="00AE62E5">
              <w:rPr>
                <w:noProof/>
                <w:webHidden/>
              </w:rPr>
              <w:tab/>
            </w:r>
            <w:r w:rsidR="00AE62E5">
              <w:rPr>
                <w:noProof/>
                <w:webHidden/>
              </w:rPr>
              <w:fldChar w:fldCharType="begin"/>
            </w:r>
            <w:r w:rsidR="00AE62E5">
              <w:rPr>
                <w:noProof/>
                <w:webHidden/>
              </w:rPr>
              <w:instrText xml:space="preserve"> PAGEREF _Toc510520537 \h </w:instrText>
            </w:r>
            <w:r w:rsidR="00AE62E5">
              <w:rPr>
                <w:noProof/>
                <w:webHidden/>
              </w:rPr>
            </w:r>
            <w:r w:rsidR="00AE62E5">
              <w:rPr>
                <w:noProof/>
                <w:webHidden/>
              </w:rPr>
              <w:fldChar w:fldCharType="separate"/>
            </w:r>
            <w:r>
              <w:rPr>
                <w:noProof/>
                <w:webHidden/>
              </w:rPr>
              <w:t>15</w:t>
            </w:r>
            <w:r w:rsidR="00AE62E5">
              <w:rPr>
                <w:noProof/>
                <w:webHidden/>
              </w:rPr>
              <w:fldChar w:fldCharType="end"/>
            </w:r>
          </w:hyperlink>
        </w:p>
        <w:p w:rsidR="00AE62E5" w:rsidRDefault="00B76067">
          <w:pPr>
            <w:pStyle w:val="Sumrio1"/>
            <w:tabs>
              <w:tab w:val="right" w:leader="dot" w:pos="8494"/>
            </w:tabs>
            <w:rPr>
              <w:rFonts w:asciiTheme="minorHAnsi" w:eastAsiaTheme="minorEastAsia" w:hAnsiTheme="minorHAnsi" w:cstheme="minorBidi"/>
              <w:noProof/>
              <w:color w:val="auto"/>
              <w:sz w:val="22"/>
              <w:szCs w:val="22"/>
              <w:lang w:eastAsia="pt-BR"/>
            </w:rPr>
          </w:pPr>
          <w:hyperlink w:anchor="_Toc510520538" w:history="1">
            <w:r w:rsidR="00AE62E5" w:rsidRPr="003F3F40">
              <w:rPr>
                <w:rStyle w:val="Hyperlink"/>
                <w:noProof/>
              </w:rPr>
              <w:t>6. PERFIL DO EGRESSO E ÁREA DE ATUAÇÃO</w:t>
            </w:r>
            <w:r w:rsidR="00AE62E5">
              <w:rPr>
                <w:noProof/>
                <w:webHidden/>
              </w:rPr>
              <w:tab/>
            </w:r>
            <w:r w:rsidR="00AE62E5">
              <w:rPr>
                <w:noProof/>
                <w:webHidden/>
              </w:rPr>
              <w:fldChar w:fldCharType="begin"/>
            </w:r>
            <w:r w:rsidR="00AE62E5">
              <w:rPr>
                <w:noProof/>
                <w:webHidden/>
              </w:rPr>
              <w:instrText xml:space="preserve"> PAGEREF _Toc510520538 \h </w:instrText>
            </w:r>
            <w:r w:rsidR="00AE62E5">
              <w:rPr>
                <w:noProof/>
                <w:webHidden/>
              </w:rPr>
            </w:r>
            <w:r w:rsidR="00AE62E5">
              <w:rPr>
                <w:noProof/>
                <w:webHidden/>
              </w:rPr>
              <w:fldChar w:fldCharType="separate"/>
            </w:r>
            <w:r>
              <w:rPr>
                <w:noProof/>
                <w:webHidden/>
              </w:rPr>
              <w:t>16</w:t>
            </w:r>
            <w:r w:rsidR="00AE62E5">
              <w:rPr>
                <w:noProof/>
                <w:webHidden/>
              </w:rPr>
              <w:fldChar w:fldCharType="end"/>
            </w:r>
          </w:hyperlink>
        </w:p>
        <w:p w:rsidR="00AE62E5" w:rsidRDefault="00B76067">
          <w:pPr>
            <w:pStyle w:val="Sumrio2"/>
            <w:tabs>
              <w:tab w:val="right" w:leader="dot" w:pos="8494"/>
            </w:tabs>
            <w:rPr>
              <w:rFonts w:asciiTheme="minorHAnsi" w:eastAsiaTheme="minorEastAsia" w:hAnsiTheme="minorHAnsi" w:cstheme="minorBidi"/>
              <w:noProof/>
              <w:color w:val="auto"/>
              <w:sz w:val="22"/>
              <w:szCs w:val="22"/>
              <w:lang w:eastAsia="pt-BR"/>
            </w:rPr>
          </w:pPr>
          <w:hyperlink w:anchor="_Toc510520539" w:history="1">
            <w:r w:rsidR="00AE62E5" w:rsidRPr="003F3F40">
              <w:rPr>
                <w:rStyle w:val="Hyperlink"/>
                <w:noProof/>
              </w:rPr>
              <w:t>6.1. Perfil profissional de conclusão</w:t>
            </w:r>
            <w:r w:rsidR="00AE62E5">
              <w:rPr>
                <w:noProof/>
                <w:webHidden/>
              </w:rPr>
              <w:tab/>
            </w:r>
            <w:r w:rsidR="00AE62E5">
              <w:rPr>
                <w:noProof/>
                <w:webHidden/>
              </w:rPr>
              <w:fldChar w:fldCharType="begin"/>
            </w:r>
            <w:r w:rsidR="00AE62E5">
              <w:rPr>
                <w:noProof/>
                <w:webHidden/>
              </w:rPr>
              <w:instrText xml:space="preserve"> PAGEREF _Toc510520539 \h </w:instrText>
            </w:r>
            <w:r w:rsidR="00AE62E5">
              <w:rPr>
                <w:noProof/>
                <w:webHidden/>
              </w:rPr>
            </w:r>
            <w:r w:rsidR="00AE62E5">
              <w:rPr>
                <w:noProof/>
                <w:webHidden/>
              </w:rPr>
              <w:fldChar w:fldCharType="separate"/>
            </w:r>
            <w:r>
              <w:rPr>
                <w:noProof/>
                <w:webHidden/>
              </w:rPr>
              <w:t>16</w:t>
            </w:r>
            <w:r w:rsidR="00AE62E5">
              <w:rPr>
                <w:noProof/>
                <w:webHidden/>
              </w:rPr>
              <w:fldChar w:fldCharType="end"/>
            </w:r>
          </w:hyperlink>
        </w:p>
        <w:p w:rsidR="00AE62E5" w:rsidRDefault="00B76067">
          <w:pPr>
            <w:pStyle w:val="Sumrio2"/>
            <w:tabs>
              <w:tab w:val="right" w:leader="dot" w:pos="8494"/>
            </w:tabs>
            <w:rPr>
              <w:rFonts w:asciiTheme="minorHAnsi" w:eastAsiaTheme="minorEastAsia" w:hAnsiTheme="minorHAnsi" w:cstheme="minorBidi"/>
              <w:noProof/>
              <w:color w:val="auto"/>
              <w:sz w:val="22"/>
              <w:szCs w:val="22"/>
              <w:lang w:eastAsia="pt-BR"/>
            </w:rPr>
          </w:pPr>
          <w:hyperlink w:anchor="_Toc510520540" w:history="1">
            <w:r w:rsidR="00AE62E5" w:rsidRPr="003F3F40">
              <w:rPr>
                <w:rStyle w:val="Hyperlink"/>
                <w:noProof/>
              </w:rPr>
              <w:t>6.2. Área de atuação</w:t>
            </w:r>
            <w:r w:rsidR="00AE62E5">
              <w:rPr>
                <w:noProof/>
                <w:webHidden/>
              </w:rPr>
              <w:tab/>
            </w:r>
            <w:r w:rsidR="00AE62E5">
              <w:rPr>
                <w:noProof/>
                <w:webHidden/>
              </w:rPr>
              <w:fldChar w:fldCharType="begin"/>
            </w:r>
            <w:r w:rsidR="00AE62E5">
              <w:rPr>
                <w:noProof/>
                <w:webHidden/>
              </w:rPr>
              <w:instrText xml:space="preserve"> PAGEREF _Toc510520540 \h </w:instrText>
            </w:r>
            <w:r w:rsidR="00AE62E5">
              <w:rPr>
                <w:noProof/>
                <w:webHidden/>
              </w:rPr>
            </w:r>
            <w:r w:rsidR="00AE62E5">
              <w:rPr>
                <w:noProof/>
                <w:webHidden/>
              </w:rPr>
              <w:fldChar w:fldCharType="separate"/>
            </w:r>
            <w:r>
              <w:rPr>
                <w:noProof/>
                <w:webHidden/>
              </w:rPr>
              <w:t>16</w:t>
            </w:r>
            <w:r w:rsidR="00AE62E5">
              <w:rPr>
                <w:noProof/>
                <w:webHidden/>
              </w:rPr>
              <w:fldChar w:fldCharType="end"/>
            </w:r>
          </w:hyperlink>
        </w:p>
        <w:p w:rsidR="00AE62E5" w:rsidRDefault="00B76067">
          <w:pPr>
            <w:pStyle w:val="Sumrio1"/>
            <w:tabs>
              <w:tab w:val="right" w:leader="dot" w:pos="8494"/>
            </w:tabs>
            <w:rPr>
              <w:rFonts w:asciiTheme="minorHAnsi" w:eastAsiaTheme="minorEastAsia" w:hAnsiTheme="minorHAnsi" w:cstheme="minorBidi"/>
              <w:noProof/>
              <w:color w:val="auto"/>
              <w:sz w:val="22"/>
              <w:szCs w:val="22"/>
              <w:lang w:eastAsia="pt-BR"/>
            </w:rPr>
          </w:pPr>
          <w:hyperlink w:anchor="_Toc510520541" w:history="1">
            <w:r w:rsidR="00AE62E5" w:rsidRPr="003F3F40">
              <w:rPr>
                <w:rStyle w:val="Hyperlink"/>
                <w:noProof/>
              </w:rPr>
              <w:t>7. REQUISITOS E FORMAS DE INGRESSO</w:t>
            </w:r>
            <w:r w:rsidR="00AE62E5">
              <w:rPr>
                <w:noProof/>
                <w:webHidden/>
              </w:rPr>
              <w:tab/>
            </w:r>
            <w:r w:rsidR="00AE62E5">
              <w:rPr>
                <w:noProof/>
                <w:webHidden/>
              </w:rPr>
              <w:fldChar w:fldCharType="begin"/>
            </w:r>
            <w:r w:rsidR="00AE62E5">
              <w:rPr>
                <w:noProof/>
                <w:webHidden/>
              </w:rPr>
              <w:instrText xml:space="preserve"> PAGEREF _Toc510520541 \h </w:instrText>
            </w:r>
            <w:r w:rsidR="00AE62E5">
              <w:rPr>
                <w:noProof/>
                <w:webHidden/>
              </w:rPr>
            </w:r>
            <w:r w:rsidR="00AE62E5">
              <w:rPr>
                <w:noProof/>
                <w:webHidden/>
              </w:rPr>
              <w:fldChar w:fldCharType="separate"/>
            </w:r>
            <w:r>
              <w:rPr>
                <w:noProof/>
                <w:webHidden/>
              </w:rPr>
              <w:t>16</w:t>
            </w:r>
            <w:r w:rsidR="00AE62E5">
              <w:rPr>
                <w:noProof/>
                <w:webHidden/>
              </w:rPr>
              <w:fldChar w:fldCharType="end"/>
            </w:r>
          </w:hyperlink>
        </w:p>
        <w:p w:rsidR="00AE62E5" w:rsidRDefault="00B76067">
          <w:pPr>
            <w:pStyle w:val="Sumrio1"/>
            <w:tabs>
              <w:tab w:val="right" w:leader="dot" w:pos="8494"/>
            </w:tabs>
            <w:rPr>
              <w:rFonts w:asciiTheme="minorHAnsi" w:eastAsiaTheme="minorEastAsia" w:hAnsiTheme="minorHAnsi" w:cstheme="minorBidi"/>
              <w:noProof/>
              <w:color w:val="auto"/>
              <w:sz w:val="22"/>
              <w:szCs w:val="22"/>
              <w:lang w:eastAsia="pt-BR"/>
            </w:rPr>
          </w:pPr>
          <w:hyperlink w:anchor="_Toc510520542" w:history="1">
            <w:r w:rsidR="00AE62E5" w:rsidRPr="003F3F40">
              <w:rPr>
                <w:rStyle w:val="Hyperlink"/>
                <w:noProof/>
              </w:rPr>
              <w:t>8. ESTRUTURA DO CURSO</w:t>
            </w:r>
            <w:r w:rsidR="00AE62E5">
              <w:rPr>
                <w:noProof/>
                <w:webHidden/>
              </w:rPr>
              <w:tab/>
            </w:r>
            <w:r w:rsidR="00AE62E5">
              <w:rPr>
                <w:noProof/>
                <w:webHidden/>
              </w:rPr>
              <w:fldChar w:fldCharType="begin"/>
            </w:r>
            <w:r w:rsidR="00AE62E5">
              <w:rPr>
                <w:noProof/>
                <w:webHidden/>
              </w:rPr>
              <w:instrText xml:space="preserve"> PAGEREF _Toc510520542 \h </w:instrText>
            </w:r>
            <w:r w:rsidR="00AE62E5">
              <w:rPr>
                <w:noProof/>
                <w:webHidden/>
              </w:rPr>
            </w:r>
            <w:r w:rsidR="00AE62E5">
              <w:rPr>
                <w:noProof/>
                <w:webHidden/>
              </w:rPr>
              <w:fldChar w:fldCharType="separate"/>
            </w:r>
            <w:r>
              <w:rPr>
                <w:noProof/>
                <w:webHidden/>
              </w:rPr>
              <w:t>17</w:t>
            </w:r>
            <w:r w:rsidR="00AE62E5">
              <w:rPr>
                <w:noProof/>
                <w:webHidden/>
              </w:rPr>
              <w:fldChar w:fldCharType="end"/>
            </w:r>
          </w:hyperlink>
        </w:p>
        <w:p w:rsidR="00AE62E5" w:rsidRDefault="00B76067">
          <w:pPr>
            <w:pStyle w:val="Sumrio2"/>
            <w:tabs>
              <w:tab w:val="right" w:leader="dot" w:pos="8494"/>
            </w:tabs>
            <w:rPr>
              <w:rFonts w:asciiTheme="minorHAnsi" w:eastAsiaTheme="minorEastAsia" w:hAnsiTheme="minorHAnsi" w:cstheme="minorBidi"/>
              <w:noProof/>
              <w:color w:val="auto"/>
              <w:sz w:val="22"/>
              <w:szCs w:val="22"/>
              <w:lang w:eastAsia="pt-BR"/>
            </w:rPr>
          </w:pPr>
          <w:hyperlink w:anchor="_Toc510520543" w:history="1">
            <w:r w:rsidR="00AE62E5" w:rsidRPr="003F3F40">
              <w:rPr>
                <w:rStyle w:val="Hyperlink"/>
                <w:noProof/>
              </w:rPr>
              <w:t>8.1. Organização Curricular</w:t>
            </w:r>
            <w:r w:rsidR="00AE62E5">
              <w:rPr>
                <w:noProof/>
                <w:webHidden/>
              </w:rPr>
              <w:tab/>
            </w:r>
            <w:r w:rsidR="00AE62E5">
              <w:rPr>
                <w:noProof/>
                <w:webHidden/>
              </w:rPr>
              <w:fldChar w:fldCharType="begin"/>
            </w:r>
            <w:r w:rsidR="00AE62E5">
              <w:rPr>
                <w:noProof/>
                <w:webHidden/>
              </w:rPr>
              <w:instrText xml:space="preserve"> PAGEREF _Toc510520543 \h </w:instrText>
            </w:r>
            <w:r w:rsidR="00AE62E5">
              <w:rPr>
                <w:noProof/>
                <w:webHidden/>
              </w:rPr>
            </w:r>
            <w:r w:rsidR="00AE62E5">
              <w:rPr>
                <w:noProof/>
                <w:webHidden/>
              </w:rPr>
              <w:fldChar w:fldCharType="separate"/>
            </w:r>
            <w:r>
              <w:rPr>
                <w:noProof/>
                <w:webHidden/>
              </w:rPr>
              <w:t>17</w:t>
            </w:r>
            <w:r w:rsidR="00AE62E5">
              <w:rPr>
                <w:noProof/>
                <w:webHidden/>
              </w:rPr>
              <w:fldChar w:fldCharType="end"/>
            </w:r>
          </w:hyperlink>
        </w:p>
        <w:p w:rsidR="00AE62E5" w:rsidRDefault="00B76067">
          <w:pPr>
            <w:pStyle w:val="Sumrio3"/>
            <w:tabs>
              <w:tab w:val="right" w:leader="dot" w:pos="8494"/>
            </w:tabs>
            <w:rPr>
              <w:rFonts w:asciiTheme="minorHAnsi" w:eastAsiaTheme="minorEastAsia" w:hAnsiTheme="minorHAnsi" w:cstheme="minorBidi"/>
              <w:noProof/>
              <w:color w:val="auto"/>
              <w:sz w:val="22"/>
              <w:szCs w:val="22"/>
              <w:lang w:eastAsia="pt-BR"/>
            </w:rPr>
          </w:pPr>
          <w:hyperlink w:anchor="_Toc510520544" w:history="1">
            <w:r w:rsidR="00AE62E5" w:rsidRPr="003F3F40">
              <w:rPr>
                <w:rStyle w:val="Hyperlink"/>
                <w:i/>
                <w:noProof/>
              </w:rPr>
              <w:t>8.1.1. Matriz Curricular</w:t>
            </w:r>
            <w:r w:rsidR="00AE62E5">
              <w:rPr>
                <w:noProof/>
                <w:webHidden/>
              </w:rPr>
              <w:tab/>
            </w:r>
            <w:r w:rsidR="00AE62E5">
              <w:rPr>
                <w:noProof/>
                <w:webHidden/>
              </w:rPr>
              <w:fldChar w:fldCharType="begin"/>
            </w:r>
            <w:r w:rsidR="00AE62E5">
              <w:rPr>
                <w:noProof/>
                <w:webHidden/>
              </w:rPr>
              <w:instrText xml:space="preserve"> PAGEREF _Toc510520544 \h </w:instrText>
            </w:r>
            <w:r w:rsidR="00AE62E5">
              <w:rPr>
                <w:noProof/>
                <w:webHidden/>
              </w:rPr>
            </w:r>
            <w:r w:rsidR="00AE62E5">
              <w:rPr>
                <w:noProof/>
                <w:webHidden/>
              </w:rPr>
              <w:fldChar w:fldCharType="separate"/>
            </w:r>
            <w:r>
              <w:rPr>
                <w:noProof/>
                <w:webHidden/>
              </w:rPr>
              <w:t>18</w:t>
            </w:r>
            <w:r w:rsidR="00AE62E5">
              <w:rPr>
                <w:noProof/>
                <w:webHidden/>
              </w:rPr>
              <w:fldChar w:fldCharType="end"/>
            </w:r>
          </w:hyperlink>
        </w:p>
        <w:p w:rsidR="00AE62E5" w:rsidRDefault="00B76067">
          <w:pPr>
            <w:pStyle w:val="Sumrio3"/>
            <w:tabs>
              <w:tab w:val="right" w:leader="dot" w:pos="8494"/>
            </w:tabs>
            <w:rPr>
              <w:rFonts w:asciiTheme="minorHAnsi" w:eastAsiaTheme="minorEastAsia" w:hAnsiTheme="minorHAnsi" w:cstheme="minorBidi"/>
              <w:noProof/>
              <w:color w:val="auto"/>
              <w:sz w:val="22"/>
              <w:szCs w:val="22"/>
              <w:lang w:eastAsia="pt-BR"/>
            </w:rPr>
          </w:pPr>
          <w:hyperlink w:anchor="_Toc510520545" w:history="1">
            <w:r w:rsidR="00AE62E5" w:rsidRPr="003F3F40">
              <w:rPr>
                <w:rStyle w:val="Hyperlink"/>
                <w:i/>
                <w:noProof/>
              </w:rPr>
              <w:t>8.1.2. Ementário</w:t>
            </w:r>
            <w:r w:rsidR="00AE62E5">
              <w:rPr>
                <w:noProof/>
                <w:webHidden/>
              </w:rPr>
              <w:tab/>
            </w:r>
            <w:r w:rsidR="00AE62E5">
              <w:rPr>
                <w:noProof/>
                <w:webHidden/>
              </w:rPr>
              <w:fldChar w:fldCharType="begin"/>
            </w:r>
            <w:r w:rsidR="00AE62E5">
              <w:rPr>
                <w:noProof/>
                <w:webHidden/>
              </w:rPr>
              <w:instrText xml:space="preserve"> PAGEREF _Toc510520545 \h </w:instrText>
            </w:r>
            <w:r w:rsidR="00AE62E5">
              <w:rPr>
                <w:noProof/>
                <w:webHidden/>
              </w:rPr>
            </w:r>
            <w:r w:rsidR="00AE62E5">
              <w:rPr>
                <w:noProof/>
                <w:webHidden/>
              </w:rPr>
              <w:fldChar w:fldCharType="separate"/>
            </w:r>
            <w:r>
              <w:rPr>
                <w:noProof/>
                <w:webHidden/>
              </w:rPr>
              <w:t>21</w:t>
            </w:r>
            <w:r w:rsidR="00AE62E5">
              <w:rPr>
                <w:noProof/>
                <w:webHidden/>
              </w:rPr>
              <w:fldChar w:fldCharType="end"/>
            </w:r>
          </w:hyperlink>
        </w:p>
        <w:p w:rsidR="00AE62E5" w:rsidRDefault="00B76067">
          <w:pPr>
            <w:pStyle w:val="Sumrio2"/>
            <w:tabs>
              <w:tab w:val="right" w:leader="dot" w:pos="8494"/>
            </w:tabs>
            <w:rPr>
              <w:rFonts w:asciiTheme="minorHAnsi" w:eastAsiaTheme="minorEastAsia" w:hAnsiTheme="minorHAnsi" w:cstheme="minorBidi"/>
              <w:noProof/>
              <w:color w:val="auto"/>
              <w:sz w:val="22"/>
              <w:szCs w:val="22"/>
              <w:lang w:eastAsia="pt-BR"/>
            </w:rPr>
          </w:pPr>
          <w:hyperlink w:anchor="_Toc510520546" w:history="1">
            <w:r w:rsidR="00AE62E5" w:rsidRPr="003F3F40">
              <w:rPr>
                <w:rStyle w:val="Hyperlink"/>
                <w:noProof/>
              </w:rPr>
              <w:t>8.1.3. Critérios de aproveitamento</w:t>
            </w:r>
            <w:r w:rsidR="00AE62E5">
              <w:rPr>
                <w:noProof/>
                <w:webHidden/>
              </w:rPr>
              <w:tab/>
            </w:r>
            <w:r w:rsidR="00AE62E5">
              <w:rPr>
                <w:noProof/>
                <w:webHidden/>
              </w:rPr>
              <w:fldChar w:fldCharType="begin"/>
            </w:r>
            <w:r w:rsidR="00AE62E5">
              <w:rPr>
                <w:noProof/>
                <w:webHidden/>
              </w:rPr>
              <w:instrText xml:space="preserve"> PAGEREF _Toc510520546 \h </w:instrText>
            </w:r>
            <w:r w:rsidR="00AE62E5">
              <w:rPr>
                <w:noProof/>
                <w:webHidden/>
              </w:rPr>
            </w:r>
            <w:r w:rsidR="00AE62E5">
              <w:rPr>
                <w:noProof/>
                <w:webHidden/>
              </w:rPr>
              <w:fldChar w:fldCharType="separate"/>
            </w:r>
            <w:r>
              <w:rPr>
                <w:noProof/>
                <w:webHidden/>
              </w:rPr>
              <w:t>23</w:t>
            </w:r>
            <w:r w:rsidR="00AE62E5">
              <w:rPr>
                <w:noProof/>
                <w:webHidden/>
              </w:rPr>
              <w:fldChar w:fldCharType="end"/>
            </w:r>
          </w:hyperlink>
        </w:p>
        <w:p w:rsidR="00AE62E5" w:rsidRDefault="00B76067">
          <w:pPr>
            <w:pStyle w:val="Sumrio3"/>
            <w:tabs>
              <w:tab w:val="right" w:leader="dot" w:pos="8494"/>
            </w:tabs>
            <w:rPr>
              <w:rFonts w:asciiTheme="minorHAnsi" w:eastAsiaTheme="minorEastAsia" w:hAnsiTheme="minorHAnsi" w:cstheme="minorBidi"/>
              <w:noProof/>
              <w:color w:val="auto"/>
              <w:sz w:val="22"/>
              <w:szCs w:val="22"/>
              <w:lang w:eastAsia="pt-BR"/>
            </w:rPr>
          </w:pPr>
          <w:hyperlink w:anchor="_Toc510520547" w:history="1">
            <w:r w:rsidR="00AE62E5" w:rsidRPr="003F3F40">
              <w:rPr>
                <w:rStyle w:val="Hyperlink"/>
                <w:i/>
                <w:noProof/>
                <w:highlight w:val="lightGray"/>
              </w:rPr>
              <w:t>8.1.3.1. Aproveitamento de estudos</w:t>
            </w:r>
            <w:r w:rsidR="00AE62E5">
              <w:rPr>
                <w:noProof/>
                <w:webHidden/>
              </w:rPr>
              <w:tab/>
            </w:r>
            <w:r w:rsidR="00AE62E5">
              <w:rPr>
                <w:noProof/>
                <w:webHidden/>
              </w:rPr>
              <w:fldChar w:fldCharType="begin"/>
            </w:r>
            <w:r w:rsidR="00AE62E5">
              <w:rPr>
                <w:noProof/>
                <w:webHidden/>
              </w:rPr>
              <w:instrText xml:space="preserve"> PAGEREF _Toc510520547 \h </w:instrText>
            </w:r>
            <w:r w:rsidR="00AE62E5">
              <w:rPr>
                <w:noProof/>
                <w:webHidden/>
              </w:rPr>
            </w:r>
            <w:r w:rsidR="00AE62E5">
              <w:rPr>
                <w:noProof/>
                <w:webHidden/>
              </w:rPr>
              <w:fldChar w:fldCharType="separate"/>
            </w:r>
            <w:r>
              <w:rPr>
                <w:noProof/>
                <w:webHidden/>
              </w:rPr>
              <w:t>23</w:t>
            </w:r>
            <w:r w:rsidR="00AE62E5">
              <w:rPr>
                <w:noProof/>
                <w:webHidden/>
              </w:rPr>
              <w:fldChar w:fldCharType="end"/>
            </w:r>
          </w:hyperlink>
        </w:p>
        <w:p w:rsidR="00AE62E5" w:rsidRDefault="00B76067">
          <w:pPr>
            <w:pStyle w:val="Sumrio3"/>
            <w:tabs>
              <w:tab w:val="right" w:leader="dot" w:pos="8494"/>
            </w:tabs>
            <w:rPr>
              <w:rFonts w:asciiTheme="minorHAnsi" w:eastAsiaTheme="minorEastAsia" w:hAnsiTheme="minorHAnsi" w:cstheme="minorBidi"/>
              <w:noProof/>
              <w:color w:val="auto"/>
              <w:sz w:val="22"/>
              <w:szCs w:val="22"/>
              <w:lang w:eastAsia="pt-BR"/>
            </w:rPr>
          </w:pPr>
          <w:hyperlink w:anchor="_Toc510520548" w:history="1">
            <w:r w:rsidR="00AE62E5" w:rsidRPr="003F3F40">
              <w:rPr>
                <w:rStyle w:val="Hyperlink"/>
                <w:i/>
                <w:noProof/>
                <w:highlight w:val="lightGray"/>
              </w:rPr>
              <w:t>8.1.3.2. Aproveitamento de conhecimentos e experiências anteriores</w:t>
            </w:r>
            <w:r w:rsidR="00AE62E5">
              <w:rPr>
                <w:noProof/>
                <w:webHidden/>
              </w:rPr>
              <w:tab/>
            </w:r>
            <w:r w:rsidR="00AE62E5">
              <w:rPr>
                <w:noProof/>
                <w:webHidden/>
              </w:rPr>
              <w:fldChar w:fldCharType="begin"/>
            </w:r>
            <w:r w:rsidR="00AE62E5">
              <w:rPr>
                <w:noProof/>
                <w:webHidden/>
              </w:rPr>
              <w:instrText xml:space="preserve"> PAGEREF _Toc510520548 \h </w:instrText>
            </w:r>
            <w:r w:rsidR="00AE62E5">
              <w:rPr>
                <w:noProof/>
                <w:webHidden/>
              </w:rPr>
            </w:r>
            <w:r w:rsidR="00AE62E5">
              <w:rPr>
                <w:noProof/>
                <w:webHidden/>
              </w:rPr>
              <w:fldChar w:fldCharType="separate"/>
            </w:r>
            <w:r>
              <w:rPr>
                <w:noProof/>
                <w:webHidden/>
              </w:rPr>
              <w:t>24</w:t>
            </w:r>
            <w:r w:rsidR="00AE62E5">
              <w:rPr>
                <w:noProof/>
                <w:webHidden/>
              </w:rPr>
              <w:fldChar w:fldCharType="end"/>
            </w:r>
          </w:hyperlink>
        </w:p>
        <w:p w:rsidR="00AE62E5" w:rsidRDefault="00B76067">
          <w:pPr>
            <w:pStyle w:val="Sumrio3"/>
            <w:tabs>
              <w:tab w:val="right" w:leader="dot" w:pos="8494"/>
            </w:tabs>
            <w:rPr>
              <w:rFonts w:asciiTheme="minorHAnsi" w:eastAsiaTheme="minorEastAsia" w:hAnsiTheme="minorHAnsi" w:cstheme="minorBidi"/>
              <w:noProof/>
              <w:color w:val="auto"/>
              <w:sz w:val="22"/>
              <w:szCs w:val="22"/>
              <w:lang w:eastAsia="pt-BR"/>
            </w:rPr>
          </w:pPr>
          <w:hyperlink w:anchor="_Toc510520549" w:history="1">
            <w:r w:rsidR="00AE62E5" w:rsidRPr="003F3F40">
              <w:rPr>
                <w:rStyle w:val="Hyperlink"/>
                <w:i/>
                <w:noProof/>
              </w:rPr>
              <w:t>8.1.4. Orientações metodológicas</w:t>
            </w:r>
            <w:r w:rsidR="00AE62E5">
              <w:rPr>
                <w:noProof/>
                <w:webHidden/>
              </w:rPr>
              <w:tab/>
            </w:r>
            <w:r w:rsidR="00AE62E5">
              <w:rPr>
                <w:noProof/>
                <w:webHidden/>
              </w:rPr>
              <w:fldChar w:fldCharType="begin"/>
            </w:r>
            <w:r w:rsidR="00AE62E5">
              <w:rPr>
                <w:noProof/>
                <w:webHidden/>
              </w:rPr>
              <w:instrText xml:space="preserve"> PAGEREF _Toc510520549 \h </w:instrText>
            </w:r>
            <w:r w:rsidR="00AE62E5">
              <w:rPr>
                <w:noProof/>
                <w:webHidden/>
              </w:rPr>
            </w:r>
            <w:r w:rsidR="00AE62E5">
              <w:rPr>
                <w:noProof/>
                <w:webHidden/>
              </w:rPr>
              <w:fldChar w:fldCharType="separate"/>
            </w:r>
            <w:r>
              <w:rPr>
                <w:noProof/>
                <w:webHidden/>
              </w:rPr>
              <w:t>25</w:t>
            </w:r>
            <w:r w:rsidR="00AE62E5">
              <w:rPr>
                <w:noProof/>
                <w:webHidden/>
              </w:rPr>
              <w:fldChar w:fldCharType="end"/>
            </w:r>
          </w:hyperlink>
        </w:p>
        <w:p w:rsidR="00AE62E5" w:rsidRDefault="00B76067">
          <w:pPr>
            <w:pStyle w:val="Sumrio3"/>
            <w:tabs>
              <w:tab w:val="right" w:leader="dot" w:pos="8494"/>
            </w:tabs>
            <w:rPr>
              <w:rFonts w:asciiTheme="minorHAnsi" w:eastAsiaTheme="minorEastAsia" w:hAnsiTheme="minorHAnsi" w:cstheme="minorBidi"/>
              <w:noProof/>
              <w:color w:val="auto"/>
              <w:sz w:val="22"/>
              <w:szCs w:val="22"/>
              <w:lang w:eastAsia="pt-BR"/>
            </w:rPr>
          </w:pPr>
          <w:hyperlink w:anchor="_Toc510520550" w:history="1">
            <w:r w:rsidR="00AE62E5" w:rsidRPr="003F3F40">
              <w:rPr>
                <w:rStyle w:val="Hyperlink"/>
                <w:i/>
                <w:noProof/>
              </w:rPr>
              <w:t>8.1.5. Prática profissional</w:t>
            </w:r>
            <w:r w:rsidR="00AE62E5">
              <w:rPr>
                <w:noProof/>
                <w:webHidden/>
              </w:rPr>
              <w:tab/>
            </w:r>
            <w:r w:rsidR="00AE62E5">
              <w:rPr>
                <w:noProof/>
                <w:webHidden/>
              </w:rPr>
              <w:fldChar w:fldCharType="begin"/>
            </w:r>
            <w:r w:rsidR="00AE62E5">
              <w:rPr>
                <w:noProof/>
                <w:webHidden/>
              </w:rPr>
              <w:instrText xml:space="preserve"> PAGEREF _Toc510520550 \h </w:instrText>
            </w:r>
            <w:r w:rsidR="00AE62E5">
              <w:rPr>
                <w:noProof/>
                <w:webHidden/>
              </w:rPr>
            </w:r>
            <w:r w:rsidR="00AE62E5">
              <w:rPr>
                <w:noProof/>
                <w:webHidden/>
              </w:rPr>
              <w:fldChar w:fldCharType="separate"/>
            </w:r>
            <w:r>
              <w:rPr>
                <w:noProof/>
                <w:webHidden/>
              </w:rPr>
              <w:t>25</w:t>
            </w:r>
            <w:r w:rsidR="00AE62E5">
              <w:rPr>
                <w:noProof/>
                <w:webHidden/>
              </w:rPr>
              <w:fldChar w:fldCharType="end"/>
            </w:r>
          </w:hyperlink>
        </w:p>
        <w:p w:rsidR="00AE62E5" w:rsidRDefault="00B76067">
          <w:pPr>
            <w:pStyle w:val="Sumrio3"/>
            <w:tabs>
              <w:tab w:val="right" w:leader="dot" w:pos="8494"/>
            </w:tabs>
            <w:rPr>
              <w:rFonts w:asciiTheme="minorHAnsi" w:eastAsiaTheme="minorEastAsia" w:hAnsiTheme="minorHAnsi" w:cstheme="minorBidi"/>
              <w:noProof/>
              <w:color w:val="auto"/>
              <w:sz w:val="22"/>
              <w:szCs w:val="22"/>
              <w:lang w:eastAsia="pt-BR"/>
            </w:rPr>
          </w:pPr>
          <w:hyperlink w:anchor="_Toc510520551" w:history="1">
            <w:r w:rsidR="00AE62E5" w:rsidRPr="003F3F40">
              <w:rPr>
                <w:rStyle w:val="Hyperlink"/>
                <w:i/>
                <w:noProof/>
              </w:rPr>
              <w:t>8.1.6. Estágio supervisionado</w:t>
            </w:r>
            <w:r w:rsidR="00AE62E5">
              <w:rPr>
                <w:noProof/>
                <w:webHidden/>
              </w:rPr>
              <w:tab/>
            </w:r>
            <w:r w:rsidR="00AE62E5">
              <w:rPr>
                <w:noProof/>
                <w:webHidden/>
              </w:rPr>
              <w:fldChar w:fldCharType="begin"/>
            </w:r>
            <w:r w:rsidR="00AE62E5">
              <w:rPr>
                <w:noProof/>
                <w:webHidden/>
              </w:rPr>
              <w:instrText xml:space="preserve"> PAGEREF _Toc510520551 \h </w:instrText>
            </w:r>
            <w:r w:rsidR="00AE62E5">
              <w:rPr>
                <w:noProof/>
                <w:webHidden/>
              </w:rPr>
            </w:r>
            <w:r w:rsidR="00AE62E5">
              <w:rPr>
                <w:noProof/>
                <w:webHidden/>
              </w:rPr>
              <w:fldChar w:fldCharType="separate"/>
            </w:r>
            <w:r>
              <w:rPr>
                <w:noProof/>
                <w:webHidden/>
              </w:rPr>
              <w:t>26</w:t>
            </w:r>
            <w:r w:rsidR="00AE62E5">
              <w:rPr>
                <w:noProof/>
                <w:webHidden/>
              </w:rPr>
              <w:fldChar w:fldCharType="end"/>
            </w:r>
          </w:hyperlink>
        </w:p>
        <w:p w:rsidR="00AE62E5" w:rsidRDefault="00B76067">
          <w:pPr>
            <w:pStyle w:val="Sumrio3"/>
            <w:tabs>
              <w:tab w:val="right" w:leader="dot" w:pos="8494"/>
            </w:tabs>
            <w:rPr>
              <w:rFonts w:asciiTheme="minorHAnsi" w:eastAsiaTheme="minorEastAsia" w:hAnsiTheme="minorHAnsi" w:cstheme="minorBidi"/>
              <w:noProof/>
              <w:color w:val="auto"/>
              <w:sz w:val="22"/>
              <w:szCs w:val="22"/>
              <w:lang w:eastAsia="pt-BR"/>
            </w:rPr>
          </w:pPr>
          <w:hyperlink w:anchor="_Toc510520552" w:history="1">
            <w:r w:rsidR="00AE62E5" w:rsidRPr="003F3F40">
              <w:rPr>
                <w:rStyle w:val="Hyperlink"/>
                <w:i/>
                <w:noProof/>
              </w:rPr>
              <w:t>8.1.7. Atividades complementares</w:t>
            </w:r>
            <w:r w:rsidR="00AE62E5">
              <w:rPr>
                <w:noProof/>
                <w:webHidden/>
              </w:rPr>
              <w:tab/>
            </w:r>
            <w:r w:rsidR="00AE62E5">
              <w:rPr>
                <w:noProof/>
                <w:webHidden/>
              </w:rPr>
              <w:fldChar w:fldCharType="begin"/>
            </w:r>
            <w:r w:rsidR="00AE62E5">
              <w:rPr>
                <w:noProof/>
                <w:webHidden/>
              </w:rPr>
              <w:instrText xml:space="preserve"> PAGEREF _Toc510520552 \h </w:instrText>
            </w:r>
            <w:r w:rsidR="00AE62E5">
              <w:rPr>
                <w:noProof/>
                <w:webHidden/>
              </w:rPr>
            </w:r>
            <w:r w:rsidR="00AE62E5">
              <w:rPr>
                <w:noProof/>
                <w:webHidden/>
              </w:rPr>
              <w:fldChar w:fldCharType="separate"/>
            </w:r>
            <w:r>
              <w:rPr>
                <w:noProof/>
                <w:webHidden/>
              </w:rPr>
              <w:t>27</w:t>
            </w:r>
            <w:r w:rsidR="00AE62E5">
              <w:rPr>
                <w:noProof/>
                <w:webHidden/>
              </w:rPr>
              <w:fldChar w:fldCharType="end"/>
            </w:r>
          </w:hyperlink>
        </w:p>
        <w:p w:rsidR="00AE62E5" w:rsidRDefault="00B76067">
          <w:pPr>
            <w:pStyle w:val="Sumrio3"/>
            <w:tabs>
              <w:tab w:val="right" w:leader="dot" w:pos="8494"/>
            </w:tabs>
            <w:rPr>
              <w:rFonts w:asciiTheme="minorHAnsi" w:eastAsiaTheme="minorEastAsia" w:hAnsiTheme="minorHAnsi" w:cstheme="minorBidi"/>
              <w:noProof/>
              <w:color w:val="auto"/>
              <w:sz w:val="22"/>
              <w:szCs w:val="22"/>
              <w:lang w:eastAsia="pt-BR"/>
            </w:rPr>
          </w:pPr>
          <w:hyperlink w:anchor="_Toc510520553" w:history="1">
            <w:r w:rsidR="00AE62E5" w:rsidRPr="003F3F40">
              <w:rPr>
                <w:rStyle w:val="Hyperlink"/>
                <w:i/>
                <w:noProof/>
              </w:rPr>
              <w:t>8.1.8. Trabalho de conclusão de curso (TCC)</w:t>
            </w:r>
            <w:r w:rsidR="00AE62E5">
              <w:rPr>
                <w:noProof/>
                <w:webHidden/>
              </w:rPr>
              <w:tab/>
            </w:r>
            <w:r w:rsidR="00AE62E5">
              <w:rPr>
                <w:noProof/>
                <w:webHidden/>
              </w:rPr>
              <w:fldChar w:fldCharType="begin"/>
            </w:r>
            <w:r w:rsidR="00AE62E5">
              <w:rPr>
                <w:noProof/>
                <w:webHidden/>
              </w:rPr>
              <w:instrText xml:space="preserve"> PAGEREF _Toc510520553 \h </w:instrText>
            </w:r>
            <w:r w:rsidR="00AE62E5">
              <w:rPr>
                <w:noProof/>
                <w:webHidden/>
              </w:rPr>
            </w:r>
            <w:r w:rsidR="00AE62E5">
              <w:rPr>
                <w:noProof/>
                <w:webHidden/>
              </w:rPr>
              <w:fldChar w:fldCharType="separate"/>
            </w:r>
            <w:r>
              <w:rPr>
                <w:noProof/>
                <w:webHidden/>
              </w:rPr>
              <w:t>28</w:t>
            </w:r>
            <w:r w:rsidR="00AE62E5">
              <w:rPr>
                <w:noProof/>
                <w:webHidden/>
              </w:rPr>
              <w:fldChar w:fldCharType="end"/>
            </w:r>
          </w:hyperlink>
        </w:p>
        <w:p w:rsidR="00AE62E5" w:rsidRDefault="00B76067">
          <w:pPr>
            <w:pStyle w:val="Sumrio2"/>
            <w:tabs>
              <w:tab w:val="right" w:leader="dot" w:pos="8494"/>
            </w:tabs>
            <w:rPr>
              <w:rFonts w:asciiTheme="minorHAnsi" w:eastAsiaTheme="minorEastAsia" w:hAnsiTheme="minorHAnsi" w:cstheme="minorBidi"/>
              <w:noProof/>
              <w:color w:val="auto"/>
              <w:sz w:val="22"/>
              <w:szCs w:val="22"/>
              <w:lang w:eastAsia="pt-BR"/>
            </w:rPr>
          </w:pPr>
          <w:hyperlink w:anchor="_Toc510520554" w:history="1">
            <w:r w:rsidR="00AE62E5" w:rsidRPr="003F3F40">
              <w:rPr>
                <w:rStyle w:val="Hyperlink"/>
                <w:noProof/>
              </w:rPr>
              <w:t>8.3. Apoio ao discente</w:t>
            </w:r>
            <w:r w:rsidR="00AE62E5">
              <w:rPr>
                <w:noProof/>
                <w:webHidden/>
              </w:rPr>
              <w:tab/>
            </w:r>
            <w:r w:rsidR="00AE62E5">
              <w:rPr>
                <w:noProof/>
                <w:webHidden/>
              </w:rPr>
              <w:fldChar w:fldCharType="begin"/>
            </w:r>
            <w:r w:rsidR="00AE62E5">
              <w:rPr>
                <w:noProof/>
                <w:webHidden/>
              </w:rPr>
              <w:instrText xml:space="preserve"> PAGEREF _Toc510520554 \h </w:instrText>
            </w:r>
            <w:r w:rsidR="00AE62E5">
              <w:rPr>
                <w:noProof/>
                <w:webHidden/>
              </w:rPr>
            </w:r>
            <w:r w:rsidR="00AE62E5">
              <w:rPr>
                <w:noProof/>
                <w:webHidden/>
              </w:rPr>
              <w:fldChar w:fldCharType="separate"/>
            </w:r>
            <w:r>
              <w:rPr>
                <w:noProof/>
                <w:webHidden/>
              </w:rPr>
              <w:t>28</w:t>
            </w:r>
            <w:r w:rsidR="00AE62E5">
              <w:rPr>
                <w:noProof/>
                <w:webHidden/>
              </w:rPr>
              <w:fldChar w:fldCharType="end"/>
            </w:r>
          </w:hyperlink>
        </w:p>
        <w:p w:rsidR="00AE62E5" w:rsidRDefault="00B76067">
          <w:pPr>
            <w:pStyle w:val="Sumrio2"/>
            <w:tabs>
              <w:tab w:val="right" w:leader="dot" w:pos="8494"/>
            </w:tabs>
            <w:rPr>
              <w:rFonts w:asciiTheme="minorHAnsi" w:eastAsiaTheme="minorEastAsia" w:hAnsiTheme="minorHAnsi" w:cstheme="minorBidi"/>
              <w:noProof/>
              <w:color w:val="auto"/>
              <w:sz w:val="22"/>
              <w:szCs w:val="22"/>
              <w:lang w:eastAsia="pt-BR"/>
            </w:rPr>
          </w:pPr>
          <w:hyperlink w:anchor="_Toc510520555" w:history="1">
            <w:r w:rsidR="00AE62E5" w:rsidRPr="003F3F40">
              <w:rPr>
                <w:rStyle w:val="Hyperlink"/>
                <w:noProof/>
              </w:rPr>
              <w:t>8.4. Critérios e procedimentos de avaliação</w:t>
            </w:r>
            <w:r w:rsidR="00AE62E5">
              <w:rPr>
                <w:noProof/>
                <w:webHidden/>
              </w:rPr>
              <w:tab/>
            </w:r>
            <w:r w:rsidR="00AE62E5">
              <w:rPr>
                <w:noProof/>
                <w:webHidden/>
              </w:rPr>
              <w:fldChar w:fldCharType="begin"/>
            </w:r>
            <w:r w:rsidR="00AE62E5">
              <w:rPr>
                <w:noProof/>
                <w:webHidden/>
              </w:rPr>
              <w:instrText xml:space="preserve"> PAGEREF _Toc510520555 \h </w:instrText>
            </w:r>
            <w:r w:rsidR="00AE62E5">
              <w:rPr>
                <w:noProof/>
                <w:webHidden/>
              </w:rPr>
            </w:r>
            <w:r w:rsidR="00AE62E5">
              <w:rPr>
                <w:noProof/>
                <w:webHidden/>
              </w:rPr>
              <w:fldChar w:fldCharType="separate"/>
            </w:r>
            <w:r>
              <w:rPr>
                <w:noProof/>
                <w:webHidden/>
              </w:rPr>
              <w:t>30</w:t>
            </w:r>
            <w:r w:rsidR="00AE62E5">
              <w:rPr>
                <w:noProof/>
                <w:webHidden/>
              </w:rPr>
              <w:fldChar w:fldCharType="end"/>
            </w:r>
          </w:hyperlink>
        </w:p>
        <w:p w:rsidR="00AE62E5" w:rsidRDefault="00B76067">
          <w:pPr>
            <w:pStyle w:val="Sumrio3"/>
            <w:tabs>
              <w:tab w:val="right" w:leader="dot" w:pos="8494"/>
            </w:tabs>
            <w:rPr>
              <w:rFonts w:asciiTheme="minorHAnsi" w:eastAsiaTheme="minorEastAsia" w:hAnsiTheme="minorHAnsi" w:cstheme="minorBidi"/>
              <w:noProof/>
              <w:color w:val="auto"/>
              <w:sz w:val="22"/>
              <w:szCs w:val="22"/>
              <w:lang w:eastAsia="pt-BR"/>
            </w:rPr>
          </w:pPr>
          <w:hyperlink w:anchor="_Toc510520556" w:history="1">
            <w:r w:rsidR="00AE62E5" w:rsidRPr="003F3F40">
              <w:rPr>
                <w:rStyle w:val="Hyperlink"/>
                <w:i/>
                <w:noProof/>
              </w:rPr>
              <w:t>8.4.1. Aprovação</w:t>
            </w:r>
            <w:r w:rsidR="00AE62E5">
              <w:rPr>
                <w:noProof/>
                <w:webHidden/>
              </w:rPr>
              <w:tab/>
            </w:r>
            <w:r w:rsidR="00AE62E5">
              <w:rPr>
                <w:noProof/>
                <w:webHidden/>
              </w:rPr>
              <w:fldChar w:fldCharType="begin"/>
            </w:r>
            <w:r w:rsidR="00AE62E5">
              <w:rPr>
                <w:noProof/>
                <w:webHidden/>
              </w:rPr>
              <w:instrText xml:space="preserve"> PAGEREF _Toc510520556 \h </w:instrText>
            </w:r>
            <w:r w:rsidR="00AE62E5">
              <w:rPr>
                <w:noProof/>
                <w:webHidden/>
              </w:rPr>
            </w:r>
            <w:r w:rsidR="00AE62E5">
              <w:rPr>
                <w:noProof/>
                <w:webHidden/>
              </w:rPr>
              <w:fldChar w:fldCharType="separate"/>
            </w:r>
            <w:r>
              <w:rPr>
                <w:noProof/>
                <w:webHidden/>
              </w:rPr>
              <w:t>32</w:t>
            </w:r>
            <w:r w:rsidR="00AE62E5">
              <w:rPr>
                <w:noProof/>
                <w:webHidden/>
              </w:rPr>
              <w:fldChar w:fldCharType="end"/>
            </w:r>
          </w:hyperlink>
        </w:p>
        <w:p w:rsidR="00AE62E5" w:rsidRDefault="00B76067">
          <w:pPr>
            <w:pStyle w:val="Sumrio3"/>
            <w:tabs>
              <w:tab w:val="right" w:leader="dot" w:pos="8494"/>
            </w:tabs>
            <w:rPr>
              <w:rFonts w:asciiTheme="minorHAnsi" w:eastAsiaTheme="minorEastAsia" w:hAnsiTheme="minorHAnsi" w:cstheme="minorBidi"/>
              <w:noProof/>
              <w:color w:val="auto"/>
              <w:sz w:val="22"/>
              <w:szCs w:val="22"/>
              <w:lang w:eastAsia="pt-BR"/>
            </w:rPr>
          </w:pPr>
          <w:hyperlink w:anchor="_Toc510520557" w:history="1">
            <w:r w:rsidR="00AE62E5" w:rsidRPr="003F3F40">
              <w:rPr>
                <w:rStyle w:val="Hyperlink"/>
                <w:i/>
                <w:noProof/>
              </w:rPr>
              <w:t>8.4.2. Recuperação</w:t>
            </w:r>
            <w:r w:rsidR="00AE62E5">
              <w:rPr>
                <w:noProof/>
                <w:webHidden/>
              </w:rPr>
              <w:tab/>
            </w:r>
            <w:r w:rsidR="00AE62E5">
              <w:rPr>
                <w:noProof/>
                <w:webHidden/>
              </w:rPr>
              <w:fldChar w:fldCharType="begin"/>
            </w:r>
            <w:r w:rsidR="00AE62E5">
              <w:rPr>
                <w:noProof/>
                <w:webHidden/>
              </w:rPr>
              <w:instrText xml:space="preserve"> PAGEREF _Toc510520557 \h </w:instrText>
            </w:r>
            <w:r w:rsidR="00AE62E5">
              <w:rPr>
                <w:noProof/>
                <w:webHidden/>
              </w:rPr>
            </w:r>
            <w:r w:rsidR="00AE62E5">
              <w:rPr>
                <w:noProof/>
                <w:webHidden/>
              </w:rPr>
              <w:fldChar w:fldCharType="separate"/>
            </w:r>
            <w:r>
              <w:rPr>
                <w:noProof/>
                <w:webHidden/>
              </w:rPr>
              <w:t>32</w:t>
            </w:r>
            <w:r w:rsidR="00AE62E5">
              <w:rPr>
                <w:noProof/>
                <w:webHidden/>
              </w:rPr>
              <w:fldChar w:fldCharType="end"/>
            </w:r>
          </w:hyperlink>
        </w:p>
        <w:p w:rsidR="00AE62E5" w:rsidRDefault="00B76067">
          <w:pPr>
            <w:pStyle w:val="Sumrio3"/>
            <w:tabs>
              <w:tab w:val="right" w:leader="dot" w:pos="8494"/>
            </w:tabs>
            <w:rPr>
              <w:rFonts w:asciiTheme="minorHAnsi" w:eastAsiaTheme="minorEastAsia" w:hAnsiTheme="minorHAnsi" w:cstheme="minorBidi"/>
              <w:noProof/>
              <w:color w:val="auto"/>
              <w:sz w:val="22"/>
              <w:szCs w:val="22"/>
              <w:lang w:eastAsia="pt-BR"/>
            </w:rPr>
          </w:pPr>
          <w:hyperlink w:anchor="_Toc510520558" w:history="1">
            <w:r w:rsidR="00AE62E5" w:rsidRPr="003F3F40">
              <w:rPr>
                <w:rStyle w:val="Hyperlink"/>
                <w:i/>
                <w:noProof/>
              </w:rPr>
              <w:t>8.4.3. Reprovação</w:t>
            </w:r>
            <w:r w:rsidR="00AE62E5">
              <w:rPr>
                <w:noProof/>
                <w:webHidden/>
              </w:rPr>
              <w:tab/>
            </w:r>
            <w:r w:rsidR="00AE62E5">
              <w:rPr>
                <w:noProof/>
                <w:webHidden/>
              </w:rPr>
              <w:fldChar w:fldCharType="begin"/>
            </w:r>
            <w:r w:rsidR="00AE62E5">
              <w:rPr>
                <w:noProof/>
                <w:webHidden/>
              </w:rPr>
              <w:instrText xml:space="preserve"> PAGEREF _Toc510520558 \h </w:instrText>
            </w:r>
            <w:r w:rsidR="00AE62E5">
              <w:rPr>
                <w:noProof/>
                <w:webHidden/>
              </w:rPr>
            </w:r>
            <w:r w:rsidR="00AE62E5">
              <w:rPr>
                <w:noProof/>
                <w:webHidden/>
              </w:rPr>
              <w:fldChar w:fldCharType="separate"/>
            </w:r>
            <w:r>
              <w:rPr>
                <w:noProof/>
                <w:webHidden/>
              </w:rPr>
              <w:t>34</w:t>
            </w:r>
            <w:r w:rsidR="00AE62E5">
              <w:rPr>
                <w:noProof/>
                <w:webHidden/>
              </w:rPr>
              <w:fldChar w:fldCharType="end"/>
            </w:r>
          </w:hyperlink>
        </w:p>
        <w:p w:rsidR="00AE62E5" w:rsidRDefault="00B76067">
          <w:pPr>
            <w:pStyle w:val="Sumrio3"/>
            <w:tabs>
              <w:tab w:val="right" w:leader="dot" w:pos="8494"/>
            </w:tabs>
            <w:rPr>
              <w:rFonts w:asciiTheme="minorHAnsi" w:eastAsiaTheme="minorEastAsia" w:hAnsiTheme="minorHAnsi" w:cstheme="minorBidi"/>
              <w:noProof/>
              <w:color w:val="auto"/>
              <w:sz w:val="22"/>
              <w:szCs w:val="22"/>
              <w:lang w:eastAsia="pt-BR"/>
            </w:rPr>
          </w:pPr>
          <w:hyperlink w:anchor="_Toc510520559" w:history="1">
            <w:r w:rsidR="00AE62E5" w:rsidRPr="003F3F40">
              <w:rPr>
                <w:rStyle w:val="Hyperlink"/>
                <w:i/>
                <w:noProof/>
              </w:rPr>
              <w:t xml:space="preserve">8.4.4. Progressão parcial e estudos orientados </w:t>
            </w:r>
            <w:r w:rsidR="00AE62E5" w:rsidRPr="003F3F40">
              <w:rPr>
                <w:rStyle w:val="Hyperlink"/>
                <w:noProof/>
              </w:rPr>
              <w:t>(apenas para cursos integrados e concomitantes)</w:t>
            </w:r>
            <w:r w:rsidR="00AE62E5">
              <w:rPr>
                <w:noProof/>
                <w:webHidden/>
              </w:rPr>
              <w:tab/>
            </w:r>
            <w:r w:rsidR="00AE62E5">
              <w:rPr>
                <w:noProof/>
                <w:webHidden/>
              </w:rPr>
              <w:fldChar w:fldCharType="begin"/>
            </w:r>
            <w:r w:rsidR="00AE62E5">
              <w:rPr>
                <w:noProof/>
                <w:webHidden/>
              </w:rPr>
              <w:instrText xml:space="preserve"> PAGEREF _Toc510520559 \h </w:instrText>
            </w:r>
            <w:r w:rsidR="00AE62E5">
              <w:rPr>
                <w:noProof/>
                <w:webHidden/>
              </w:rPr>
            </w:r>
            <w:r w:rsidR="00AE62E5">
              <w:rPr>
                <w:noProof/>
                <w:webHidden/>
              </w:rPr>
              <w:fldChar w:fldCharType="separate"/>
            </w:r>
            <w:r>
              <w:rPr>
                <w:noProof/>
                <w:webHidden/>
              </w:rPr>
              <w:t>34</w:t>
            </w:r>
            <w:r w:rsidR="00AE62E5">
              <w:rPr>
                <w:noProof/>
                <w:webHidden/>
              </w:rPr>
              <w:fldChar w:fldCharType="end"/>
            </w:r>
          </w:hyperlink>
        </w:p>
        <w:p w:rsidR="00AE62E5" w:rsidRDefault="00B76067">
          <w:pPr>
            <w:pStyle w:val="Sumrio2"/>
            <w:tabs>
              <w:tab w:val="right" w:leader="dot" w:pos="8494"/>
            </w:tabs>
            <w:rPr>
              <w:rFonts w:asciiTheme="minorHAnsi" w:eastAsiaTheme="minorEastAsia" w:hAnsiTheme="minorHAnsi" w:cstheme="minorBidi"/>
              <w:noProof/>
              <w:color w:val="auto"/>
              <w:sz w:val="22"/>
              <w:szCs w:val="22"/>
              <w:lang w:eastAsia="pt-BR"/>
            </w:rPr>
          </w:pPr>
          <w:hyperlink w:anchor="_Toc510520560" w:history="1">
            <w:r w:rsidR="00AE62E5" w:rsidRPr="003F3F40">
              <w:rPr>
                <w:rStyle w:val="Hyperlink"/>
                <w:noProof/>
              </w:rPr>
              <w:t>8.5. Infraestrutura</w:t>
            </w:r>
            <w:r w:rsidR="00AE62E5">
              <w:rPr>
                <w:noProof/>
                <w:webHidden/>
              </w:rPr>
              <w:tab/>
            </w:r>
            <w:r w:rsidR="00AE62E5">
              <w:rPr>
                <w:noProof/>
                <w:webHidden/>
              </w:rPr>
              <w:fldChar w:fldCharType="begin"/>
            </w:r>
            <w:r w:rsidR="00AE62E5">
              <w:rPr>
                <w:noProof/>
                <w:webHidden/>
              </w:rPr>
              <w:instrText xml:space="preserve"> PAGEREF _Toc510520560 \h </w:instrText>
            </w:r>
            <w:r w:rsidR="00AE62E5">
              <w:rPr>
                <w:noProof/>
                <w:webHidden/>
              </w:rPr>
            </w:r>
            <w:r w:rsidR="00AE62E5">
              <w:rPr>
                <w:noProof/>
                <w:webHidden/>
              </w:rPr>
              <w:fldChar w:fldCharType="separate"/>
            </w:r>
            <w:r>
              <w:rPr>
                <w:noProof/>
                <w:webHidden/>
              </w:rPr>
              <w:t>35</w:t>
            </w:r>
            <w:r w:rsidR="00AE62E5">
              <w:rPr>
                <w:noProof/>
                <w:webHidden/>
              </w:rPr>
              <w:fldChar w:fldCharType="end"/>
            </w:r>
          </w:hyperlink>
        </w:p>
        <w:p w:rsidR="00AE62E5" w:rsidRDefault="00B76067">
          <w:pPr>
            <w:pStyle w:val="Sumrio3"/>
            <w:tabs>
              <w:tab w:val="right" w:leader="dot" w:pos="8494"/>
            </w:tabs>
            <w:rPr>
              <w:rFonts w:asciiTheme="minorHAnsi" w:eastAsiaTheme="minorEastAsia" w:hAnsiTheme="minorHAnsi" w:cstheme="minorBidi"/>
              <w:noProof/>
              <w:color w:val="auto"/>
              <w:sz w:val="22"/>
              <w:szCs w:val="22"/>
              <w:lang w:eastAsia="pt-BR"/>
            </w:rPr>
          </w:pPr>
          <w:hyperlink w:anchor="_Toc510520561" w:history="1">
            <w:r w:rsidR="00AE62E5" w:rsidRPr="003F3F40">
              <w:rPr>
                <w:rStyle w:val="Hyperlink"/>
                <w:i/>
                <w:noProof/>
              </w:rPr>
              <w:t>8.5.1. Espaço físico</w:t>
            </w:r>
            <w:r w:rsidR="00AE62E5">
              <w:rPr>
                <w:noProof/>
                <w:webHidden/>
              </w:rPr>
              <w:tab/>
            </w:r>
            <w:r w:rsidR="00AE62E5">
              <w:rPr>
                <w:noProof/>
                <w:webHidden/>
              </w:rPr>
              <w:fldChar w:fldCharType="begin"/>
            </w:r>
            <w:r w:rsidR="00AE62E5">
              <w:rPr>
                <w:noProof/>
                <w:webHidden/>
              </w:rPr>
              <w:instrText xml:space="preserve"> PAGEREF _Toc510520561 \h </w:instrText>
            </w:r>
            <w:r w:rsidR="00AE62E5">
              <w:rPr>
                <w:noProof/>
                <w:webHidden/>
              </w:rPr>
            </w:r>
            <w:r w:rsidR="00AE62E5">
              <w:rPr>
                <w:noProof/>
                <w:webHidden/>
              </w:rPr>
              <w:fldChar w:fldCharType="separate"/>
            </w:r>
            <w:r>
              <w:rPr>
                <w:noProof/>
                <w:webHidden/>
              </w:rPr>
              <w:t>35</w:t>
            </w:r>
            <w:r w:rsidR="00AE62E5">
              <w:rPr>
                <w:noProof/>
                <w:webHidden/>
              </w:rPr>
              <w:fldChar w:fldCharType="end"/>
            </w:r>
          </w:hyperlink>
        </w:p>
        <w:p w:rsidR="00AE62E5" w:rsidRDefault="00B76067">
          <w:pPr>
            <w:pStyle w:val="Sumrio4"/>
            <w:tabs>
              <w:tab w:val="right" w:leader="dot" w:pos="8494"/>
            </w:tabs>
            <w:rPr>
              <w:rFonts w:asciiTheme="minorHAnsi" w:eastAsiaTheme="minorEastAsia" w:hAnsiTheme="minorHAnsi" w:cstheme="minorBidi"/>
              <w:noProof/>
              <w:color w:val="auto"/>
              <w:sz w:val="22"/>
              <w:szCs w:val="22"/>
              <w:lang w:eastAsia="pt-BR"/>
            </w:rPr>
          </w:pPr>
          <w:hyperlink w:anchor="_Toc510520562" w:history="1">
            <w:r w:rsidR="00AE62E5" w:rsidRPr="003F3F40">
              <w:rPr>
                <w:rStyle w:val="Hyperlink"/>
                <w:noProof/>
              </w:rPr>
              <w:t>8.5.1.1. Laboratório(s) de informática</w:t>
            </w:r>
            <w:r w:rsidR="00AE62E5">
              <w:rPr>
                <w:noProof/>
                <w:webHidden/>
              </w:rPr>
              <w:tab/>
            </w:r>
            <w:r w:rsidR="00AE62E5">
              <w:rPr>
                <w:noProof/>
                <w:webHidden/>
              </w:rPr>
              <w:fldChar w:fldCharType="begin"/>
            </w:r>
            <w:r w:rsidR="00AE62E5">
              <w:rPr>
                <w:noProof/>
                <w:webHidden/>
              </w:rPr>
              <w:instrText xml:space="preserve"> PAGEREF _Toc510520562 \h </w:instrText>
            </w:r>
            <w:r w:rsidR="00AE62E5">
              <w:rPr>
                <w:noProof/>
                <w:webHidden/>
              </w:rPr>
            </w:r>
            <w:r w:rsidR="00AE62E5">
              <w:rPr>
                <w:noProof/>
                <w:webHidden/>
              </w:rPr>
              <w:fldChar w:fldCharType="separate"/>
            </w:r>
            <w:r>
              <w:rPr>
                <w:noProof/>
                <w:webHidden/>
              </w:rPr>
              <w:t>35</w:t>
            </w:r>
            <w:r w:rsidR="00AE62E5">
              <w:rPr>
                <w:noProof/>
                <w:webHidden/>
              </w:rPr>
              <w:fldChar w:fldCharType="end"/>
            </w:r>
          </w:hyperlink>
        </w:p>
        <w:p w:rsidR="00AE62E5" w:rsidRDefault="00B76067">
          <w:pPr>
            <w:pStyle w:val="Sumrio4"/>
            <w:tabs>
              <w:tab w:val="right" w:leader="dot" w:pos="8494"/>
            </w:tabs>
            <w:rPr>
              <w:rFonts w:asciiTheme="minorHAnsi" w:eastAsiaTheme="minorEastAsia" w:hAnsiTheme="minorHAnsi" w:cstheme="minorBidi"/>
              <w:noProof/>
              <w:color w:val="auto"/>
              <w:sz w:val="22"/>
              <w:szCs w:val="22"/>
              <w:lang w:eastAsia="pt-BR"/>
            </w:rPr>
          </w:pPr>
          <w:hyperlink w:anchor="_Toc510520563" w:history="1">
            <w:r w:rsidR="00AE62E5" w:rsidRPr="003F3F40">
              <w:rPr>
                <w:rStyle w:val="Hyperlink"/>
                <w:noProof/>
              </w:rPr>
              <w:t>8.5.1.2. Laboratório(s) específico(s)</w:t>
            </w:r>
            <w:r w:rsidR="00AE62E5">
              <w:rPr>
                <w:noProof/>
                <w:webHidden/>
              </w:rPr>
              <w:tab/>
            </w:r>
            <w:r w:rsidR="00AE62E5">
              <w:rPr>
                <w:noProof/>
                <w:webHidden/>
              </w:rPr>
              <w:fldChar w:fldCharType="begin"/>
            </w:r>
            <w:r w:rsidR="00AE62E5">
              <w:rPr>
                <w:noProof/>
                <w:webHidden/>
              </w:rPr>
              <w:instrText xml:space="preserve"> PAGEREF _Toc510520563 \h </w:instrText>
            </w:r>
            <w:r w:rsidR="00AE62E5">
              <w:rPr>
                <w:noProof/>
                <w:webHidden/>
              </w:rPr>
            </w:r>
            <w:r w:rsidR="00AE62E5">
              <w:rPr>
                <w:noProof/>
                <w:webHidden/>
              </w:rPr>
              <w:fldChar w:fldCharType="separate"/>
            </w:r>
            <w:r>
              <w:rPr>
                <w:noProof/>
                <w:webHidden/>
              </w:rPr>
              <w:t>36</w:t>
            </w:r>
            <w:r w:rsidR="00AE62E5">
              <w:rPr>
                <w:noProof/>
                <w:webHidden/>
              </w:rPr>
              <w:fldChar w:fldCharType="end"/>
            </w:r>
          </w:hyperlink>
        </w:p>
        <w:p w:rsidR="00AE62E5" w:rsidRDefault="00B76067">
          <w:pPr>
            <w:pStyle w:val="Sumrio4"/>
            <w:tabs>
              <w:tab w:val="right" w:leader="dot" w:pos="8494"/>
            </w:tabs>
            <w:rPr>
              <w:rFonts w:asciiTheme="minorHAnsi" w:eastAsiaTheme="minorEastAsia" w:hAnsiTheme="minorHAnsi" w:cstheme="minorBidi"/>
              <w:noProof/>
              <w:color w:val="auto"/>
              <w:sz w:val="22"/>
              <w:szCs w:val="22"/>
              <w:lang w:eastAsia="pt-BR"/>
            </w:rPr>
          </w:pPr>
          <w:hyperlink w:anchor="_Toc510520564" w:history="1">
            <w:r w:rsidR="00AE62E5" w:rsidRPr="003F3F40">
              <w:rPr>
                <w:rStyle w:val="Hyperlink"/>
                <w:noProof/>
              </w:rPr>
              <w:t>8.5.1.3. Biblioteca</w:t>
            </w:r>
            <w:r w:rsidR="00AE62E5">
              <w:rPr>
                <w:noProof/>
                <w:webHidden/>
              </w:rPr>
              <w:tab/>
            </w:r>
            <w:r w:rsidR="00AE62E5">
              <w:rPr>
                <w:noProof/>
                <w:webHidden/>
              </w:rPr>
              <w:fldChar w:fldCharType="begin"/>
            </w:r>
            <w:r w:rsidR="00AE62E5">
              <w:rPr>
                <w:noProof/>
                <w:webHidden/>
              </w:rPr>
              <w:instrText xml:space="preserve"> PAGEREF _Toc510520564 \h </w:instrText>
            </w:r>
            <w:r w:rsidR="00AE62E5">
              <w:rPr>
                <w:noProof/>
                <w:webHidden/>
              </w:rPr>
            </w:r>
            <w:r w:rsidR="00AE62E5">
              <w:rPr>
                <w:noProof/>
                <w:webHidden/>
              </w:rPr>
              <w:fldChar w:fldCharType="separate"/>
            </w:r>
            <w:r>
              <w:rPr>
                <w:noProof/>
                <w:webHidden/>
              </w:rPr>
              <w:t>36</w:t>
            </w:r>
            <w:r w:rsidR="00AE62E5">
              <w:rPr>
                <w:noProof/>
                <w:webHidden/>
              </w:rPr>
              <w:fldChar w:fldCharType="end"/>
            </w:r>
          </w:hyperlink>
        </w:p>
        <w:p w:rsidR="00AE62E5" w:rsidRDefault="00B76067">
          <w:pPr>
            <w:pStyle w:val="Sumrio3"/>
            <w:tabs>
              <w:tab w:val="right" w:leader="dot" w:pos="8494"/>
            </w:tabs>
            <w:rPr>
              <w:rFonts w:asciiTheme="minorHAnsi" w:eastAsiaTheme="minorEastAsia" w:hAnsiTheme="minorHAnsi" w:cstheme="minorBidi"/>
              <w:noProof/>
              <w:color w:val="auto"/>
              <w:sz w:val="22"/>
              <w:szCs w:val="22"/>
              <w:lang w:eastAsia="pt-BR"/>
            </w:rPr>
          </w:pPr>
          <w:hyperlink w:anchor="_Toc510520565" w:history="1">
            <w:r w:rsidR="00AE62E5" w:rsidRPr="003F3F40">
              <w:rPr>
                <w:rStyle w:val="Hyperlink"/>
                <w:noProof/>
                <w:highlight w:val="lightGray"/>
              </w:rPr>
              <w:t xml:space="preserve">8.5.1.4. </w:t>
            </w:r>
            <w:r w:rsidR="00AE62E5" w:rsidRPr="003F3F40">
              <w:rPr>
                <w:rStyle w:val="Hyperlink"/>
                <w:i/>
                <w:iCs/>
                <w:noProof/>
                <w:spacing w:val="5"/>
                <w:highlight w:val="lightGray"/>
              </w:rPr>
              <w:t>Tecnologia de informação e comunicação – TICs no processo de ensino-aprendizagem</w:t>
            </w:r>
            <w:r w:rsidR="00AE62E5" w:rsidRPr="003F3F40">
              <w:rPr>
                <w:rStyle w:val="Hyperlink"/>
                <w:noProof/>
                <w:highlight w:val="lightGray"/>
              </w:rPr>
              <w:t xml:space="preserve"> (caso se aplique)</w:t>
            </w:r>
            <w:r w:rsidR="00AE62E5">
              <w:rPr>
                <w:noProof/>
                <w:webHidden/>
              </w:rPr>
              <w:tab/>
            </w:r>
            <w:r w:rsidR="00AE62E5">
              <w:rPr>
                <w:noProof/>
                <w:webHidden/>
              </w:rPr>
              <w:fldChar w:fldCharType="begin"/>
            </w:r>
            <w:r w:rsidR="00AE62E5">
              <w:rPr>
                <w:noProof/>
                <w:webHidden/>
              </w:rPr>
              <w:instrText xml:space="preserve"> PAGEREF _Toc510520565 \h </w:instrText>
            </w:r>
            <w:r w:rsidR="00AE62E5">
              <w:rPr>
                <w:noProof/>
                <w:webHidden/>
              </w:rPr>
            </w:r>
            <w:r w:rsidR="00AE62E5">
              <w:rPr>
                <w:noProof/>
                <w:webHidden/>
              </w:rPr>
              <w:fldChar w:fldCharType="separate"/>
            </w:r>
            <w:r>
              <w:rPr>
                <w:noProof/>
                <w:webHidden/>
              </w:rPr>
              <w:t>36</w:t>
            </w:r>
            <w:r w:rsidR="00AE62E5">
              <w:rPr>
                <w:noProof/>
                <w:webHidden/>
              </w:rPr>
              <w:fldChar w:fldCharType="end"/>
            </w:r>
          </w:hyperlink>
        </w:p>
        <w:p w:rsidR="00AE62E5" w:rsidRDefault="00B76067">
          <w:pPr>
            <w:pStyle w:val="Sumrio3"/>
            <w:tabs>
              <w:tab w:val="left" w:pos="1540"/>
              <w:tab w:val="right" w:leader="dot" w:pos="8494"/>
            </w:tabs>
            <w:rPr>
              <w:rFonts w:asciiTheme="minorHAnsi" w:eastAsiaTheme="minorEastAsia" w:hAnsiTheme="minorHAnsi" w:cstheme="minorBidi"/>
              <w:noProof/>
              <w:color w:val="auto"/>
              <w:sz w:val="22"/>
              <w:szCs w:val="22"/>
              <w:lang w:eastAsia="pt-BR"/>
            </w:rPr>
          </w:pPr>
          <w:hyperlink w:anchor="_Toc510520566" w:history="1">
            <w:r w:rsidR="00AE62E5" w:rsidRPr="003F3F40">
              <w:rPr>
                <w:rStyle w:val="Hyperlink"/>
                <w:b/>
                <w:i/>
                <w:noProof/>
                <w:highlight w:val="lightGray"/>
              </w:rPr>
              <w:t>8.5.1.5.</w:t>
            </w:r>
            <w:r w:rsidR="00AE62E5">
              <w:rPr>
                <w:rFonts w:asciiTheme="minorHAnsi" w:eastAsiaTheme="minorEastAsia" w:hAnsiTheme="minorHAnsi" w:cstheme="minorBidi"/>
                <w:noProof/>
                <w:color w:val="auto"/>
                <w:sz w:val="22"/>
                <w:szCs w:val="22"/>
                <w:lang w:eastAsia="pt-BR"/>
              </w:rPr>
              <w:tab/>
            </w:r>
            <w:r w:rsidR="00AE62E5" w:rsidRPr="003F3F40">
              <w:rPr>
                <w:rStyle w:val="Hyperlink"/>
                <w:b/>
                <w:bCs/>
                <w:i/>
                <w:iCs/>
                <w:noProof/>
                <w:spacing w:val="5"/>
                <w:highlight w:val="lightGray"/>
              </w:rPr>
              <w:t>Ambiente Virtual de Aprendizagem (AVA)</w:t>
            </w:r>
            <w:r w:rsidR="00AE62E5" w:rsidRPr="003F3F40">
              <w:rPr>
                <w:rStyle w:val="Hyperlink"/>
                <w:b/>
                <w:i/>
                <w:noProof/>
                <w:highlight w:val="lightGray"/>
              </w:rPr>
              <w:t xml:space="preserve"> (caso se aplique)</w:t>
            </w:r>
            <w:r w:rsidR="00AE62E5">
              <w:rPr>
                <w:noProof/>
                <w:webHidden/>
              </w:rPr>
              <w:tab/>
            </w:r>
            <w:r w:rsidR="00AE62E5">
              <w:rPr>
                <w:noProof/>
                <w:webHidden/>
              </w:rPr>
              <w:fldChar w:fldCharType="begin"/>
            </w:r>
            <w:r w:rsidR="00AE62E5">
              <w:rPr>
                <w:noProof/>
                <w:webHidden/>
              </w:rPr>
              <w:instrText xml:space="preserve"> PAGEREF _Toc510520566 \h </w:instrText>
            </w:r>
            <w:r w:rsidR="00AE62E5">
              <w:rPr>
                <w:noProof/>
                <w:webHidden/>
              </w:rPr>
            </w:r>
            <w:r w:rsidR="00AE62E5">
              <w:rPr>
                <w:noProof/>
                <w:webHidden/>
              </w:rPr>
              <w:fldChar w:fldCharType="separate"/>
            </w:r>
            <w:r>
              <w:rPr>
                <w:noProof/>
                <w:webHidden/>
              </w:rPr>
              <w:t>37</w:t>
            </w:r>
            <w:r w:rsidR="00AE62E5">
              <w:rPr>
                <w:noProof/>
                <w:webHidden/>
              </w:rPr>
              <w:fldChar w:fldCharType="end"/>
            </w:r>
          </w:hyperlink>
        </w:p>
        <w:p w:rsidR="00AE62E5" w:rsidRDefault="00B76067">
          <w:pPr>
            <w:pStyle w:val="Sumrio3"/>
            <w:tabs>
              <w:tab w:val="right" w:leader="dot" w:pos="8494"/>
            </w:tabs>
            <w:rPr>
              <w:rFonts w:asciiTheme="minorHAnsi" w:eastAsiaTheme="minorEastAsia" w:hAnsiTheme="minorHAnsi" w:cstheme="minorBidi"/>
              <w:noProof/>
              <w:color w:val="auto"/>
              <w:sz w:val="22"/>
              <w:szCs w:val="22"/>
              <w:lang w:eastAsia="pt-BR"/>
            </w:rPr>
          </w:pPr>
          <w:hyperlink w:anchor="_Toc510520567" w:history="1">
            <w:r w:rsidR="00AE62E5" w:rsidRPr="003F3F40">
              <w:rPr>
                <w:rStyle w:val="Hyperlink"/>
                <w:i/>
                <w:noProof/>
              </w:rPr>
              <w:t xml:space="preserve">8.5.2. Infraestrutura prevista </w:t>
            </w:r>
            <w:r w:rsidR="00AE62E5" w:rsidRPr="003F3F40">
              <w:rPr>
                <w:rStyle w:val="Hyperlink"/>
                <w:noProof/>
              </w:rPr>
              <w:t>(caso se aplique)</w:t>
            </w:r>
            <w:r w:rsidR="00AE62E5">
              <w:rPr>
                <w:noProof/>
                <w:webHidden/>
              </w:rPr>
              <w:tab/>
            </w:r>
            <w:r w:rsidR="00AE62E5">
              <w:rPr>
                <w:noProof/>
                <w:webHidden/>
              </w:rPr>
              <w:fldChar w:fldCharType="begin"/>
            </w:r>
            <w:r w:rsidR="00AE62E5">
              <w:rPr>
                <w:noProof/>
                <w:webHidden/>
              </w:rPr>
              <w:instrText xml:space="preserve"> PAGEREF _Toc510520567 \h </w:instrText>
            </w:r>
            <w:r w:rsidR="00AE62E5">
              <w:rPr>
                <w:noProof/>
                <w:webHidden/>
              </w:rPr>
            </w:r>
            <w:r w:rsidR="00AE62E5">
              <w:rPr>
                <w:noProof/>
                <w:webHidden/>
              </w:rPr>
              <w:fldChar w:fldCharType="separate"/>
            </w:r>
            <w:r>
              <w:rPr>
                <w:noProof/>
                <w:webHidden/>
              </w:rPr>
              <w:t>37</w:t>
            </w:r>
            <w:r w:rsidR="00AE62E5">
              <w:rPr>
                <w:noProof/>
                <w:webHidden/>
              </w:rPr>
              <w:fldChar w:fldCharType="end"/>
            </w:r>
          </w:hyperlink>
        </w:p>
        <w:p w:rsidR="00AE62E5" w:rsidRDefault="00B76067">
          <w:pPr>
            <w:pStyle w:val="Sumrio3"/>
            <w:tabs>
              <w:tab w:val="right" w:leader="dot" w:pos="8494"/>
            </w:tabs>
            <w:rPr>
              <w:rFonts w:asciiTheme="minorHAnsi" w:eastAsiaTheme="minorEastAsia" w:hAnsiTheme="minorHAnsi" w:cstheme="minorBidi"/>
              <w:noProof/>
              <w:color w:val="auto"/>
              <w:sz w:val="22"/>
              <w:szCs w:val="22"/>
              <w:lang w:eastAsia="pt-BR"/>
            </w:rPr>
          </w:pPr>
          <w:hyperlink w:anchor="_Toc510520568" w:history="1">
            <w:r w:rsidR="00AE62E5" w:rsidRPr="003F3F40">
              <w:rPr>
                <w:rStyle w:val="Hyperlink"/>
                <w:i/>
                <w:noProof/>
              </w:rPr>
              <w:t>8.5.3. Acessibilidade</w:t>
            </w:r>
            <w:r w:rsidR="00AE62E5">
              <w:rPr>
                <w:noProof/>
                <w:webHidden/>
              </w:rPr>
              <w:tab/>
            </w:r>
            <w:r w:rsidR="00AE62E5">
              <w:rPr>
                <w:noProof/>
                <w:webHidden/>
              </w:rPr>
              <w:fldChar w:fldCharType="begin"/>
            </w:r>
            <w:r w:rsidR="00AE62E5">
              <w:rPr>
                <w:noProof/>
                <w:webHidden/>
              </w:rPr>
              <w:instrText xml:space="preserve"> PAGEREF _Toc510520568 \h </w:instrText>
            </w:r>
            <w:r w:rsidR="00AE62E5">
              <w:rPr>
                <w:noProof/>
                <w:webHidden/>
              </w:rPr>
            </w:r>
            <w:r w:rsidR="00AE62E5">
              <w:rPr>
                <w:noProof/>
                <w:webHidden/>
              </w:rPr>
              <w:fldChar w:fldCharType="separate"/>
            </w:r>
            <w:r>
              <w:rPr>
                <w:noProof/>
                <w:webHidden/>
              </w:rPr>
              <w:t>38</w:t>
            </w:r>
            <w:r w:rsidR="00AE62E5">
              <w:rPr>
                <w:noProof/>
                <w:webHidden/>
              </w:rPr>
              <w:fldChar w:fldCharType="end"/>
            </w:r>
          </w:hyperlink>
        </w:p>
        <w:p w:rsidR="00AE62E5" w:rsidRDefault="00B76067">
          <w:pPr>
            <w:pStyle w:val="Sumrio2"/>
            <w:tabs>
              <w:tab w:val="right" w:leader="dot" w:pos="8494"/>
            </w:tabs>
            <w:rPr>
              <w:rFonts w:asciiTheme="minorHAnsi" w:eastAsiaTheme="minorEastAsia" w:hAnsiTheme="minorHAnsi" w:cstheme="minorBidi"/>
              <w:noProof/>
              <w:color w:val="auto"/>
              <w:sz w:val="22"/>
              <w:szCs w:val="22"/>
              <w:lang w:eastAsia="pt-BR"/>
            </w:rPr>
          </w:pPr>
          <w:hyperlink w:anchor="_Toc510520569" w:history="1">
            <w:r w:rsidR="00AE62E5" w:rsidRPr="003F3F40">
              <w:rPr>
                <w:rStyle w:val="Hyperlink"/>
                <w:noProof/>
              </w:rPr>
              <w:t>8.6. Gestão do Curso</w:t>
            </w:r>
            <w:r w:rsidR="00AE62E5">
              <w:rPr>
                <w:noProof/>
                <w:webHidden/>
              </w:rPr>
              <w:tab/>
            </w:r>
            <w:r w:rsidR="00AE62E5">
              <w:rPr>
                <w:noProof/>
                <w:webHidden/>
              </w:rPr>
              <w:fldChar w:fldCharType="begin"/>
            </w:r>
            <w:r w:rsidR="00AE62E5">
              <w:rPr>
                <w:noProof/>
                <w:webHidden/>
              </w:rPr>
              <w:instrText xml:space="preserve"> PAGEREF _Toc510520569 \h </w:instrText>
            </w:r>
            <w:r w:rsidR="00AE62E5">
              <w:rPr>
                <w:noProof/>
                <w:webHidden/>
              </w:rPr>
            </w:r>
            <w:r w:rsidR="00AE62E5">
              <w:rPr>
                <w:noProof/>
                <w:webHidden/>
              </w:rPr>
              <w:fldChar w:fldCharType="separate"/>
            </w:r>
            <w:r>
              <w:rPr>
                <w:noProof/>
                <w:webHidden/>
              </w:rPr>
              <w:t>38</w:t>
            </w:r>
            <w:r w:rsidR="00AE62E5">
              <w:rPr>
                <w:noProof/>
                <w:webHidden/>
              </w:rPr>
              <w:fldChar w:fldCharType="end"/>
            </w:r>
          </w:hyperlink>
        </w:p>
        <w:p w:rsidR="00AE62E5" w:rsidRDefault="00B76067">
          <w:pPr>
            <w:pStyle w:val="Sumrio3"/>
            <w:tabs>
              <w:tab w:val="right" w:leader="dot" w:pos="8494"/>
            </w:tabs>
            <w:rPr>
              <w:rFonts w:asciiTheme="minorHAnsi" w:eastAsiaTheme="minorEastAsia" w:hAnsiTheme="minorHAnsi" w:cstheme="minorBidi"/>
              <w:noProof/>
              <w:color w:val="auto"/>
              <w:sz w:val="22"/>
              <w:szCs w:val="22"/>
              <w:lang w:eastAsia="pt-BR"/>
            </w:rPr>
          </w:pPr>
          <w:hyperlink w:anchor="_Toc510520570" w:history="1">
            <w:r w:rsidR="00AE62E5" w:rsidRPr="003F3F40">
              <w:rPr>
                <w:rStyle w:val="Hyperlink"/>
                <w:i/>
                <w:noProof/>
              </w:rPr>
              <w:t>8.6.1. Coordenador de curso</w:t>
            </w:r>
            <w:r w:rsidR="00AE62E5">
              <w:rPr>
                <w:noProof/>
                <w:webHidden/>
              </w:rPr>
              <w:tab/>
            </w:r>
            <w:r w:rsidR="00AE62E5">
              <w:rPr>
                <w:noProof/>
                <w:webHidden/>
              </w:rPr>
              <w:fldChar w:fldCharType="begin"/>
            </w:r>
            <w:r w:rsidR="00AE62E5">
              <w:rPr>
                <w:noProof/>
                <w:webHidden/>
              </w:rPr>
              <w:instrText xml:space="preserve"> PAGEREF _Toc510520570 \h </w:instrText>
            </w:r>
            <w:r w:rsidR="00AE62E5">
              <w:rPr>
                <w:noProof/>
                <w:webHidden/>
              </w:rPr>
            </w:r>
            <w:r w:rsidR="00AE62E5">
              <w:rPr>
                <w:noProof/>
                <w:webHidden/>
              </w:rPr>
              <w:fldChar w:fldCharType="separate"/>
            </w:r>
            <w:r>
              <w:rPr>
                <w:noProof/>
                <w:webHidden/>
              </w:rPr>
              <w:t>38</w:t>
            </w:r>
            <w:r w:rsidR="00AE62E5">
              <w:rPr>
                <w:noProof/>
                <w:webHidden/>
              </w:rPr>
              <w:fldChar w:fldCharType="end"/>
            </w:r>
          </w:hyperlink>
        </w:p>
        <w:p w:rsidR="00AE62E5" w:rsidRDefault="00B76067">
          <w:pPr>
            <w:pStyle w:val="Sumrio3"/>
            <w:tabs>
              <w:tab w:val="right" w:leader="dot" w:pos="8494"/>
            </w:tabs>
            <w:rPr>
              <w:rFonts w:asciiTheme="minorHAnsi" w:eastAsiaTheme="minorEastAsia" w:hAnsiTheme="minorHAnsi" w:cstheme="minorBidi"/>
              <w:noProof/>
              <w:color w:val="auto"/>
              <w:sz w:val="22"/>
              <w:szCs w:val="22"/>
              <w:lang w:eastAsia="pt-BR"/>
            </w:rPr>
          </w:pPr>
          <w:hyperlink w:anchor="_Toc510520571" w:history="1">
            <w:r w:rsidR="00AE62E5" w:rsidRPr="003F3F40">
              <w:rPr>
                <w:rStyle w:val="Hyperlink"/>
                <w:i/>
                <w:noProof/>
              </w:rPr>
              <w:t>8.6.2. Colegiado de curso</w:t>
            </w:r>
            <w:r w:rsidR="00AE62E5">
              <w:rPr>
                <w:noProof/>
                <w:webHidden/>
              </w:rPr>
              <w:tab/>
            </w:r>
            <w:r w:rsidR="00AE62E5">
              <w:rPr>
                <w:noProof/>
                <w:webHidden/>
              </w:rPr>
              <w:fldChar w:fldCharType="begin"/>
            </w:r>
            <w:r w:rsidR="00AE62E5">
              <w:rPr>
                <w:noProof/>
                <w:webHidden/>
              </w:rPr>
              <w:instrText xml:space="preserve"> PAGEREF _Toc510520571 \h </w:instrText>
            </w:r>
            <w:r w:rsidR="00AE62E5">
              <w:rPr>
                <w:noProof/>
                <w:webHidden/>
              </w:rPr>
            </w:r>
            <w:r w:rsidR="00AE62E5">
              <w:rPr>
                <w:noProof/>
                <w:webHidden/>
              </w:rPr>
              <w:fldChar w:fldCharType="separate"/>
            </w:r>
            <w:r>
              <w:rPr>
                <w:noProof/>
                <w:webHidden/>
              </w:rPr>
              <w:t>39</w:t>
            </w:r>
            <w:r w:rsidR="00AE62E5">
              <w:rPr>
                <w:noProof/>
                <w:webHidden/>
              </w:rPr>
              <w:fldChar w:fldCharType="end"/>
            </w:r>
          </w:hyperlink>
        </w:p>
        <w:p w:rsidR="00AE62E5" w:rsidRDefault="00B76067">
          <w:pPr>
            <w:pStyle w:val="Sumrio2"/>
            <w:tabs>
              <w:tab w:val="right" w:leader="dot" w:pos="8494"/>
            </w:tabs>
            <w:rPr>
              <w:rFonts w:asciiTheme="minorHAnsi" w:eastAsiaTheme="minorEastAsia" w:hAnsiTheme="minorHAnsi" w:cstheme="minorBidi"/>
              <w:noProof/>
              <w:color w:val="auto"/>
              <w:sz w:val="22"/>
              <w:szCs w:val="22"/>
              <w:lang w:eastAsia="pt-BR"/>
            </w:rPr>
          </w:pPr>
          <w:hyperlink w:anchor="_Toc510520572" w:history="1">
            <w:r w:rsidR="00AE62E5" w:rsidRPr="003F3F40">
              <w:rPr>
                <w:rStyle w:val="Hyperlink"/>
                <w:noProof/>
              </w:rPr>
              <w:t>8.7. Servidores</w:t>
            </w:r>
            <w:r w:rsidR="00AE62E5">
              <w:rPr>
                <w:noProof/>
                <w:webHidden/>
              </w:rPr>
              <w:tab/>
            </w:r>
            <w:r w:rsidR="00AE62E5">
              <w:rPr>
                <w:noProof/>
                <w:webHidden/>
              </w:rPr>
              <w:fldChar w:fldCharType="begin"/>
            </w:r>
            <w:r w:rsidR="00AE62E5">
              <w:rPr>
                <w:noProof/>
                <w:webHidden/>
              </w:rPr>
              <w:instrText xml:space="preserve"> PAGEREF _Toc510520572 \h </w:instrText>
            </w:r>
            <w:r w:rsidR="00AE62E5">
              <w:rPr>
                <w:noProof/>
                <w:webHidden/>
              </w:rPr>
            </w:r>
            <w:r w:rsidR="00AE62E5">
              <w:rPr>
                <w:noProof/>
                <w:webHidden/>
              </w:rPr>
              <w:fldChar w:fldCharType="separate"/>
            </w:r>
            <w:r>
              <w:rPr>
                <w:noProof/>
                <w:webHidden/>
              </w:rPr>
              <w:t>40</w:t>
            </w:r>
            <w:r w:rsidR="00AE62E5">
              <w:rPr>
                <w:noProof/>
                <w:webHidden/>
              </w:rPr>
              <w:fldChar w:fldCharType="end"/>
            </w:r>
          </w:hyperlink>
        </w:p>
        <w:p w:rsidR="00AE62E5" w:rsidRDefault="00B76067">
          <w:pPr>
            <w:pStyle w:val="Sumrio3"/>
            <w:tabs>
              <w:tab w:val="right" w:leader="dot" w:pos="8494"/>
            </w:tabs>
            <w:rPr>
              <w:rFonts w:asciiTheme="minorHAnsi" w:eastAsiaTheme="minorEastAsia" w:hAnsiTheme="minorHAnsi" w:cstheme="minorBidi"/>
              <w:noProof/>
              <w:color w:val="auto"/>
              <w:sz w:val="22"/>
              <w:szCs w:val="22"/>
              <w:lang w:eastAsia="pt-BR"/>
            </w:rPr>
          </w:pPr>
          <w:hyperlink w:anchor="_Toc510520573" w:history="1">
            <w:r w:rsidR="00AE62E5" w:rsidRPr="003F3F40">
              <w:rPr>
                <w:rStyle w:val="Hyperlink"/>
                <w:i/>
                <w:noProof/>
              </w:rPr>
              <w:t>8.7.1. Corpo docente</w:t>
            </w:r>
            <w:r w:rsidR="00AE62E5">
              <w:rPr>
                <w:noProof/>
                <w:webHidden/>
              </w:rPr>
              <w:tab/>
            </w:r>
            <w:r w:rsidR="00AE62E5">
              <w:rPr>
                <w:noProof/>
                <w:webHidden/>
              </w:rPr>
              <w:fldChar w:fldCharType="begin"/>
            </w:r>
            <w:r w:rsidR="00AE62E5">
              <w:rPr>
                <w:noProof/>
                <w:webHidden/>
              </w:rPr>
              <w:instrText xml:space="preserve"> PAGEREF _Toc510520573 \h </w:instrText>
            </w:r>
            <w:r w:rsidR="00AE62E5">
              <w:rPr>
                <w:noProof/>
                <w:webHidden/>
              </w:rPr>
            </w:r>
            <w:r w:rsidR="00AE62E5">
              <w:rPr>
                <w:noProof/>
                <w:webHidden/>
              </w:rPr>
              <w:fldChar w:fldCharType="separate"/>
            </w:r>
            <w:r>
              <w:rPr>
                <w:noProof/>
                <w:webHidden/>
              </w:rPr>
              <w:t>40</w:t>
            </w:r>
            <w:r w:rsidR="00AE62E5">
              <w:rPr>
                <w:noProof/>
                <w:webHidden/>
              </w:rPr>
              <w:fldChar w:fldCharType="end"/>
            </w:r>
          </w:hyperlink>
        </w:p>
        <w:p w:rsidR="00AE62E5" w:rsidRDefault="00B76067">
          <w:pPr>
            <w:pStyle w:val="Sumrio3"/>
            <w:tabs>
              <w:tab w:val="right" w:leader="dot" w:pos="8494"/>
            </w:tabs>
            <w:rPr>
              <w:rFonts w:asciiTheme="minorHAnsi" w:eastAsiaTheme="minorEastAsia" w:hAnsiTheme="minorHAnsi" w:cstheme="minorBidi"/>
              <w:noProof/>
              <w:color w:val="auto"/>
              <w:sz w:val="22"/>
              <w:szCs w:val="22"/>
              <w:lang w:eastAsia="pt-BR"/>
            </w:rPr>
          </w:pPr>
          <w:hyperlink w:anchor="_Toc510520574" w:history="1">
            <w:r w:rsidR="00AE62E5" w:rsidRPr="003F3F40">
              <w:rPr>
                <w:rStyle w:val="Hyperlink"/>
                <w:i/>
                <w:noProof/>
              </w:rPr>
              <w:t>8.7.2. Corpo técnico-administrativo</w:t>
            </w:r>
            <w:r w:rsidR="00AE62E5">
              <w:rPr>
                <w:noProof/>
                <w:webHidden/>
              </w:rPr>
              <w:tab/>
            </w:r>
            <w:r w:rsidR="00AE62E5">
              <w:rPr>
                <w:noProof/>
                <w:webHidden/>
              </w:rPr>
              <w:fldChar w:fldCharType="begin"/>
            </w:r>
            <w:r w:rsidR="00AE62E5">
              <w:rPr>
                <w:noProof/>
                <w:webHidden/>
              </w:rPr>
              <w:instrText xml:space="preserve"> PAGEREF _Toc510520574 \h </w:instrText>
            </w:r>
            <w:r w:rsidR="00AE62E5">
              <w:rPr>
                <w:noProof/>
                <w:webHidden/>
              </w:rPr>
            </w:r>
            <w:r w:rsidR="00AE62E5">
              <w:rPr>
                <w:noProof/>
                <w:webHidden/>
              </w:rPr>
              <w:fldChar w:fldCharType="separate"/>
            </w:r>
            <w:r>
              <w:rPr>
                <w:noProof/>
                <w:webHidden/>
              </w:rPr>
              <w:t>40</w:t>
            </w:r>
            <w:r w:rsidR="00AE62E5">
              <w:rPr>
                <w:noProof/>
                <w:webHidden/>
              </w:rPr>
              <w:fldChar w:fldCharType="end"/>
            </w:r>
          </w:hyperlink>
        </w:p>
        <w:p w:rsidR="00AE62E5" w:rsidRDefault="00B76067">
          <w:pPr>
            <w:pStyle w:val="Sumrio3"/>
            <w:tabs>
              <w:tab w:val="right" w:leader="dot" w:pos="8494"/>
            </w:tabs>
            <w:rPr>
              <w:rFonts w:asciiTheme="minorHAnsi" w:eastAsiaTheme="minorEastAsia" w:hAnsiTheme="minorHAnsi" w:cstheme="minorBidi"/>
              <w:noProof/>
              <w:color w:val="auto"/>
              <w:sz w:val="22"/>
              <w:szCs w:val="22"/>
              <w:lang w:eastAsia="pt-BR"/>
            </w:rPr>
          </w:pPr>
          <w:hyperlink w:anchor="_Toc510520575" w:history="1">
            <w:r w:rsidR="00AE62E5" w:rsidRPr="003F3F40">
              <w:rPr>
                <w:rStyle w:val="Hyperlink"/>
                <w:i/>
                <w:noProof/>
              </w:rPr>
              <w:t xml:space="preserve">8.7.3. Equipe de trabalho – EaD </w:t>
            </w:r>
            <w:r w:rsidR="00AE62E5" w:rsidRPr="003F3F40">
              <w:rPr>
                <w:rStyle w:val="Hyperlink"/>
                <w:noProof/>
              </w:rPr>
              <w:t>(caso se aplique)</w:t>
            </w:r>
            <w:r w:rsidR="00AE62E5">
              <w:rPr>
                <w:noProof/>
                <w:webHidden/>
              </w:rPr>
              <w:tab/>
            </w:r>
            <w:r w:rsidR="00AE62E5">
              <w:rPr>
                <w:noProof/>
                <w:webHidden/>
              </w:rPr>
              <w:fldChar w:fldCharType="begin"/>
            </w:r>
            <w:r w:rsidR="00AE62E5">
              <w:rPr>
                <w:noProof/>
                <w:webHidden/>
              </w:rPr>
              <w:instrText xml:space="preserve"> PAGEREF _Toc510520575 \h </w:instrText>
            </w:r>
            <w:r w:rsidR="00AE62E5">
              <w:rPr>
                <w:noProof/>
                <w:webHidden/>
              </w:rPr>
            </w:r>
            <w:r w:rsidR="00AE62E5">
              <w:rPr>
                <w:noProof/>
                <w:webHidden/>
              </w:rPr>
              <w:fldChar w:fldCharType="separate"/>
            </w:r>
            <w:r>
              <w:rPr>
                <w:noProof/>
                <w:webHidden/>
              </w:rPr>
              <w:t>41</w:t>
            </w:r>
            <w:r w:rsidR="00AE62E5">
              <w:rPr>
                <w:noProof/>
                <w:webHidden/>
              </w:rPr>
              <w:fldChar w:fldCharType="end"/>
            </w:r>
          </w:hyperlink>
        </w:p>
        <w:p w:rsidR="00AE62E5" w:rsidRDefault="00B76067">
          <w:pPr>
            <w:pStyle w:val="Sumrio2"/>
            <w:tabs>
              <w:tab w:val="right" w:leader="dot" w:pos="8494"/>
            </w:tabs>
            <w:rPr>
              <w:rFonts w:asciiTheme="minorHAnsi" w:eastAsiaTheme="minorEastAsia" w:hAnsiTheme="minorHAnsi" w:cstheme="minorBidi"/>
              <w:noProof/>
              <w:color w:val="auto"/>
              <w:sz w:val="22"/>
              <w:szCs w:val="22"/>
              <w:lang w:eastAsia="pt-BR"/>
            </w:rPr>
          </w:pPr>
          <w:hyperlink w:anchor="_Toc510520576" w:history="1">
            <w:r w:rsidR="00AE62E5" w:rsidRPr="003F3F40">
              <w:rPr>
                <w:rStyle w:val="Hyperlink"/>
                <w:noProof/>
              </w:rPr>
              <w:t>8.8. Certificados e diplomas a serem emitidos</w:t>
            </w:r>
            <w:r w:rsidR="00AE62E5">
              <w:rPr>
                <w:noProof/>
                <w:webHidden/>
              </w:rPr>
              <w:tab/>
            </w:r>
            <w:r w:rsidR="00AE62E5">
              <w:rPr>
                <w:noProof/>
                <w:webHidden/>
              </w:rPr>
              <w:fldChar w:fldCharType="begin"/>
            </w:r>
            <w:r w:rsidR="00AE62E5">
              <w:rPr>
                <w:noProof/>
                <w:webHidden/>
              </w:rPr>
              <w:instrText xml:space="preserve"> PAGEREF _Toc510520576 \h </w:instrText>
            </w:r>
            <w:r w:rsidR="00AE62E5">
              <w:rPr>
                <w:noProof/>
                <w:webHidden/>
              </w:rPr>
            </w:r>
            <w:r w:rsidR="00AE62E5">
              <w:rPr>
                <w:noProof/>
                <w:webHidden/>
              </w:rPr>
              <w:fldChar w:fldCharType="separate"/>
            </w:r>
            <w:r>
              <w:rPr>
                <w:noProof/>
                <w:webHidden/>
              </w:rPr>
              <w:t>42</w:t>
            </w:r>
            <w:r w:rsidR="00AE62E5">
              <w:rPr>
                <w:noProof/>
                <w:webHidden/>
              </w:rPr>
              <w:fldChar w:fldCharType="end"/>
            </w:r>
          </w:hyperlink>
        </w:p>
        <w:p w:rsidR="00AE62E5" w:rsidRDefault="00B76067">
          <w:pPr>
            <w:pStyle w:val="Sumrio1"/>
            <w:tabs>
              <w:tab w:val="right" w:leader="dot" w:pos="8494"/>
            </w:tabs>
            <w:rPr>
              <w:rFonts w:asciiTheme="minorHAnsi" w:eastAsiaTheme="minorEastAsia" w:hAnsiTheme="minorHAnsi" w:cstheme="minorBidi"/>
              <w:noProof/>
              <w:color w:val="auto"/>
              <w:sz w:val="22"/>
              <w:szCs w:val="22"/>
              <w:lang w:eastAsia="pt-BR"/>
            </w:rPr>
          </w:pPr>
          <w:hyperlink w:anchor="_Toc510520577" w:history="1">
            <w:r w:rsidR="00AE62E5" w:rsidRPr="003F3F40">
              <w:rPr>
                <w:rStyle w:val="Hyperlink"/>
                <w:noProof/>
              </w:rPr>
              <w:t>8.9. AVALIAÇÃO DO CURSO</w:t>
            </w:r>
            <w:r w:rsidR="00AE62E5">
              <w:rPr>
                <w:noProof/>
                <w:webHidden/>
              </w:rPr>
              <w:tab/>
            </w:r>
            <w:r w:rsidR="00AE62E5">
              <w:rPr>
                <w:noProof/>
                <w:webHidden/>
              </w:rPr>
              <w:fldChar w:fldCharType="begin"/>
            </w:r>
            <w:r w:rsidR="00AE62E5">
              <w:rPr>
                <w:noProof/>
                <w:webHidden/>
              </w:rPr>
              <w:instrText xml:space="preserve"> PAGEREF _Toc510520577 \h </w:instrText>
            </w:r>
            <w:r w:rsidR="00AE62E5">
              <w:rPr>
                <w:noProof/>
                <w:webHidden/>
              </w:rPr>
            </w:r>
            <w:r w:rsidR="00AE62E5">
              <w:rPr>
                <w:noProof/>
                <w:webHidden/>
              </w:rPr>
              <w:fldChar w:fldCharType="separate"/>
            </w:r>
            <w:r>
              <w:rPr>
                <w:noProof/>
                <w:webHidden/>
              </w:rPr>
              <w:t>42</w:t>
            </w:r>
            <w:r w:rsidR="00AE62E5">
              <w:rPr>
                <w:noProof/>
                <w:webHidden/>
              </w:rPr>
              <w:fldChar w:fldCharType="end"/>
            </w:r>
          </w:hyperlink>
        </w:p>
        <w:p w:rsidR="00AE62E5" w:rsidRDefault="00B76067">
          <w:pPr>
            <w:pStyle w:val="Sumrio1"/>
            <w:tabs>
              <w:tab w:val="right" w:leader="dot" w:pos="8494"/>
            </w:tabs>
            <w:rPr>
              <w:rFonts w:asciiTheme="minorHAnsi" w:eastAsiaTheme="minorEastAsia" w:hAnsiTheme="minorHAnsi" w:cstheme="minorBidi"/>
              <w:noProof/>
              <w:color w:val="auto"/>
              <w:sz w:val="22"/>
              <w:szCs w:val="22"/>
              <w:lang w:eastAsia="pt-BR"/>
            </w:rPr>
          </w:pPr>
          <w:hyperlink w:anchor="_Toc510520578" w:history="1">
            <w:r w:rsidR="00AE62E5" w:rsidRPr="003F3F40">
              <w:rPr>
                <w:rStyle w:val="Hyperlink"/>
                <w:noProof/>
              </w:rPr>
              <w:t>9. CONSIDERAÇÕES FINAIS</w:t>
            </w:r>
            <w:r w:rsidR="00AE62E5">
              <w:rPr>
                <w:noProof/>
                <w:webHidden/>
              </w:rPr>
              <w:tab/>
            </w:r>
            <w:r w:rsidR="00AE62E5">
              <w:rPr>
                <w:noProof/>
                <w:webHidden/>
              </w:rPr>
              <w:fldChar w:fldCharType="begin"/>
            </w:r>
            <w:r w:rsidR="00AE62E5">
              <w:rPr>
                <w:noProof/>
                <w:webHidden/>
              </w:rPr>
              <w:instrText xml:space="preserve"> PAGEREF _Toc510520578 \h </w:instrText>
            </w:r>
            <w:r w:rsidR="00AE62E5">
              <w:rPr>
                <w:noProof/>
                <w:webHidden/>
              </w:rPr>
            </w:r>
            <w:r w:rsidR="00AE62E5">
              <w:rPr>
                <w:noProof/>
                <w:webHidden/>
              </w:rPr>
              <w:fldChar w:fldCharType="separate"/>
            </w:r>
            <w:r>
              <w:rPr>
                <w:noProof/>
                <w:webHidden/>
              </w:rPr>
              <w:t>43</w:t>
            </w:r>
            <w:r w:rsidR="00AE62E5">
              <w:rPr>
                <w:noProof/>
                <w:webHidden/>
              </w:rPr>
              <w:fldChar w:fldCharType="end"/>
            </w:r>
          </w:hyperlink>
        </w:p>
        <w:p w:rsidR="00AE62E5" w:rsidRDefault="00B76067">
          <w:pPr>
            <w:pStyle w:val="Sumrio1"/>
            <w:tabs>
              <w:tab w:val="left" w:pos="720"/>
              <w:tab w:val="right" w:leader="dot" w:pos="8494"/>
            </w:tabs>
            <w:rPr>
              <w:rFonts w:asciiTheme="minorHAnsi" w:eastAsiaTheme="minorEastAsia" w:hAnsiTheme="minorHAnsi" w:cstheme="minorBidi"/>
              <w:noProof/>
              <w:color w:val="auto"/>
              <w:sz w:val="22"/>
              <w:szCs w:val="22"/>
              <w:lang w:eastAsia="pt-BR"/>
            </w:rPr>
          </w:pPr>
          <w:hyperlink w:anchor="_Toc510520579" w:history="1">
            <w:r w:rsidR="00AE62E5" w:rsidRPr="003F3F40">
              <w:rPr>
                <w:rStyle w:val="Hyperlink"/>
                <w:noProof/>
              </w:rPr>
              <w:t>10.</w:t>
            </w:r>
            <w:r w:rsidR="00AE62E5">
              <w:rPr>
                <w:rFonts w:asciiTheme="minorHAnsi" w:eastAsiaTheme="minorEastAsia" w:hAnsiTheme="minorHAnsi" w:cstheme="minorBidi"/>
                <w:noProof/>
                <w:color w:val="auto"/>
                <w:sz w:val="22"/>
                <w:szCs w:val="22"/>
                <w:lang w:eastAsia="pt-BR"/>
              </w:rPr>
              <w:tab/>
            </w:r>
            <w:r w:rsidR="00AE62E5" w:rsidRPr="003F3F40">
              <w:rPr>
                <w:rStyle w:val="Hyperlink"/>
                <w:noProof/>
              </w:rPr>
              <w:t>REFERÊNCIAS</w:t>
            </w:r>
            <w:r w:rsidR="00AE62E5">
              <w:rPr>
                <w:noProof/>
                <w:webHidden/>
              </w:rPr>
              <w:tab/>
            </w:r>
            <w:r w:rsidR="00AE62E5">
              <w:rPr>
                <w:noProof/>
                <w:webHidden/>
              </w:rPr>
              <w:fldChar w:fldCharType="begin"/>
            </w:r>
            <w:r w:rsidR="00AE62E5">
              <w:rPr>
                <w:noProof/>
                <w:webHidden/>
              </w:rPr>
              <w:instrText xml:space="preserve"> PAGEREF _Toc510520579 \h </w:instrText>
            </w:r>
            <w:r w:rsidR="00AE62E5">
              <w:rPr>
                <w:noProof/>
                <w:webHidden/>
              </w:rPr>
            </w:r>
            <w:r w:rsidR="00AE62E5">
              <w:rPr>
                <w:noProof/>
                <w:webHidden/>
              </w:rPr>
              <w:fldChar w:fldCharType="separate"/>
            </w:r>
            <w:r>
              <w:rPr>
                <w:noProof/>
                <w:webHidden/>
              </w:rPr>
              <w:t>43</w:t>
            </w:r>
            <w:r w:rsidR="00AE62E5">
              <w:rPr>
                <w:noProof/>
                <w:webHidden/>
              </w:rPr>
              <w:fldChar w:fldCharType="end"/>
            </w:r>
          </w:hyperlink>
        </w:p>
        <w:p w:rsidR="00AE62E5" w:rsidRDefault="00B76067">
          <w:pPr>
            <w:pStyle w:val="Sumrio1"/>
            <w:tabs>
              <w:tab w:val="right" w:leader="dot" w:pos="8494"/>
            </w:tabs>
            <w:rPr>
              <w:rFonts w:asciiTheme="minorHAnsi" w:eastAsiaTheme="minorEastAsia" w:hAnsiTheme="minorHAnsi" w:cstheme="minorBidi"/>
              <w:noProof/>
              <w:color w:val="auto"/>
              <w:sz w:val="22"/>
              <w:szCs w:val="22"/>
              <w:lang w:eastAsia="pt-BR"/>
            </w:rPr>
          </w:pPr>
          <w:hyperlink w:anchor="_Toc510520580" w:history="1">
            <w:r w:rsidR="00AE62E5" w:rsidRPr="003F3F40">
              <w:rPr>
                <w:rStyle w:val="Hyperlink"/>
                <w:noProof/>
              </w:rPr>
              <w:t>APÊNDICES</w:t>
            </w:r>
            <w:r w:rsidR="00AE62E5">
              <w:rPr>
                <w:noProof/>
                <w:webHidden/>
              </w:rPr>
              <w:tab/>
            </w:r>
            <w:r w:rsidR="00AE62E5">
              <w:rPr>
                <w:noProof/>
                <w:webHidden/>
              </w:rPr>
              <w:fldChar w:fldCharType="begin"/>
            </w:r>
            <w:r w:rsidR="00AE62E5">
              <w:rPr>
                <w:noProof/>
                <w:webHidden/>
              </w:rPr>
              <w:instrText xml:space="preserve"> PAGEREF _Toc510520580 \h </w:instrText>
            </w:r>
            <w:r w:rsidR="00AE62E5">
              <w:rPr>
                <w:noProof/>
                <w:webHidden/>
              </w:rPr>
            </w:r>
            <w:r w:rsidR="00AE62E5">
              <w:rPr>
                <w:noProof/>
                <w:webHidden/>
              </w:rPr>
              <w:fldChar w:fldCharType="separate"/>
            </w:r>
            <w:r>
              <w:rPr>
                <w:noProof/>
                <w:webHidden/>
              </w:rPr>
              <w:t>47</w:t>
            </w:r>
            <w:r w:rsidR="00AE62E5">
              <w:rPr>
                <w:noProof/>
                <w:webHidden/>
              </w:rPr>
              <w:fldChar w:fldCharType="end"/>
            </w:r>
          </w:hyperlink>
        </w:p>
        <w:p w:rsidR="00AE62E5" w:rsidRDefault="00B76067">
          <w:pPr>
            <w:pStyle w:val="Sumrio1"/>
            <w:tabs>
              <w:tab w:val="right" w:leader="dot" w:pos="8494"/>
            </w:tabs>
            <w:rPr>
              <w:rFonts w:asciiTheme="minorHAnsi" w:eastAsiaTheme="minorEastAsia" w:hAnsiTheme="minorHAnsi" w:cstheme="minorBidi"/>
              <w:noProof/>
              <w:color w:val="auto"/>
              <w:sz w:val="22"/>
              <w:szCs w:val="22"/>
              <w:lang w:eastAsia="pt-BR"/>
            </w:rPr>
          </w:pPr>
          <w:hyperlink w:anchor="_Toc510520581" w:history="1">
            <w:r w:rsidR="00AE62E5" w:rsidRPr="003F3F40">
              <w:rPr>
                <w:rStyle w:val="Hyperlink"/>
                <w:noProof/>
              </w:rPr>
              <w:t>ANEXOS</w:t>
            </w:r>
            <w:r w:rsidR="00AE62E5">
              <w:rPr>
                <w:noProof/>
                <w:webHidden/>
              </w:rPr>
              <w:tab/>
            </w:r>
            <w:r w:rsidR="00AE62E5">
              <w:rPr>
                <w:noProof/>
                <w:webHidden/>
              </w:rPr>
              <w:fldChar w:fldCharType="begin"/>
            </w:r>
            <w:r w:rsidR="00AE62E5">
              <w:rPr>
                <w:noProof/>
                <w:webHidden/>
              </w:rPr>
              <w:instrText xml:space="preserve"> PAGEREF _Toc510520581 \h </w:instrText>
            </w:r>
            <w:r w:rsidR="00AE62E5">
              <w:rPr>
                <w:noProof/>
                <w:webHidden/>
              </w:rPr>
            </w:r>
            <w:r w:rsidR="00AE62E5">
              <w:rPr>
                <w:noProof/>
                <w:webHidden/>
              </w:rPr>
              <w:fldChar w:fldCharType="separate"/>
            </w:r>
            <w:r>
              <w:rPr>
                <w:noProof/>
                <w:webHidden/>
              </w:rPr>
              <w:t>48</w:t>
            </w:r>
            <w:r w:rsidR="00AE62E5">
              <w:rPr>
                <w:noProof/>
                <w:webHidden/>
              </w:rPr>
              <w:fldChar w:fldCharType="end"/>
            </w:r>
          </w:hyperlink>
        </w:p>
        <w:p w:rsidR="00014830" w:rsidRDefault="00014830" w:rsidP="008E37A4">
          <w:pPr>
            <w:tabs>
              <w:tab w:val="left" w:pos="426"/>
              <w:tab w:val="left" w:pos="1276"/>
            </w:tabs>
            <w:spacing w:line="360" w:lineRule="auto"/>
            <w:ind w:right="-852"/>
          </w:pPr>
          <w:r w:rsidRPr="003D040E">
            <w:fldChar w:fldCharType="end"/>
          </w:r>
        </w:p>
      </w:sdtContent>
    </w:sdt>
    <w:p w:rsidR="00014830" w:rsidRDefault="00014830" w:rsidP="008E37A4">
      <w:pPr>
        <w:tabs>
          <w:tab w:val="left" w:pos="426"/>
        </w:tabs>
        <w:spacing w:line="360" w:lineRule="auto"/>
        <w:ind w:right="-852"/>
        <w:jc w:val="center"/>
        <w:rPr>
          <w:color w:val="00000A"/>
        </w:rPr>
      </w:pPr>
    </w:p>
    <w:p w:rsidR="00014830" w:rsidRDefault="00014830" w:rsidP="008E37A4">
      <w:pPr>
        <w:tabs>
          <w:tab w:val="left" w:pos="426"/>
        </w:tabs>
        <w:spacing w:after="200" w:line="360" w:lineRule="auto"/>
        <w:ind w:right="-852"/>
        <w:rPr>
          <w:color w:val="00000A"/>
        </w:rPr>
      </w:pPr>
      <w:r>
        <w:br w:type="page"/>
      </w:r>
    </w:p>
    <w:p w:rsidR="00014830" w:rsidRDefault="00014830" w:rsidP="008E37A4">
      <w:pPr>
        <w:pStyle w:val="Ttulo1"/>
        <w:numPr>
          <w:ilvl w:val="0"/>
          <w:numId w:val="23"/>
        </w:numPr>
        <w:shd w:val="clear" w:color="auto" w:fill="D9D9D9" w:themeFill="background1" w:themeFillShade="D9"/>
        <w:tabs>
          <w:tab w:val="left" w:pos="426"/>
        </w:tabs>
        <w:spacing w:line="360" w:lineRule="auto"/>
        <w:ind w:left="567" w:right="-852" w:hanging="567"/>
        <w:rPr>
          <w:rFonts w:ascii="Times New Roman" w:hAnsi="Times New Roman" w:cs="Times New Roman"/>
          <w:color w:val="00000A"/>
          <w:sz w:val="24"/>
          <w:szCs w:val="24"/>
        </w:rPr>
      </w:pPr>
      <w:bookmarkStart w:id="2" w:name="_Toc510520527"/>
      <w:r>
        <w:rPr>
          <w:rFonts w:ascii="Times New Roman" w:hAnsi="Times New Roman" w:cs="Times New Roman"/>
          <w:color w:val="00000A"/>
          <w:sz w:val="24"/>
          <w:szCs w:val="24"/>
        </w:rPr>
        <w:lastRenderedPageBreak/>
        <w:t>DADOS DO CURSO</w:t>
      </w:r>
      <w:bookmarkEnd w:id="2"/>
    </w:p>
    <w:p w:rsidR="00014830" w:rsidRDefault="00014830" w:rsidP="008E37A4">
      <w:pPr>
        <w:tabs>
          <w:tab w:val="left" w:pos="426"/>
        </w:tabs>
        <w:spacing w:line="360" w:lineRule="auto"/>
        <w:ind w:right="-852"/>
      </w:pPr>
    </w:p>
    <w:tbl>
      <w:tblPr>
        <w:tblStyle w:val="Tabelacomgrade"/>
        <w:tblW w:w="8729" w:type="dxa"/>
        <w:tblInd w:w="-39" w:type="dxa"/>
        <w:tblBorders>
          <w:left w:val="none" w:sz="0" w:space="0" w:color="auto"/>
          <w:right w:val="none" w:sz="0" w:space="0" w:color="auto"/>
          <w:insideV w:val="none" w:sz="0" w:space="0" w:color="auto"/>
        </w:tblBorders>
        <w:tblCellMar>
          <w:left w:w="103" w:type="dxa"/>
        </w:tblCellMar>
        <w:tblLook w:val="04A0" w:firstRow="1" w:lastRow="0" w:firstColumn="1" w:lastColumn="0" w:noHBand="0" w:noVBand="1"/>
      </w:tblPr>
      <w:tblGrid>
        <w:gridCol w:w="4822"/>
        <w:gridCol w:w="3907"/>
      </w:tblGrid>
      <w:tr w:rsidR="00014830" w:rsidTr="009015B1">
        <w:tc>
          <w:tcPr>
            <w:tcW w:w="4822" w:type="dxa"/>
            <w:shd w:val="clear" w:color="auto" w:fill="auto"/>
            <w:tcMar>
              <w:left w:w="103" w:type="dxa"/>
            </w:tcMar>
            <w:vAlign w:val="center"/>
          </w:tcPr>
          <w:p w:rsidR="00014830" w:rsidRDefault="00014830" w:rsidP="008E37A4">
            <w:pPr>
              <w:pStyle w:val="Default"/>
              <w:tabs>
                <w:tab w:val="left" w:pos="142"/>
                <w:tab w:val="left" w:pos="284"/>
                <w:tab w:val="left" w:pos="426"/>
              </w:tabs>
              <w:spacing w:before="120"/>
              <w:ind w:right="-852"/>
              <w:rPr>
                <w:b/>
                <w:color w:val="00000A"/>
              </w:rPr>
            </w:pPr>
            <w:r>
              <w:rPr>
                <w:b/>
                <w:color w:val="00000A"/>
              </w:rPr>
              <w:t>Denominação do Curso</w:t>
            </w:r>
          </w:p>
        </w:tc>
        <w:tc>
          <w:tcPr>
            <w:tcW w:w="3907" w:type="dxa"/>
            <w:shd w:val="clear" w:color="auto" w:fill="auto"/>
            <w:tcMar>
              <w:left w:w="113" w:type="dxa"/>
            </w:tcMar>
            <w:vAlign w:val="center"/>
          </w:tcPr>
          <w:p w:rsidR="00014830" w:rsidRDefault="00014830" w:rsidP="008E37A4">
            <w:pPr>
              <w:pStyle w:val="Default"/>
              <w:tabs>
                <w:tab w:val="left" w:pos="142"/>
                <w:tab w:val="left" w:pos="284"/>
                <w:tab w:val="left" w:pos="426"/>
              </w:tabs>
              <w:spacing w:before="120"/>
              <w:ind w:right="-852"/>
            </w:pPr>
            <w:r>
              <w:rPr>
                <w:color w:val="00000A"/>
              </w:rPr>
              <w:t xml:space="preserve">Curso Técnico em </w:t>
            </w:r>
            <w:r>
              <w:rPr>
                <w:color w:val="FF0000"/>
              </w:rPr>
              <w:t>XXXXX</w:t>
            </w:r>
            <w:r>
              <w:rPr>
                <w:color w:val="00000A"/>
              </w:rPr>
              <w:t xml:space="preserve"> </w:t>
            </w:r>
          </w:p>
        </w:tc>
      </w:tr>
      <w:tr w:rsidR="00014830" w:rsidTr="009015B1">
        <w:tc>
          <w:tcPr>
            <w:tcW w:w="4822" w:type="dxa"/>
            <w:shd w:val="clear" w:color="auto" w:fill="auto"/>
            <w:tcMar>
              <w:left w:w="103" w:type="dxa"/>
            </w:tcMar>
            <w:vAlign w:val="center"/>
          </w:tcPr>
          <w:p w:rsidR="00014830" w:rsidRDefault="00014830" w:rsidP="008E37A4">
            <w:pPr>
              <w:pStyle w:val="Default"/>
              <w:tabs>
                <w:tab w:val="left" w:pos="142"/>
                <w:tab w:val="left" w:pos="284"/>
                <w:tab w:val="left" w:pos="426"/>
              </w:tabs>
              <w:spacing w:before="120"/>
              <w:ind w:right="-852"/>
              <w:rPr>
                <w:b/>
                <w:bCs/>
              </w:rPr>
            </w:pPr>
            <w:r>
              <w:rPr>
                <w:b/>
                <w:bCs/>
              </w:rPr>
              <w:t>Forma de oferta</w:t>
            </w:r>
          </w:p>
        </w:tc>
        <w:tc>
          <w:tcPr>
            <w:tcW w:w="3907" w:type="dxa"/>
            <w:shd w:val="clear" w:color="auto" w:fill="auto"/>
            <w:tcMar>
              <w:left w:w="113" w:type="dxa"/>
            </w:tcMar>
            <w:vAlign w:val="center"/>
          </w:tcPr>
          <w:p w:rsidR="00014830" w:rsidRDefault="00014830" w:rsidP="008E37A4">
            <w:pPr>
              <w:pStyle w:val="Default"/>
              <w:tabs>
                <w:tab w:val="left" w:pos="142"/>
                <w:tab w:val="left" w:pos="284"/>
                <w:tab w:val="left" w:pos="426"/>
              </w:tabs>
              <w:spacing w:before="120"/>
              <w:ind w:right="-852"/>
            </w:pPr>
            <w:r>
              <w:rPr>
                <w:color w:val="FF0000"/>
              </w:rPr>
              <w:t>Integrado/Subsequente/Concomitante</w:t>
            </w:r>
          </w:p>
        </w:tc>
      </w:tr>
      <w:tr w:rsidR="00014830" w:rsidTr="009015B1">
        <w:tc>
          <w:tcPr>
            <w:tcW w:w="4822" w:type="dxa"/>
            <w:shd w:val="clear" w:color="auto" w:fill="auto"/>
            <w:tcMar>
              <w:left w:w="103" w:type="dxa"/>
            </w:tcMar>
            <w:vAlign w:val="center"/>
          </w:tcPr>
          <w:p w:rsidR="00014830" w:rsidRDefault="00014830" w:rsidP="008E37A4">
            <w:pPr>
              <w:pStyle w:val="Default"/>
              <w:tabs>
                <w:tab w:val="left" w:pos="142"/>
                <w:tab w:val="left" w:pos="284"/>
                <w:tab w:val="left" w:pos="426"/>
              </w:tabs>
              <w:spacing w:before="120"/>
              <w:ind w:right="-852"/>
              <w:rPr>
                <w:b/>
                <w:color w:val="00000A"/>
              </w:rPr>
            </w:pPr>
            <w:r>
              <w:rPr>
                <w:b/>
                <w:color w:val="00000A"/>
              </w:rPr>
              <w:t xml:space="preserve">Eixo Tecnológico </w:t>
            </w:r>
          </w:p>
        </w:tc>
        <w:tc>
          <w:tcPr>
            <w:tcW w:w="3907" w:type="dxa"/>
            <w:shd w:val="clear" w:color="auto" w:fill="auto"/>
            <w:tcMar>
              <w:left w:w="113" w:type="dxa"/>
            </w:tcMar>
            <w:vAlign w:val="center"/>
          </w:tcPr>
          <w:p w:rsidR="00014830" w:rsidRPr="00D83ADE" w:rsidRDefault="00014830" w:rsidP="008E37A4">
            <w:pPr>
              <w:pStyle w:val="Default"/>
              <w:tabs>
                <w:tab w:val="left" w:pos="142"/>
                <w:tab w:val="left" w:pos="284"/>
                <w:tab w:val="left" w:pos="426"/>
              </w:tabs>
              <w:spacing w:before="120"/>
              <w:ind w:right="-852"/>
              <w:rPr>
                <w:color w:val="FF0000"/>
              </w:rPr>
            </w:pPr>
            <w:r w:rsidRPr="00D83ADE">
              <w:rPr>
                <w:color w:val="0070C0"/>
              </w:rPr>
              <w:t>De acordo com o Catálogo Nacional de Cursos Técnicos (CNCT)</w:t>
            </w:r>
          </w:p>
        </w:tc>
      </w:tr>
      <w:tr w:rsidR="00014830" w:rsidTr="009015B1">
        <w:tc>
          <w:tcPr>
            <w:tcW w:w="4822" w:type="dxa"/>
            <w:shd w:val="clear" w:color="auto" w:fill="auto"/>
            <w:tcMar>
              <w:left w:w="103" w:type="dxa"/>
            </w:tcMar>
            <w:vAlign w:val="center"/>
          </w:tcPr>
          <w:p w:rsidR="00014830" w:rsidRDefault="00014830" w:rsidP="008E37A4">
            <w:pPr>
              <w:pStyle w:val="Default"/>
              <w:tabs>
                <w:tab w:val="left" w:pos="142"/>
                <w:tab w:val="left" w:pos="284"/>
                <w:tab w:val="left" w:pos="426"/>
              </w:tabs>
              <w:spacing w:before="120"/>
              <w:ind w:right="-852"/>
              <w:rPr>
                <w:b/>
                <w:color w:val="00000A"/>
              </w:rPr>
            </w:pPr>
            <w:r>
              <w:rPr>
                <w:b/>
                <w:color w:val="00000A"/>
              </w:rPr>
              <w:t>Título Conferido</w:t>
            </w:r>
          </w:p>
        </w:tc>
        <w:tc>
          <w:tcPr>
            <w:tcW w:w="3907" w:type="dxa"/>
            <w:shd w:val="clear" w:color="auto" w:fill="auto"/>
            <w:tcMar>
              <w:left w:w="113" w:type="dxa"/>
            </w:tcMar>
            <w:vAlign w:val="center"/>
          </w:tcPr>
          <w:p w:rsidR="00014830" w:rsidRDefault="00014830" w:rsidP="008E37A4">
            <w:pPr>
              <w:pStyle w:val="Default"/>
              <w:tabs>
                <w:tab w:val="left" w:pos="142"/>
                <w:tab w:val="left" w:pos="284"/>
                <w:tab w:val="left" w:pos="426"/>
              </w:tabs>
              <w:spacing w:before="120"/>
              <w:ind w:right="-852"/>
              <w:rPr>
                <w:color w:val="FF0000"/>
              </w:rPr>
            </w:pPr>
            <w:r>
              <w:rPr>
                <w:color w:val="FF0000"/>
              </w:rPr>
              <w:t>Técnico em XXX</w:t>
            </w:r>
          </w:p>
        </w:tc>
      </w:tr>
      <w:tr w:rsidR="00014830" w:rsidTr="009015B1">
        <w:tc>
          <w:tcPr>
            <w:tcW w:w="4822" w:type="dxa"/>
            <w:shd w:val="clear" w:color="auto" w:fill="auto"/>
            <w:tcMar>
              <w:left w:w="103" w:type="dxa"/>
            </w:tcMar>
            <w:vAlign w:val="center"/>
          </w:tcPr>
          <w:p w:rsidR="00014830" w:rsidRDefault="00014830" w:rsidP="008E37A4">
            <w:pPr>
              <w:pStyle w:val="Default"/>
              <w:tabs>
                <w:tab w:val="left" w:pos="142"/>
                <w:tab w:val="left" w:pos="284"/>
                <w:tab w:val="left" w:pos="426"/>
              </w:tabs>
              <w:spacing w:before="120"/>
              <w:ind w:right="-852"/>
              <w:rPr>
                <w:b/>
                <w:color w:val="00000A"/>
              </w:rPr>
            </w:pPr>
            <w:r>
              <w:rPr>
                <w:b/>
                <w:color w:val="00000A"/>
              </w:rPr>
              <w:t>Modalidade de Ensino</w:t>
            </w:r>
          </w:p>
        </w:tc>
        <w:tc>
          <w:tcPr>
            <w:tcW w:w="3907" w:type="dxa"/>
            <w:shd w:val="clear" w:color="auto" w:fill="auto"/>
            <w:tcMar>
              <w:left w:w="113" w:type="dxa"/>
            </w:tcMar>
            <w:vAlign w:val="center"/>
          </w:tcPr>
          <w:p w:rsidR="00014830" w:rsidRDefault="00014830" w:rsidP="008E37A4">
            <w:pPr>
              <w:pStyle w:val="Default"/>
              <w:tabs>
                <w:tab w:val="left" w:pos="142"/>
                <w:tab w:val="left" w:pos="284"/>
                <w:tab w:val="left" w:pos="426"/>
              </w:tabs>
              <w:spacing w:before="120"/>
              <w:ind w:right="-852"/>
            </w:pPr>
            <w:r>
              <w:rPr>
                <w:color w:val="FF0000"/>
              </w:rPr>
              <w:t xml:space="preserve">Presencial / </w:t>
            </w:r>
            <w:proofErr w:type="spellStart"/>
            <w:proofErr w:type="gramStart"/>
            <w:r>
              <w:rPr>
                <w:color w:val="FF0000"/>
              </w:rPr>
              <w:t>EaD</w:t>
            </w:r>
            <w:proofErr w:type="spellEnd"/>
            <w:proofErr w:type="gramEnd"/>
            <w:r>
              <w:rPr>
                <w:color w:val="FF0000"/>
              </w:rPr>
              <w:t xml:space="preserve">/ Proeja </w:t>
            </w:r>
          </w:p>
        </w:tc>
      </w:tr>
      <w:tr w:rsidR="00014830" w:rsidTr="009015B1">
        <w:tc>
          <w:tcPr>
            <w:tcW w:w="4822" w:type="dxa"/>
            <w:shd w:val="clear" w:color="auto" w:fill="auto"/>
            <w:tcMar>
              <w:left w:w="103" w:type="dxa"/>
            </w:tcMar>
            <w:vAlign w:val="center"/>
          </w:tcPr>
          <w:p w:rsidR="00014830" w:rsidRDefault="00014830" w:rsidP="008E37A4">
            <w:pPr>
              <w:pStyle w:val="Default"/>
              <w:tabs>
                <w:tab w:val="left" w:pos="142"/>
                <w:tab w:val="left" w:pos="284"/>
                <w:tab w:val="left" w:pos="426"/>
              </w:tabs>
              <w:spacing w:before="120"/>
              <w:ind w:right="-852"/>
              <w:rPr>
                <w:b/>
                <w:color w:val="00000A"/>
              </w:rPr>
            </w:pPr>
            <w:r>
              <w:rPr>
                <w:b/>
                <w:color w:val="00000A"/>
              </w:rPr>
              <w:t>Regime de Matrícula</w:t>
            </w:r>
          </w:p>
        </w:tc>
        <w:tc>
          <w:tcPr>
            <w:tcW w:w="3907" w:type="dxa"/>
            <w:shd w:val="clear" w:color="auto" w:fill="auto"/>
            <w:tcMar>
              <w:left w:w="113" w:type="dxa"/>
            </w:tcMar>
            <w:vAlign w:val="center"/>
          </w:tcPr>
          <w:p w:rsidR="00014830" w:rsidRDefault="00014830" w:rsidP="008E37A4">
            <w:pPr>
              <w:pStyle w:val="Default"/>
              <w:tabs>
                <w:tab w:val="left" w:pos="142"/>
                <w:tab w:val="left" w:pos="284"/>
                <w:tab w:val="left" w:pos="426"/>
              </w:tabs>
              <w:spacing w:before="120"/>
              <w:ind w:right="-852"/>
              <w:rPr>
                <w:color w:val="FF0000"/>
              </w:rPr>
            </w:pPr>
            <w:r>
              <w:rPr>
                <w:color w:val="FF0000"/>
              </w:rPr>
              <w:t>Semestral/Anual</w:t>
            </w:r>
          </w:p>
        </w:tc>
      </w:tr>
      <w:tr w:rsidR="00014830" w:rsidTr="009015B1">
        <w:tc>
          <w:tcPr>
            <w:tcW w:w="4822" w:type="dxa"/>
            <w:shd w:val="clear" w:color="auto" w:fill="auto"/>
            <w:tcMar>
              <w:left w:w="103" w:type="dxa"/>
            </w:tcMar>
            <w:vAlign w:val="center"/>
          </w:tcPr>
          <w:p w:rsidR="00014830" w:rsidRDefault="00014830" w:rsidP="008E37A4">
            <w:pPr>
              <w:pStyle w:val="Default"/>
              <w:tabs>
                <w:tab w:val="left" w:pos="142"/>
                <w:tab w:val="left" w:pos="284"/>
                <w:tab w:val="left" w:pos="426"/>
              </w:tabs>
              <w:spacing w:before="120"/>
              <w:ind w:right="-852"/>
              <w:rPr>
                <w:b/>
                <w:color w:val="00000A"/>
              </w:rPr>
            </w:pPr>
            <w:r>
              <w:rPr>
                <w:b/>
                <w:color w:val="00000A"/>
              </w:rPr>
              <w:t>Tempo de Integralização</w:t>
            </w:r>
          </w:p>
          <w:p w:rsidR="00014830" w:rsidRPr="00D83ADE" w:rsidRDefault="00014830" w:rsidP="008E37A4">
            <w:pPr>
              <w:pStyle w:val="Default"/>
              <w:tabs>
                <w:tab w:val="left" w:pos="142"/>
                <w:tab w:val="left" w:pos="284"/>
                <w:tab w:val="left" w:pos="426"/>
              </w:tabs>
              <w:spacing w:before="120"/>
              <w:ind w:right="-852"/>
              <w:rPr>
                <w:color w:val="00000A"/>
              </w:rPr>
            </w:pPr>
            <w:r w:rsidRPr="00D83ADE">
              <w:rPr>
                <w:color w:val="0070C0"/>
              </w:rPr>
              <w:t>(informar em anos ou semestres de acordo com o regime de matrícula)</w:t>
            </w:r>
          </w:p>
        </w:tc>
        <w:tc>
          <w:tcPr>
            <w:tcW w:w="3907" w:type="dxa"/>
            <w:shd w:val="clear" w:color="auto" w:fill="auto"/>
            <w:tcMar>
              <w:left w:w="113" w:type="dxa"/>
            </w:tcMar>
            <w:vAlign w:val="center"/>
          </w:tcPr>
          <w:p w:rsidR="00014830" w:rsidRDefault="00014830" w:rsidP="008E37A4">
            <w:pPr>
              <w:pStyle w:val="Default"/>
              <w:tabs>
                <w:tab w:val="left" w:pos="142"/>
                <w:tab w:val="left" w:pos="284"/>
                <w:tab w:val="left" w:pos="426"/>
              </w:tabs>
              <w:spacing w:before="120"/>
              <w:ind w:right="-852"/>
              <w:rPr>
                <w:color w:val="00000A"/>
              </w:rPr>
            </w:pPr>
            <w:r>
              <w:rPr>
                <w:color w:val="00000A"/>
              </w:rPr>
              <w:t>Mínimo:</w:t>
            </w:r>
          </w:p>
          <w:p w:rsidR="00014830" w:rsidRDefault="00014830" w:rsidP="008E37A4">
            <w:pPr>
              <w:pStyle w:val="Default"/>
              <w:tabs>
                <w:tab w:val="left" w:pos="142"/>
                <w:tab w:val="left" w:pos="284"/>
                <w:tab w:val="left" w:pos="426"/>
              </w:tabs>
              <w:spacing w:before="120"/>
              <w:ind w:right="-852"/>
              <w:rPr>
                <w:color w:val="00000A"/>
              </w:rPr>
            </w:pPr>
            <w:r>
              <w:rPr>
                <w:color w:val="00000A"/>
              </w:rPr>
              <w:t xml:space="preserve">Máximo: </w:t>
            </w:r>
          </w:p>
        </w:tc>
      </w:tr>
      <w:tr w:rsidR="00014830" w:rsidTr="009015B1">
        <w:tc>
          <w:tcPr>
            <w:tcW w:w="4822" w:type="dxa"/>
            <w:shd w:val="clear" w:color="auto" w:fill="auto"/>
            <w:tcMar>
              <w:left w:w="103" w:type="dxa"/>
            </w:tcMar>
            <w:vAlign w:val="center"/>
          </w:tcPr>
          <w:p w:rsidR="00014830" w:rsidRDefault="00014830" w:rsidP="008E37A4">
            <w:pPr>
              <w:pStyle w:val="Default"/>
              <w:tabs>
                <w:tab w:val="left" w:pos="142"/>
                <w:tab w:val="left" w:pos="284"/>
                <w:tab w:val="left" w:pos="426"/>
              </w:tabs>
              <w:spacing w:before="120"/>
              <w:ind w:right="-852"/>
              <w:rPr>
                <w:b/>
                <w:color w:val="00000A"/>
              </w:rPr>
            </w:pPr>
            <w:r>
              <w:rPr>
                <w:b/>
                <w:color w:val="00000A"/>
              </w:rPr>
              <w:t>Carga Horária Total Obrigatória</w:t>
            </w:r>
          </w:p>
          <w:p w:rsidR="00014830" w:rsidRPr="00D83ADE" w:rsidRDefault="00014830" w:rsidP="008E37A4">
            <w:pPr>
              <w:pStyle w:val="Default"/>
              <w:tabs>
                <w:tab w:val="left" w:pos="142"/>
                <w:tab w:val="left" w:pos="284"/>
                <w:tab w:val="left" w:pos="426"/>
              </w:tabs>
              <w:spacing w:before="120"/>
              <w:ind w:right="-852"/>
            </w:pPr>
            <w:r w:rsidRPr="00D83ADE">
              <w:rPr>
                <w:color w:val="0070C0"/>
              </w:rPr>
              <w:t>(considerar hora-relógio)</w:t>
            </w:r>
          </w:p>
        </w:tc>
        <w:tc>
          <w:tcPr>
            <w:tcW w:w="3907" w:type="dxa"/>
            <w:shd w:val="clear" w:color="auto" w:fill="auto"/>
            <w:tcMar>
              <w:left w:w="113" w:type="dxa"/>
            </w:tcMar>
            <w:vAlign w:val="center"/>
          </w:tcPr>
          <w:p w:rsidR="00014830" w:rsidRDefault="00014830" w:rsidP="008E37A4">
            <w:pPr>
              <w:pStyle w:val="Default"/>
              <w:tabs>
                <w:tab w:val="left" w:pos="142"/>
                <w:tab w:val="left" w:pos="284"/>
                <w:tab w:val="left" w:pos="426"/>
              </w:tabs>
              <w:spacing w:before="120"/>
              <w:ind w:right="-852"/>
              <w:rPr>
                <w:color w:val="00000A"/>
              </w:rPr>
            </w:pPr>
          </w:p>
        </w:tc>
      </w:tr>
      <w:tr w:rsidR="00014830" w:rsidTr="009015B1">
        <w:tc>
          <w:tcPr>
            <w:tcW w:w="4822" w:type="dxa"/>
            <w:shd w:val="clear" w:color="auto" w:fill="auto"/>
            <w:tcMar>
              <w:left w:w="103" w:type="dxa"/>
            </w:tcMar>
            <w:vAlign w:val="center"/>
          </w:tcPr>
          <w:p w:rsidR="00014830" w:rsidRDefault="00014830" w:rsidP="008E37A4">
            <w:pPr>
              <w:pStyle w:val="Default"/>
              <w:tabs>
                <w:tab w:val="left" w:pos="142"/>
                <w:tab w:val="left" w:pos="284"/>
                <w:tab w:val="left" w:pos="426"/>
              </w:tabs>
              <w:spacing w:before="120"/>
              <w:ind w:right="-852"/>
              <w:rPr>
                <w:b/>
                <w:color w:val="00000A"/>
              </w:rPr>
            </w:pPr>
            <w:r>
              <w:rPr>
                <w:b/>
                <w:color w:val="00000A"/>
              </w:rPr>
              <w:t>Vagas Ofertadas por processo seletivo</w:t>
            </w:r>
          </w:p>
        </w:tc>
        <w:tc>
          <w:tcPr>
            <w:tcW w:w="3907" w:type="dxa"/>
            <w:shd w:val="clear" w:color="auto" w:fill="auto"/>
            <w:tcMar>
              <w:left w:w="113" w:type="dxa"/>
            </w:tcMar>
            <w:vAlign w:val="center"/>
          </w:tcPr>
          <w:p w:rsidR="00014830" w:rsidRDefault="00014830" w:rsidP="008E37A4">
            <w:pPr>
              <w:pStyle w:val="Default"/>
              <w:tabs>
                <w:tab w:val="left" w:pos="142"/>
                <w:tab w:val="left" w:pos="284"/>
                <w:tab w:val="left" w:pos="426"/>
              </w:tabs>
              <w:spacing w:before="120"/>
              <w:ind w:right="-852"/>
              <w:rPr>
                <w:color w:val="FF0000"/>
              </w:rPr>
            </w:pPr>
          </w:p>
        </w:tc>
      </w:tr>
      <w:tr w:rsidR="00014830" w:rsidTr="009015B1">
        <w:tc>
          <w:tcPr>
            <w:tcW w:w="4822" w:type="dxa"/>
            <w:shd w:val="clear" w:color="auto" w:fill="auto"/>
            <w:tcMar>
              <w:left w:w="103" w:type="dxa"/>
            </w:tcMar>
            <w:vAlign w:val="center"/>
          </w:tcPr>
          <w:p w:rsidR="00014830" w:rsidRDefault="00014830" w:rsidP="008E37A4">
            <w:pPr>
              <w:pStyle w:val="Default"/>
              <w:tabs>
                <w:tab w:val="left" w:pos="142"/>
                <w:tab w:val="left" w:pos="284"/>
                <w:tab w:val="left" w:pos="426"/>
              </w:tabs>
              <w:spacing w:before="120"/>
              <w:ind w:right="-852"/>
              <w:rPr>
                <w:b/>
                <w:color w:val="00000A"/>
              </w:rPr>
            </w:pPr>
            <w:r>
              <w:rPr>
                <w:b/>
                <w:color w:val="00000A"/>
              </w:rPr>
              <w:t>Turno de Funcionamento</w:t>
            </w:r>
          </w:p>
        </w:tc>
        <w:tc>
          <w:tcPr>
            <w:tcW w:w="3907" w:type="dxa"/>
            <w:shd w:val="clear" w:color="auto" w:fill="auto"/>
            <w:tcMar>
              <w:left w:w="113" w:type="dxa"/>
            </w:tcMar>
            <w:vAlign w:val="center"/>
          </w:tcPr>
          <w:p w:rsidR="00014830" w:rsidRDefault="00014830" w:rsidP="008E37A4">
            <w:pPr>
              <w:pStyle w:val="Default"/>
              <w:tabs>
                <w:tab w:val="left" w:pos="142"/>
                <w:tab w:val="left" w:pos="284"/>
                <w:tab w:val="left" w:pos="426"/>
              </w:tabs>
              <w:spacing w:before="120"/>
              <w:ind w:right="-852"/>
              <w:rPr>
                <w:color w:val="FF0000"/>
              </w:rPr>
            </w:pPr>
            <w:r>
              <w:rPr>
                <w:color w:val="FF0000"/>
              </w:rPr>
              <w:t xml:space="preserve">Manhã/Tarde/Noite/Integral </w:t>
            </w:r>
          </w:p>
        </w:tc>
      </w:tr>
      <w:tr w:rsidR="00014830" w:rsidTr="009015B1">
        <w:tc>
          <w:tcPr>
            <w:tcW w:w="4822" w:type="dxa"/>
            <w:shd w:val="clear" w:color="auto" w:fill="auto"/>
            <w:tcMar>
              <w:left w:w="103" w:type="dxa"/>
            </w:tcMar>
            <w:vAlign w:val="center"/>
          </w:tcPr>
          <w:p w:rsidR="00014830" w:rsidRDefault="00014830" w:rsidP="008E37A4">
            <w:pPr>
              <w:tabs>
                <w:tab w:val="left" w:pos="142"/>
                <w:tab w:val="left" w:pos="284"/>
                <w:tab w:val="left" w:pos="426"/>
              </w:tabs>
              <w:spacing w:before="120"/>
              <w:ind w:right="-852"/>
              <w:rPr>
                <w:rFonts w:eastAsia="Times New Roman"/>
                <w:b/>
                <w:bCs/>
                <w:lang w:eastAsia="pt-BR"/>
              </w:rPr>
            </w:pPr>
            <w:r>
              <w:rPr>
                <w:rFonts w:eastAsia="Times New Roman"/>
                <w:b/>
                <w:bCs/>
                <w:lang w:eastAsia="pt-BR"/>
              </w:rPr>
              <w:t>Formas de Ingresso</w:t>
            </w:r>
          </w:p>
        </w:tc>
        <w:tc>
          <w:tcPr>
            <w:tcW w:w="3907" w:type="dxa"/>
            <w:shd w:val="clear" w:color="auto" w:fill="auto"/>
            <w:tcMar>
              <w:left w:w="113" w:type="dxa"/>
            </w:tcMar>
            <w:vAlign w:val="center"/>
          </w:tcPr>
          <w:p w:rsidR="00014830" w:rsidRDefault="00014830" w:rsidP="00535F40">
            <w:pPr>
              <w:pStyle w:val="Default"/>
              <w:tabs>
                <w:tab w:val="left" w:pos="142"/>
                <w:tab w:val="left" w:pos="284"/>
                <w:tab w:val="left" w:pos="426"/>
              </w:tabs>
              <w:spacing w:before="120"/>
              <w:ind w:right="-852"/>
              <w:rPr>
                <w:color w:val="00000A"/>
              </w:rPr>
            </w:pPr>
            <w:r>
              <w:rPr>
                <w:color w:val="00000A"/>
              </w:rPr>
              <w:t>Processo Seletivo e transferências</w:t>
            </w:r>
          </w:p>
        </w:tc>
      </w:tr>
      <w:tr w:rsidR="00014830" w:rsidTr="009015B1">
        <w:tc>
          <w:tcPr>
            <w:tcW w:w="4822" w:type="dxa"/>
            <w:shd w:val="clear" w:color="auto" w:fill="auto"/>
            <w:tcMar>
              <w:left w:w="103" w:type="dxa"/>
            </w:tcMar>
            <w:vAlign w:val="center"/>
          </w:tcPr>
          <w:p w:rsidR="00014830" w:rsidRDefault="00014830" w:rsidP="008E37A4">
            <w:pPr>
              <w:pStyle w:val="Default"/>
              <w:tabs>
                <w:tab w:val="left" w:pos="142"/>
                <w:tab w:val="left" w:pos="284"/>
                <w:tab w:val="left" w:pos="426"/>
              </w:tabs>
              <w:spacing w:before="120"/>
              <w:ind w:right="-852"/>
              <w:rPr>
                <w:b/>
                <w:color w:val="00000A"/>
              </w:rPr>
            </w:pPr>
            <w:r>
              <w:rPr>
                <w:b/>
                <w:color w:val="00000A"/>
              </w:rPr>
              <w:t>Endereço de funcionamento do Curso</w:t>
            </w:r>
          </w:p>
        </w:tc>
        <w:tc>
          <w:tcPr>
            <w:tcW w:w="3907" w:type="dxa"/>
            <w:shd w:val="clear" w:color="auto" w:fill="auto"/>
            <w:tcMar>
              <w:left w:w="113" w:type="dxa"/>
            </w:tcMar>
            <w:vAlign w:val="center"/>
          </w:tcPr>
          <w:p w:rsidR="00014830" w:rsidRDefault="00014830" w:rsidP="008E37A4">
            <w:pPr>
              <w:pStyle w:val="Default"/>
              <w:tabs>
                <w:tab w:val="left" w:pos="142"/>
                <w:tab w:val="left" w:pos="284"/>
                <w:tab w:val="left" w:pos="426"/>
              </w:tabs>
              <w:spacing w:before="120"/>
              <w:ind w:right="-852"/>
              <w:rPr>
                <w:color w:val="00000A"/>
              </w:rPr>
            </w:pPr>
          </w:p>
        </w:tc>
      </w:tr>
      <w:tr w:rsidR="00014830" w:rsidTr="009015B1">
        <w:tc>
          <w:tcPr>
            <w:tcW w:w="4822" w:type="dxa"/>
            <w:shd w:val="clear" w:color="auto" w:fill="auto"/>
            <w:tcMar>
              <w:left w:w="103" w:type="dxa"/>
            </w:tcMar>
            <w:vAlign w:val="center"/>
          </w:tcPr>
          <w:p w:rsidR="00014830" w:rsidRDefault="00014830" w:rsidP="008E37A4">
            <w:pPr>
              <w:pStyle w:val="Default"/>
              <w:tabs>
                <w:tab w:val="left" w:pos="142"/>
                <w:tab w:val="left" w:pos="284"/>
                <w:tab w:val="left" w:pos="426"/>
              </w:tabs>
              <w:spacing w:before="120"/>
              <w:ind w:right="-852"/>
              <w:rPr>
                <w:b/>
                <w:bCs/>
              </w:rPr>
            </w:pPr>
            <w:r>
              <w:rPr>
                <w:b/>
                <w:bCs/>
              </w:rPr>
              <w:t>Ato autorizativo de criação</w:t>
            </w:r>
          </w:p>
        </w:tc>
        <w:tc>
          <w:tcPr>
            <w:tcW w:w="3907" w:type="dxa"/>
            <w:shd w:val="clear" w:color="auto" w:fill="auto"/>
            <w:tcMar>
              <w:left w:w="113" w:type="dxa"/>
            </w:tcMar>
            <w:vAlign w:val="center"/>
          </w:tcPr>
          <w:p w:rsidR="00014830" w:rsidRDefault="00014830" w:rsidP="008E37A4">
            <w:pPr>
              <w:pStyle w:val="Default"/>
              <w:tabs>
                <w:tab w:val="left" w:pos="142"/>
                <w:tab w:val="left" w:pos="284"/>
                <w:tab w:val="left" w:pos="426"/>
              </w:tabs>
              <w:spacing w:before="120"/>
              <w:ind w:right="-852"/>
              <w:rPr>
                <w:color w:val="FF0000"/>
              </w:rPr>
            </w:pPr>
            <w:r>
              <w:rPr>
                <w:color w:val="FF0000"/>
              </w:rPr>
              <w:t>Resolução nº</w:t>
            </w:r>
          </w:p>
        </w:tc>
      </w:tr>
      <w:tr w:rsidR="00014830" w:rsidTr="009015B1">
        <w:tc>
          <w:tcPr>
            <w:tcW w:w="4822" w:type="dxa"/>
            <w:shd w:val="clear" w:color="auto" w:fill="auto"/>
            <w:tcMar>
              <w:left w:w="103" w:type="dxa"/>
            </w:tcMar>
            <w:vAlign w:val="center"/>
          </w:tcPr>
          <w:p w:rsidR="00014830" w:rsidRDefault="00014830" w:rsidP="008E37A4">
            <w:pPr>
              <w:pStyle w:val="Default"/>
              <w:tabs>
                <w:tab w:val="left" w:pos="142"/>
                <w:tab w:val="left" w:pos="284"/>
                <w:tab w:val="left" w:pos="426"/>
              </w:tabs>
              <w:spacing w:before="120"/>
              <w:ind w:right="-852"/>
              <w:rPr>
                <w:b/>
                <w:bCs/>
              </w:rPr>
            </w:pPr>
            <w:r>
              <w:rPr>
                <w:b/>
                <w:bCs/>
              </w:rPr>
              <w:t>Ato autorizativo de funcionamento</w:t>
            </w:r>
          </w:p>
        </w:tc>
        <w:tc>
          <w:tcPr>
            <w:tcW w:w="3907" w:type="dxa"/>
            <w:shd w:val="clear" w:color="auto" w:fill="auto"/>
            <w:tcMar>
              <w:left w:w="113" w:type="dxa"/>
            </w:tcMar>
            <w:vAlign w:val="center"/>
          </w:tcPr>
          <w:p w:rsidR="00014830" w:rsidRDefault="00014830" w:rsidP="008E37A4">
            <w:pPr>
              <w:pStyle w:val="Default"/>
              <w:tabs>
                <w:tab w:val="left" w:pos="142"/>
                <w:tab w:val="left" w:pos="284"/>
                <w:tab w:val="left" w:pos="426"/>
              </w:tabs>
              <w:spacing w:before="120"/>
              <w:ind w:right="-852"/>
              <w:rPr>
                <w:color w:val="FF0000"/>
              </w:rPr>
            </w:pPr>
            <w:r>
              <w:rPr>
                <w:color w:val="FF0000"/>
              </w:rPr>
              <w:t>Portaria nº</w:t>
            </w:r>
          </w:p>
        </w:tc>
      </w:tr>
    </w:tbl>
    <w:p w:rsidR="00014830" w:rsidRDefault="00014830" w:rsidP="008E37A4">
      <w:pPr>
        <w:tabs>
          <w:tab w:val="left" w:pos="426"/>
        </w:tabs>
        <w:spacing w:line="360" w:lineRule="auto"/>
        <w:ind w:right="-852"/>
      </w:pPr>
    </w:p>
    <w:p w:rsidR="00014830" w:rsidRDefault="00014830" w:rsidP="008E37A4">
      <w:pPr>
        <w:tabs>
          <w:tab w:val="left" w:pos="426"/>
        </w:tabs>
        <w:spacing w:after="200" w:line="360" w:lineRule="auto"/>
        <w:ind w:right="-852"/>
      </w:pPr>
      <w:r>
        <w:br w:type="page"/>
      </w:r>
    </w:p>
    <w:p w:rsidR="00014830" w:rsidRDefault="00014830" w:rsidP="008E37A4">
      <w:pPr>
        <w:pStyle w:val="Ttulo1"/>
        <w:numPr>
          <w:ilvl w:val="0"/>
          <w:numId w:val="23"/>
        </w:numPr>
        <w:shd w:val="clear" w:color="auto" w:fill="D9D9D9" w:themeFill="background1" w:themeFillShade="D9"/>
        <w:tabs>
          <w:tab w:val="left" w:pos="426"/>
        </w:tabs>
        <w:spacing w:line="360" w:lineRule="auto"/>
        <w:ind w:right="-852" w:hanging="502"/>
      </w:pPr>
      <w:bookmarkStart w:id="3" w:name="_Toc508877467"/>
      <w:bookmarkStart w:id="4" w:name="_Toc510520528"/>
      <w:r>
        <w:rPr>
          <w:rFonts w:ascii="Times New Roman" w:hAnsi="Times New Roman" w:cs="Times New Roman"/>
          <w:color w:val="00000A"/>
          <w:sz w:val="24"/>
          <w:szCs w:val="24"/>
        </w:rPr>
        <w:lastRenderedPageBreak/>
        <w:t>INTRODUÇÃO</w:t>
      </w:r>
      <w:bookmarkEnd w:id="3"/>
      <w:bookmarkEnd w:id="4"/>
    </w:p>
    <w:p w:rsidR="00014830" w:rsidRPr="00343AD6" w:rsidRDefault="00014830" w:rsidP="008E37A4">
      <w:pPr>
        <w:tabs>
          <w:tab w:val="left" w:pos="426"/>
          <w:tab w:val="left" w:pos="6379"/>
        </w:tabs>
        <w:spacing w:line="360" w:lineRule="auto"/>
        <w:ind w:right="-852" w:firstLine="851"/>
        <w:rPr>
          <w:color w:val="auto"/>
        </w:rPr>
      </w:pPr>
      <w:r w:rsidRPr="00343AD6">
        <w:rPr>
          <w:color w:val="auto"/>
        </w:rPr>
        <w:t>O Projeto Pedagógico de Curso (PPC) é o instrumento norteador da organização e gestão dos cursos, com vista</w:t>
      </w:r>
      <w:r w:rsidR="00535F40">
        <w:rPr>
          <w:color w:val="auto"/>
        </w:rPr>
        <w:t xml:space="preserve">s a garantir o processo formativo. </w:t>
      </w:r>
    </w:p>
    <w:p w:rsidR="00014830" w:rsidRPr="00343AD6" w:rsidRDefault="00014830" w:rsidP="008E37A4">
      <w:pPr>
        <w:tabs>
          <w:tab w:val="left" w:pos="426"/>
          <w:tab w:val="left" w:pos="6379"/>
        </w:tabs>
        <w:spacing w:line="360" w:lineRule="auto"/>
        <w:ind w:right="-852" w:firstLine="851"/>
        <w:rPr>
          <w:color w:val="auto"/>
        </w:rPr>
      </w:pPr>
      <w:r w:rsidRPr="00343AD6">
        <w:rPr>
          <w:color w:val="auto"/>
        </w:rPr>
        <w:t>Este Projeto Pedagógico de Curso foi construído de forma coletiva e democrática, em conformidade com a legislação educacional vigente, com o Plano de Desenvolvimento Institucional (PDI) e Projeto Pedagógico Institucional do IFMG.</w:t>
      </w:r>
    </w:p>
    <w:p w:rsidR="00014830" w:rsidRDefault="00014830" w:rsidP="008E37A4">
      <w:pPr>
        <w:tabs>
          <w:tab w:val="left" w:pos="426"/>
          <w:tab w:val="left" w:pos="6379"/>
        </w:tabs>
        <w:spacing w:line="360" w:lineRule="auto"/>
        <w:ind w:right="-852" w:firstLine="851"/>
        <w:rPr>
          <w:color w:val="00000A"/>
        </w:rPr>
      </w:pPr>
      <w:r w:rsidRPr="00343AD6">
        <w:rPr>
          <w:color w:val="auto"/>
        </w:rPr>
        <w:t>O documento apresenta os principais parâmetros para a ação educativa, concepção educacional, organização curricular, práticas pedagógicas e diretrizes metodológicas para o funcionamento do Curso Técnico em</w:t>
      </w:r>
      <w:r w:rsidRPr="00343AD6">
        <w:rPr>
          <w:color w:val="FF0000"/>
        </w:rPr>
        <w:t xml:space="preserve"> XXXX, Integrado/Subsequente/Concomitante, PROEJA/</w:t>
      </w:r>
      <w:proofErr w:type="spellStart"/>
      <w:proofErr w:type="gramStart"/>
      <w:r w:rsidRPr="00343AD6">
        <w:rPr>
          <w:color w:val="FF0000"/>
        </w:rPr>
        <w:t>EaD</w:t>
      </w:r>
      <w:proofErr w:type="spellEnd"/>
      <w:proofErr w:type="gramEnd"/>
      <w:r w:rsidRPr="00343AD6">
        <w:rPr>
          <w:color w:val="FF0000"/>
        </w:rPr>
        <w:t>.</w:t>
      </w:r>
    </w:p>
    <w:p w:rsidR="00014830" w:rsidRDefault="00014830" w:rsidP="008E37A4">
      <w:pPr>
        <w:pStyle w:val="Ttulo1"/>
        <w:numPr>
          <w:ilvl w:val="0"/>
          <w:numId w:val="23"/>
        </w:numPr>
        <w:shd w:val="clear" w:color="auto" w:fill="D9D9D9" w:themeFill="background1" w:themeFillShade="D9"/>
        <w:tabs>
          <w:tab w:val="left" w:pos="426"/>
        </w:tabs>
        <w:spacing w:line="360" w:lineRule="auto"/>
        <w:ind w:left="567" w:right="-852" w:hanging="567"/>
        <w:rPr>
          <w:rFonts w:ascii="Times New Roman" w:hAnsi="Times New Roman" w:cs="Times New Roman"/>
          <w:i/>
          <w:color w:val="00000A"/>
          <w:sz w:val="24"/>
          <w:szCs w:val="24"/>
        </w:rPr>
      </w:pPr>
      <w:bookmarkStart w:id="5" w:name="_Toc508877468"/>
      <w:bookmarkStart w:id="6" w:name="_Toc510520529"/>
      <w:r>
        <w:rPr>
          <w:rFonts w:ascii="Times New Roman" w:hAnsi="Times New Roman" w:cs="Times New Roman"/>
          <w:color w:val="00000A"/>
          <w:sz w:val="24"/>
          <w:szCs w:val="24"/>
        </w:rPr>
        <w:t xml:space="preserve">CONTEXTUALIZAÇÃO DA INSTITUIÇÃO E DO </w:t>
      </w:r>
      <w:r w:rsidRPr="00EC19E0">
        <w:rPr>
          <w:rFonts w:ascii="Times New Roman" w:hAnsi="Times New Roman" w:cs="Times New Roman"/>
          <w:i/>
          <w:color w:val="00000A"/>
          <w:sz w:val="24"/>
          <w:szCs w:val="24"/>
        </w:rPr>
        <w:t>CAMPUS</w:t>
      </w:r>
      <w:bookmarkEnd w:id="5"/>
      <w:bookmarkEnd w:id="6"/>
    </w:p>
    <w:p w:rsidR="00014830" w:rsidRPr="00CB0CBC" w:rsidRDefault="00014830" w:rsidP="008E37A4">
      <w:pPr>
        <w:tabs>
          <w:tab w:val="left" w:pos="426"/>
        </w:tabs>
        <w:ind w:right="-852"/>
      </w:pPr>
    </w:p>
    <w:p w:rsidR="00014830" w:rsidRPr="00AA11D0" w:rsidRDefault="00014830" w:rsidP="008E37A4">
      <w:pPr>
        <w:pStyle w:val="Ttulo1"/>
        <w:numPr>
          <w:ilvl w:val="1"/>
          <w:numId w:val="23"/>
        </w:numPr>
        <w:shd w:val="clear" w:color="auto" w:fill="D9D9D9" w:themeFill="background1" w:themeFillShade="D9"/>
        <w:tabs>
          <w:tab w:val="left" w:pos="426"/>
        </w:tabs>
        <w:spacing w:line="360" w:lineRule="auto"/>
        <w:ind w:left="567" w:right="-852" w:hanging="567"/>
      </w:pPr>
      <w:bookmarkStart w:id="7" w:name="_Toc510520530"/>
      <w:r w:rsidRPr="00CB0CBC">
        <w:rPr>
          <w:rFonts w:ascii="Times New Roman" w:hAnsi="Times New Roman" w:cs="Times New Roman"/>
          <w:color w:val="00000A"/>
          <w:sz w:val="24"/>
          <w:szCs w:val="24"/>
        </w:rPr>
        <w:t>Contextualização</w:t>
      </w:r>
      <w:r w:rsidRPr="00AA11D0">
        <w:t xml:space="preserve"> </w:t>
      </w:r>
      <w:r w:rsidRPr="00CB0CBC">
        <w:rPr>
          <w:color w:val="auto"/>
          <w:sz w:val="24"/>
          <w:szCs w:val="24"/>
        </w:rPr>
        <w:t>da Instituição</w:t>
      </w:r>
      <w:bookmarkEnd w:id="7"/>
    </w:p>
    <w:p w:rsidR="00014830" w:rsidRPr="00EC19E0" w:rsidRDefault="00014830" w:rsidP="008E37A4">
      <w:pPr>
        <w:tabs>
          <w:tab w:val="left" w:pos="426"/>
        </w:tabs>
        <w:ind w:right="-852"/>
        <w:rPr>
          <w:b/>
        </w:rPr>
      </w:pPr>
    </w:p>
    <w:p w:rsidR="00014830" w:rsidRPr="00192317" w:rsidRDefault="00014830" w:rsidP="008E37A4">
      <w:pPr>
        <w:tabs>
          <w:tab w:val="left" w:pos="426"/>
        </w:tabs>
        <w:spacing w:before="120" w:line="360" w:lineRule="auto"/>
        <w:ind w:right="-852" w:firstLine="851"/>
        <w:rPr>
          <w:color w:val="00000A"/>
        </w:rPr>
      </w:pPr>
      <w:r w:rsidRPr="00192317">
        <w:rPr>
          <w:color w:val="00000A"/>
        </w:rPr>
        <w:t xml:space="preserve">O Instituto Federal de Educação, Ciência e Tecnologia de Minas Gerais (IFMG), criado pela Lei nº 11.892, sancionada em 29 de dezembro de 2008, é uma autarquia formada pela incorporação da Escola </w:t>
      </w:r>
      <w:proofErr w:type="spellStart"/>
      <w:r w:rsidRPr="00192317">
        <w:rPr>
          <w:color w:val="00000A"/>
        </w:rPr>
        <w:t>Agrotécnica</w:t>
      </w:r>
      <w:proofErr w:type="spellEnd"/>
      <w:r w:rsidRPr="00192317">
        <w:rPr>
          <w:color w:val="00000A"/>
        </w:rPr>
        <w:t xml:space="preserve"> Federal de São João Evangelista, dos Centros Federais de Educação Tecnológica de Bambuí e de Ouro Preto e suas respectivas Unidades de Ensino Descentralizadas de Formiga e Congonhas. </w:t>
      </w:r>
    </w:p>
    <w:p w:rsidR="00014830" w:rsidRPr="00192317" w:rsidRDefault="00014830" w:rsidP="008E37A4">
      <w:pPr>
        <w:tabs>
          <w:tab w:val="left" w:pos="426"/>
        </w:tabs>
        <w:spacing w:before="120" w:line="360" w:lineRule="auto"/>
        <w:ind w:right="-852" w:firstLine="851"/>
      </w:pPr>
      <w:r w:rsidRPr="00192317">
        <w:rPr>
          <w:color w:val="00000A"/>
        </w:rPr>
        <w:t xml:space="preserve">Atualmente, o IFMG é </w:t>
      </w:r>
      <w:proofErr w:type="gramStart"/>
      <w:r w:rsidRPr="00192317">
        <w:rPr>
          <w:color w:val="00000A"/>
        </w:rPr>
        <w:t xml:space="preserve">composto por 17 </w:t>
      </w:r>
      <w:r w:rsidRPr="00192317">
        <w:rPr>
          <w:i/>
          <w:color w:val="00000A"/>
        </w:rPr>
        <w:t>campi</w:t>
      </w:r>
      <w:r w:rsidRPr="00192317">
        <w:rPr>
          <w:color w:val="00000A"/>
        </w:rPr>
        <w:t>, instalados em regiões estratégicas do Estado de Minas Gerais</w:t>
      </w:r>
      <w:proofErr w:type="gramEnd"/>
      <w:r w:rsidRPr="00192317">
        <w:rPr>
          <w:color w:val="00000A"/>
        </w:rPr>
        <w:t xml:space="preserve"> e vinculados a uma reitoria sediada em Belo Horizonte. São eles: Arcos, Bambuí, Betim, Congonhas, Conselheiro Lafaiete, Formiga, Governador Valadares, Ipatinga, Itabirito, Ouro Branco, Ouro Preto, Ponte Nova, Piumhi, Ribeirão das Neves, Sabará, Santa Luzia e São João Evangelista. </w:t>
      </w:r>
    </w:p>
    <w:p w:rsidR="00014830" w:rsidRPr="00192317" w:rsidRDefault="00014830" w:rsidP="008E37A4">
      <w:pPr>
        <w:tabs>
          <w:tab w:val="left" w:pos="426"/>
        </w:tabs>
        <w:spacing w:before="120" w:line="360" w:lineRule="auto"/>
        <w:ind w:right="-852" w:firstLine="851"/>
        <w:rPr>
          <w:color w:val="00000A"/>
        </w:rPr>
      </w:pPr>
      <w:r w:rsidRPr="00192317">
        <w:rPr>
          <w:color w:val="00000A"/>
        </w:rPr>
        <w:t>A Lei nº 11.892 define as finalidades dos Institutos Federais:</w:t>
      </w:r>
    </w:p>
    <w:p w:rsidR="00014830" w:rsidRPr="00192317" w:rsidRDefault="00014830" w:rsidP="008E37A4">
      <w:pPr>
        <w:pStyle w:val="Corpodetexto"/>
        <w:tabs>
          <w:tab w:val="left" w:pos="426"/>
        </w:tabs>
        <w:spacing w:before="120" w:after="120" w:line="240" w:lineRule="auto"/>
        <w:ind w:left="2268" w:right="-852"/>
        <w:rPr>
          <w:sz w:val="20"/>
        </w:rPr>
      </w:pPr>
      <w:r w:rsidRPr="00192317">
        <w:rPr>
          <w:sz w:val="20"/>
        </w:rPr>
        <w:lastRenderedPageBreak/>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rsidR="00014830" w:rsidRPr="00192317" w:rsidRDefault="00014830" w:rsidP="008E37A4">
      <w:pPr>
        <w:pStyle w:val="Corpodetexto"/>
        <w:tabs>
          <w:tab w:val="left" w:pos="426"/>
        </w:tabs>
        <w:spacing w:before="120" w:after="120" w:line="240" w:lineRule="auto"/>
        <w:ind w:left="2268" w:right="-852"/>
        <w:rPr>
          <w:sz w:val="20"/>
        </w:rPr>
      </w:pPr>
      <w:r w:rsidRPr="00192317">
        <w:rPr>
          <w:sz w:val="20"/>
        </w:rPr>
        <w:t>II – desenvolver a educação profissional e tecnológica como processo educativo e investigativo de geração e adaptação de soluções técnicas e tecnológicas às demandas sociais e peculiaridades regionais;</w:t>
      </w:r>
    </w:p>
    <w:p w:rsidR="00014830" w:rsidRPr="00192317" w:rsidRDefault="00014830" w:rsidP="008E37A4">
      <w:pPr>
        <w:pStyle w:val="Corpodetexto"/>
        <w:tabs>
          <w:tab w:val="left" w:pos="426"/>
        </w:tabs>
        <w:spacing w:before="120" w:after="120" w:line="240" w:lineRule="auto"/>
        <w:ind w:left="2268" w:right="-852"/>
        <w:rPr>
          <w:sz w:val="20"/>
        </w:rPr>
      </w:pPr>
      <w:r w:rsidRPr="00192317">
        <w:rPr>
          <w:sz w:val="20"/>
        </w:rPr>
        <w:t xml:space="preserve">III – promover a integração e a verticalização da educação básica à educação profissional e educação superior, </w:t>
      </w:r>
      <w:proofErr w:type="gramStart"/>
      <w:r w:rsidRPr="00192317">
        <w:rPr>
          <w:sz w:val="20"/>
        </w:rPr>
        <w:t>otimizando</w:t>
      </w:r>
      <w:proofErr w:type="gramEnd"/>
      <w:r w:rsidRPr="00192317">
        <w:rPr>
          <w:sz w:val="20"/>
        </w:rPr>
        <w:t xml:space="preserve"> a infraestrutura física, os quadros de pessoal e os recursos de gestão;</w:t>
      </w:r>
    </w:p>
    <w:p w:rsidR="00014830" w:rsidRPr="00192317" w:rsidRDefault="00014830" w:rsidP="008E37A4">
      <w:pPr>
        <w:pStyle w:val="Corpodetexto"/>
        <w:tabs>
          <w:tab w:val="left" w:pos="426"/>
        </w:tabs>
        <w:spacing w:before="120" w:after="120" w:line="240" w:lineRule="auto"/>
        <w:ind w:left="2268" w:right="-852"/>
        <w:rPr>
          <w:sz w:val="20"/>
        </w:rPr>
      </w:pPr>
      <w:r w:rsidRPr="00192317">
        <w:rPr>
          <w:sz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rsidR="00014830" w:rsidRPr="00192317" w:rsidRDefault="00014830" w:rsidP="008E37A4">
      <w:pPr>
        <w:pStyle w:val="Corpodetexto"/>
        <w:tabs>
          <w:tab w:val="left" w:pos="426"/>
        </w:tabs>
        <w:spacing w:before="120" w:after="120" w:line="240" w:lineRule="auto"/>
        <w:ind w:left="2268" w:right="-852"/>
        <w:rPr>
          <w:sz w:val="20"/>
        </w:rPr>
      </w:pPr>
      <w:r w:rsidRPr="00192317">
        <w:rPr>
          <w:sz w:val="20"/>
        </w:rPr>
        <w:t>V – constituir-se em centro de excelência na oferta do ensino de ciências, em geral, e de ciências aplicadas, em particular, estimulando o desenvolvimento de espírito crítico, voltado à investigação empírica;</w:t>
      </w:r>
    </w:p>
    <w:p w:rsidR="00014830" w:rsidRPr="00192317" w:rsidRDefault="00014830" w:rsidP="008E37A4">
      <w:pPr>
        <w:pStyle w:val="Corpodetexto"/>
        <w:tabs>
          <w:tab w:val="left" w:pos="426"/>
        </w:tabs>
        <w:spacing w:before="120" w:after="120" w:line="240" w:lineRule="auto"/>
        <w:ind w:left="2268" w:right="-852"/>
        <w:rPr>
          <w:sz w:val="20"/>
        </w:rPr>
      </w:pPr>
      <w:r w:rsidRPr="00192317">
        <w:rPr>
          <w:sz w:val="20"/>
        </w:rPr>
        <w:t>VI – qualificar se como centro de referência no apoio à oferta do ensino de ciências nas instituições públicas de ensino, oferecendo capacitação técnica e atualização pedagógica aos docentes das redes públicas de ensino;</w:t>
      </w:r>
    </w:p>
    <w:p w:rsidR="00014830" w:rsidRPr="00192317" w:rsidRDefault="00014830" w:rsidP="008E37A4">
      <w:pPr>
        <w:pStyle w:val="Corpodetexto"/>
        <w:tabs>
          <w:tab w:val="left" w:pos="426"/>
        </w:tabs>
        <w:spacing w:before="120" w:after="120" w:line="240" w:lineRule="auto"/>
        <w:ind w:left="2268" w:right="-852"/>
        <w:rPr>
          <w:sz w:val="20"/>
        </w:rPr>
      </w:pPr>
      <w:r w:rsidRPr="00192317">
        <w:rPr>
          <w:sz w:val="20"/>
        </w:rPr>
        <w:t>VII – desenvolver programas de extensão e de divulgação científica e tecnológica;</w:t>
      </w:r>
    </w:p>
    <w:p w:rsidR="00014830" w:rsidRPr="00192317" w:rsidRDefault="00014830" w:rsidP="008E37A4">
      <w:pPr>
        <w:pStyle w:val="Corpodetexto"/>
        <w:tabs>
          <w:tab w:val="left" w:pos="426"/>
        </w:tabs>
        <w:spacing w:before="120" w:after="120" w:line="240" w:lineRule="auto"/>
        <w:ind w:left="2268" w:right="-852"/>
        <w:rPr>
          <w:sz w:val="20"/>
        </w:rPr>
      </w:pPr>
      <w:r w:rsidRPr="00192317">
        <w:rPr>
          <w:sz w:val="20"/>
        </w:rPr>
        <w:t>VIII - realizar e estimular a pesquisa aplicada, a produção cultural, o empreendedorismo, o cooperativismo e o desenvolvimento científico e tecnológico;</w:t>
      </w:r>
    </w:p>
    <w:p w:rsidR="00014830" w:rsidRPr="00192317" w:rsidRDefault="00014830" w:rsidP="008E37A4">
      <w:pPr>
        <w:pStyle w:val="Corpodetexto"/>
        <w:tabs>
          <w:tab w:val="left" w:pos="426"/>
        </w:tabs>
        <w:spacing w:before="120" w:after="120" w:line="240" w:lineRule="auto"/>
        <w:ind w:left="2268" w:right="-852"/>
        <w:rPr>
          <w:color w:val="00000A"/>
          <w:sz w:val="20"/>
        </w:rPr>
      </w:pPr>
      <w:r w:rsidRPr="00192317">
        <w:rPr>
          <w:sz w:val="20"/>
        </w:rPr>
        <w:t>IX - promover a produção, o desenvolvimento e a transferência de tecnologias sociais, notadamente as voltadas à preservação do meio ambiente.</w:t>
      </w:r>
      <w:r w:rsidRPr="00192317">
        <w:rPr>
          <w:color w:val="00000A"/>
          <w:sz w:val="20"/>
        </w:rPr>
        <w:t xml:space="preserve"> (BRASIL, 2008)</w:t>
      </w:r>
    </w:p>
    <w:p w:rsidR="00014830" w:rsidRPr="00192317" w:rsidRDefault="00014830" w:rsidP="008E37A4">
      <w:pPr>
        <w:pStyle w:val="Corpodetexto"/>
        <w:tabs>
          <w:tab w:val="left" w:pos="426"/>
        </w:tabs>
        <w:spacing w:before="120" w:after="120" w:line="240" w:lineRule="auto"/>
        <w:ind w:left="2268" w:right="-852"/>
        <w:rPr>
          <w:sz w:val="20"/>
        </w:rPr>
      </w:pPr>
    </w:p>
    <w:p w:rsidR="00014830" w:rsidRPr="00192317" w:rsidRDefault="00014830" w:rsidP="008E37A4">
      <w:pPr>
        <w:tabs>
          <w:tab w:val="left" w:pos="426"/>
        </w:tabs>
        <w:spacing w:before="120" w:line="360" w:lineRule="auto"/>
        <w:ind w:right="-852" w:firstLine="851"/>
      </w:pPr>
      <w:r w:rsidRPr="00192317">
        <w:t xml:space="preserve">Conforme as finalidades acima descritas, o IFMG oferta ensino verticalizado, da formação inicial e continuada à pós-graduação </w:t>
      </w:r>
      <w:r w:rsidRPr="00192317">
        <w:rPr>
          <w:i/>
        </w:rPr>
        <w:t>stricto sensu</w:t>
      </w:r>
      <w:r w:rsidRPr="00192317">
        <w:t>, nas seguintes áreas: Ciências Agrárias, Ciências Biológicas, Ciências da Saúde, Ciências Exatas e da Terra, Ciências Humanas, Ciências Sociais e Aplicadas e Engenharias.</w:t>
      </w:r>
    </w:p>
    <w:p w:rsidR="00014830" w:rsidRPr="00192317" w:rsidRDefault="00014830" w:rsidP="008E37A4">
      <w:pPr>
        <w:tabs>
          <w:tab w:val="left" w:pos="426"/>
        </w:tabs>
        <w:spacing w:before="120" w:line="360" w:lineRule="auto"/>
        <w:ind w:right="-852" w:firstLine="851"/>
      </w:pPr>
      <w:r w:rsidRPr="00192317">
        <w:t>Fundamentado nos ideais de excelência acadêmica e de compromisso social, o IFMG estabelece como missão “promover educação básica, profissional e superior, nos diferentes níveis e modalidades, em benefício da sociedade” e como visão “ser reconhecida nacionalmente como instituição promotora de educação de excelência, integrando ensino, pesquisa e extensão” em seu Plano de Desenvolvimento Institucional (IFMG, 2014). O mesmo PDI traz, ainda, como princípios da instituição:</w:t>
      </w:r>
    </w:p>
    <w:p w:rsidR="00014830" w:rsidRPr="00192317" w:rsidRDefault="00014830" w:rsidP="008E37A4">
      <w:pPr>
        <w:tabs>
          <w:tab w:val="left" w:pos="426"/>
        </w:tabs>
        <w:spacing w:before="120"/>
        <w:ind w:left="2268" w:right="-852"/>
        <w:rPr>
          <w:sz w:val="20"/>
          <w:szCs w:val="20"/>
        </w:rPr>
      </w:pPr>
      <w:r w:rsidRPr="00192317">
        <w:rPr>
          <w:sz w:val="20"/>
          <w:szCs w:val="20"/>
        </w:rPr>
        <w:t>I - Gestão democrática e transparente;</w:t>
      </w:r>
    </w:p>
    <w:p w:rsidR="00014830" w:rsidRPr="00192317" w:rsidRDefault="00014830" w:rsidP="008E37A4">
      <w:pPr>
        <w:tabs>
          <w:tab w:val="left" w:pos="426"/>
        </w:tabs>
        <w:spacing w:before="120"/>
        <w:ind w:left="2268" w:right="-852"/>
        <w:rPr>
          <w:sz w:val="20"/>
          <w:szCs w:val="20"/>
        </w:rPr>
      </w:pPr>
      <w:r w:rsidRPr="00192317">
        <w:rPr>
          <w:sz w:val="20"/>
          <w:szCs w:val="20"/>
        </w:rPr>
        <w:t>II - Compromisso com a justiça social e ética;</w:t>
      </w:r>
    </w:p>
    <w:p w:rsidR="00014830" w:rsidRPr="00192317" w:rsidRDefault="00014830" w:rsidP="008E37A4">
      <w:pPr>
        <w:tabs>
          <w:tab w:val="left" w:pos="426"/>
        </w:tabs>
        <w:spacing w:before="120"/>
        <w:ind w:left="2268" w:right="-852"/>
        <w:rPr>
          <w:sz w:val="20"/>
          <w:szCs w:val="20"/>
        </w:rPr>
      </w:pPr>
      <w:r w:rsidRPr="00192317">
        <w:rPr>
          <w:sz w:val="20"/>
          <w:szCs w:val="20"/>
        </w:rPr>
        <w:t>III - Compromisso com a preservação do meio ambiente e patrimônio cultural;</w:t>
      </w:r>
    </w:p>
    <w:p w:rsidR="00014830" w:rsidRPr="00192317" w:rsidRDefault="00014830" w:rsidP="008E37A4">
      <w:pPr>
        <w:tabs>
          <w:tab w:val="left" w:pos="426"/>
        </w:tabs>
        <w:spacing w:before="120"/>
        <w:ind w:left="2268" w:right="-852"/>
        <w:rPr>
          <w:sz w:val="20"/>
          <w:szCs w:val="20"/>
        </w:rPr>
      </w:pPr>
      <w:r w:rsidRPr="00192317">
        <w:rPr>
          <w:sz w:val="20"/>
          <w:szCs w:val="20"/>
        </w:rPr>
        <w:lastRenderedPageBreak/>
        <w:t>IV - Compromisso com a educação inclusiva e respeito à diversidade;</w:t>
      </w:r>
    </w:p>
    <w:p w:rsidR="00014830" w:rsidRPr="00192317" w:rsidRDefault="00014830" w:rsidP="008E37A4">
      <w:pPr>
        <w:tabs>
          <w:tab w:val="left" w:pos="426"/>
        </w:tabs>
        <w:spacing w:before="120"/>
        <w:ind w:left="2268" w:right="-852"/>
        <w:rPr>
          <w:sz w:val="20"/>
          <w:szCs w:val="20"/>
        </w:rPr>
      </w:pPr>
      <w:r w:rsidRPr="00192317">
        <w:rPr>
          <w:sz w:val="20"/>
          <w:szCs w:val="20"/>
        </w:rPr>
        <w:t>V - Verticalização do ensino;</w:t>
      </w:r>
    </w:p>
    <w:p w:rsidR="00014830" w:rsidRPr="00192317" w:rsidRDefault="00014830" w:rsidP="008E37A4">
      <w:pPr>
        <w:tabs>
          <w:tab w:val="left" w:pos="426"/>
        </w:tabs>
        <w:spacing w:before="120"/>
        <w:ind w:left="2268" w:right="-852"/>
        <w:rPr>
          <w:sz w:val="20"/>
          <w:szCs w:val="20"/>
        </w:rPr>
      </w:pPr>
      <w:r w:rsidRPr="00192317">
        <w:rPr>
          <w:sz w:val="20"/>
          <w:szCs w:val="20"/>
        </w:rPr>
        <w:t>VI - Difusão do conhecimento científico e tecnológico;</w:t>
      </w:r>
    </w:p>
    <w:p w:rsidR="00014830" w:rsidRPr="00192317" w:rsidRDefault="00014830" w:rsidP="008E37A4">
      <w:pPr>
        <w:tabs>
          <w:tab w:val="left" w:pos="426"/>
        </w:tabs>
        <w:spacing w:before="120"/>
        <w:ind w:left="2268" w:right="-852"/>
        <w:rPr>
          <w:sz w:val="20"/>
          <w:szCs w:val="20"/>
        </w:rPr>
      </w:pPr>
      <w:r w:rsidRPr="00192317">
        <w:rPr>
          <w:sz w:val="20"/>
          <w:szCs w:val="20"/>
        </w:rPr>
        <w:t>VII - Suporte às demandas regionais;</w:t>
      </w:r>
    </w:p>
    <w:p w:rsidR="00014830" w:rsidRPr="00192317" w:rsidRDefault="00014830" w:rsidP="008E37A4">
      <w:pPr>
        <w:tabs>
          <w:tab w:val="left" w:pos="426"/>
        </w:tabs>
        <w:spacing w:before="120"/>
        <w:ind w:left="2268" w:right="-852"/>
        <w:rPr>
          <w:sz w:val="20"/>
          <w:szCs w:val="20"/>
        </w:rPr>
      </w:pPr>
      <w:r w:rsidRPr="00192317">
        <w:rPr>
          <w:sz w:val="20"/>
          <w:szCs w:val="20"/>
        </w:rPr>
        <w:t>VIII - Educação pública e gratuita;</w:t>
      </w:r>
    </w:p>
    <w:p w:rsidR="00014830" w:rsidRPr="00192317" w:rsidRDefault="00014830" w:rsidP="008E37A4">
      <w:pPr>
        <w:tabs>
          <w:tab w:val="left" w:pos="426"/>
        </w:tabs>
        <w:spacing w:before="120"/>
        <w:ind w:left="2268" w:right="-852"/>
        <w:rPr>
          <w:sz w:val="20"/>
          <w:szCs w:val="20"/>
        </w:rPr>
      </w:pPr>
      <w:r w:rsidRPr="00192317">
        <w:rPr>
          <w:sz w:val="20"/>
          <w:szCs w:val="20"/>
        </w:rPr>
        <w:t>IX - Universalidade do acesso e do conhecimento;</w:t>
      </w:r>
    </w:p>
    <w:p w:rsidR="00014830" w:rsidRPr="00192317" w:rsidRDefault="00014830" w:rsidP="008E37A4">
      <w:pPr>
        <w:tabs>
          <w:tab w:val="left" w:pos="426"/>
        </w:tabs>
        <w:spacing w:before="120"/>
        <w:ind w:left="2268" w:right="-852"/>
        <w:rPr>
          <w:sz w:val="20"/>
          <w:szCs w:val="20"/>
        </w:rPr>
      </w:pPr>
      <w:r w:rsidRPr="00192317">
        <w:rPr>
          <w:sz w:val="20"/>
          <w:szCs w:val="20"/>
        </w:rPr>
        <w:t xml:space="preserve">X - </w:t>
      </w:r>
      <w:proofErr w:type="spellStart"/>
      <w:r w:rsidRPr="00192317">
        <w:rPr>
          <w:sz w:val="20"/>
          <w:szCs w:val="20"/>
        </w:rPr>
        <w:t>Indissociabilidade</w:t>
      </w:r>
      <w:proofErr w:type="spellEnd"/>
      <w:r w:rsidRPr="00192317">
        <w:rPr>
          <w:sz w:val="20"/>
          <w:szCs w:val="20"/>
        </w:rPr>
        <w:t xml:space="preserve"> entre ensino, pesquisa e extensão;</w:t>
      </w:r>
    </w:p>
    <w:p w:rsidR="00014830" w:rsidRPr="00192317" w:rsidRDefault="00014830" w:rsidP="008E37A4">
      <w:pPr>
        <w:tabs>
          <w:tab w:val="left" w:pos="426"/>
        </w:tabs>
        <w:spacing w:before="120"/>
        <w:ind w:left="2268" w:right="-852"/>
        <w:rPr>
          <w:sz w:val="20"/>
          <w:szCs w:val="20"/>
        </w:rPr>
      </w:pPr>
      <w:r w:rsidRPr="00192317">
        <w:rPr>
          <w:sz w:val="20"/>
          <w:szCs w:val="20"/>
        </w:rPr>
        <w:t>XI - Compromisso com a melhoria da qualidade de vida dos servidores e estudantes;</w:t>
      </w:r>
    </w:p>
    <w:p w:rsidR="00014830" w:rsidRPr="00192317" w:rsidRDefault="00014830" w:rsidP="008E37A4">
      <w:pPr>
        <w:tabs>
          <w:tab w:val="left" w:pos="426"/>
        </w:tabs>
        <w:spacing w:before="120"/>
        <w:ind w:left="2268" w:right="-852"/>
        <w:rPr>
          <w:sz w:val="20"/>
          <w:szCs w:val="20"/>
        </w:rPr>
      </w:pPr>
      <w:r w:rsidRPr="00192317">
        <w:rPr>
          <w:sz w:val="20"/>
          <w:szCs w:val="20"/>
        </w:rPr>
        <w:t>XII - Fomento à cultura da inovação e do empreendedorismo;</w:t>
      </w:r>
    </w:p>
    <w:p w:rsidR="00014830" w:rsidRPr="00192317" w:rsidRDefault="00014830" w:rsidP="008E37A4">
      <w:pPr>
        <w:tabs>
          <w:tab w:val="left" w:pos="426"/>
        </w:tabs>
        <w:spacing w:before="120"/>
        <w:ind w:left="2268" w:right="-852"/>
      </w:pPr>
      <w:r w:rsidRPr="00192317">
        <w:rPr>
          <w:sz w:val="20"/>
          <w:szCs w:val="20"/>
        </w:rPr>
        <w:t>XIII - Compromisso no atendimento aos princípios da administração pública. (IFMG, 2014-a)</w:t>
      </w:r>
    </w:p>
    <w:p w:rsidR="00014830" w:rsidRPr="00192317" w:rsidRDefault="00014830" w:rsidP="008E37A4">
      <w:pPr>
        <w:tabs>
          <w:tab w:val="left" w:pos="426"/>
        </w:tabs>
        <w:spacing w:before="120" w:line="360" w:lineRule="auto"/>
        <w:ind w:right="-852"/>
      </w:pPr>
    </w:p>
    <w:p w:rsidR="00014830" w:rsidRPr="00192317" w:rsidRDefault="00014830" w:rsidP="008E37A4">
      <w:pPr>
        <w:tabs>
          <w:tab w:val="left" w:pos="426"/>
        </w:tabs>
        <w:spacing w:before="120" w:line="360" w:lineRule="auto"/>
        <w:ind w:right="-852" w:firstLine="851"/>
      </w:pPr>
      <w:r>
        <w:t xml:space="preserve">Em seu </w:t>
      </w:r>
      <w:r w:rsidRPr="00192317">
        <w:t>Projeto Pedagógico Institucional</w:t>
      </w:r>
      <w:r>
        <w:t>, o IFMG</w:t>
      </w:r>
      <w:r w:rsidRPr="00192317">
        <w:t xml:space="preserve"> elenca, como princípios orientadores das ações acadêmicas, administrativas e socioculturais a priorização da qualidade do</w:t>
      </w:r>
      <w:proofErr w:type="gramStart"/>
      <w:r w:rsidRPr="00192317">
        <w:t xml:space="preserve"> </w:t>
      </w:r>
      <w:r w:rsidR="00535F40">
        <w:t xml:space="preserve"> </w:t>
      </w:r>
      <w:proofErr w:type="gramEnd"/>
      <w:r w:rsidR="00535F40">
        <w:t xml:space="preserve">processo </w:t>
      </w:r>
      <w:r w:rsidRPr="00192317">
        <w:t>ensino</w:t>
      </w:r>
      <w:r w:rsidR="00535F40">
        <w:t>-aprendizagem</w:t>
      </w:r>
      <w:r w:rsidRPr="00192317">
        <w:t>, a garantia da qualidade dos programas de ensino, pesquisa e extensão, a responsabilidade social, o respeito aos valores éticos, estéticos e políticos, a articulação com empresas e sociedade em geral e a integridade acadêmica (IFMG, 2014-b).</w:t>
      </w:r>
    </w:p>
    <w:p w:rsidR="00014830" w:rsidRPr="00192317" w:rsidRDefault="00014830" w:rsidP="008E37A4">
      <w:pPr>
        <w:tabs>
          <w:tab w:val="left" w:pos="426"/>
        </w:tabs>
        <w:spacing w:before="120" w:line="360" w:lineRule="auto"/>
        <w:ind w:right="-852" w:firstLine="851"/>
      </w:pPr>
      <w:r w:rsidRPr="00192317">
        <w:t>Para alcançar suas finalidades, objetivos e princípios, o IFMG estabelece, como diretrizes (IFMG, 2014-b):</w:t>
      </w:r>
    </w:p>
    <w:p w:rsidR="00014830" w:rsidRPr="00192317" w:rsidRDefault="00014830" w:rsidP="008E37A4">
      <w:pPr>
        <w:pStyle w:val="PargrafodaLista"/>
        <w:numPr>
          <w:ilvl w:val="0"/>
          <w:numId w:val="7"/>
        </w:numPr>
        <w:tabs>
          <w:tab w:val="left" w:pos="426"/>
        </w:tabs>
        <w:spacing w:before="120" w:line="360" w:lineRule="auto"/>
        <w:ind w:left="851" w:right="-852" w:firstLine="0"/>
      </w:pPr>
      <w:proofErr w:type="gramStart"/>
      <w:r>
        <w:t>o</w:t>
      </w:r>
      <w:r w:rsidRPr="00192317">
        <w:t>s</w:t>
      </w:r>
      <w:proofErr w:type="gramEnd"/>
      <w:r w:rsidRPr="00192317">
        <w:t xml:space="preserve"> Projetos Pedagógicos dos Cursos como expressão dos principais parâmetros da ação educativa;</w:t>
      </w:r>
    </w:p>
    <w:p w:rsidR="00014830" w:rsidRPr="00192317" w:rsidRDefault="00014830" w:rsidP="008E37A4">
      <w:pPr>
        <w:pStyle w:val="PargrafodaLista"/>
        <w:numPr>
          <w:ilvl w:val="0"/>
          <w:numId w:val="7"/>
        </w:numPr>
        <w:tabs>
          <w:tab w:val="left" w:pos="426"/>
        </w:tabs>
        <w:spacing w:before="120" w:line="360" w:lineRule="auto"/>
        <w:ind w:left="851" w:right="-852" w:firstLine="0"/>
      </w:pPr>
      <w:proofErr w:type="gramStart"/>
      <w:r>
        <w:t>f</w:t>
      </w:r>
      <w:r w:rsidRPr="00192317">
        <w:t>lexibilidade</w:t>
      </w:r>
      <w:proofErr w:type="gramEnd"/>
      <w:r w:rsidRPr="00192317">
        <w:t xml:space="preserve"> dos componentes curriculares;</w:t>
      </w:r>
    </w:p>
    <w:p w:rsidR="00014830" w:rsidRPr="00192317" w:rsidRDefault="00014830" w:rsidP="008E37A4">
      <w:pPr>
        <w:pStyle w:val="PargrafodaLista"/>
        <w:numPr>
          <w:ilvl w:val="0"/>
          <w:numId w:val="7"/>
        </w:numPr>
        <w:tabs>
          <w:tab w:val="left" w:pos="426"/>
        </w:tabs>
        <w:spacing w:before="120" w:line="360" w:lineRule="auto"/>
        <w:ind w:left="851" w:right="-852" w:firstLine="0"/>
      </w:pPr>
      <w:proofErr w:type="gramStart"/>
      <w:r>
        <w:t>o</w:t>
      </w:r>
      <w:r w:rsidRPr="00192317">
        <w:t>portunidades</w:t>
      </w:r>
      <w:proofErr w:type="gramEnd"/>
      <w:r w:rsidRPr="00192317">
        <w:t xml:space="preserve"> diferenciadas de integração curricular;</w:t>
      </w:r>
    </w:p>
    <w:p w:rsidR="00014830" w:rsidRPr="00192317" w:rsidRDefault="00014830" w:rsidP="008E37A4">
      <w:pPr>
        <w:pStyle w:val="PargrafodaLista"/>
        <w:numPr>
          <w:ilvl w:val="0"/>
          <w:numId w:val="7"/>
        </w:numPr>
        <w:tabs>
          <w:tab w:val="left" w:pos="426"/>
        </w:tabs>
        <w:spacing w:before="120" w:line="360" w:lineRule="auto"/>
        <w:ind w:left="851" w:right="-852" w:firstLine="0"/>
      </w:pPr>
      <w:proofErr w:type="gramStart"/>
      <w:r>
        <w:t>a</w:t>
      </w:r>
      <w:r w:rsidRPr="00192317">
        <w:t>tividades</w:t>
      </w:r>
      <w:proofErr w:type="gramEnd"/>
      <w:r w:rsidRPr="00192317">
        <w:t xml:space="preserve"> práticas e estágio;</w:t>
      </w:r>
    </w:p>
    <w:p w:rsidR="00014830" w:rsidRPr="00192317" w:rsidRDefault="00014830" w:rsidP="008E37A4">
      <w:pPr>
        <w:pStyle w:val="PargrafodaLista"/>
        <w:numPr>
          <w:ilvl w:val="0"/>
          <w:numId w:val="7"/>
        </w:numPr>
        <w:tabs>
          <w:tab w:val="left" w:pos="426"/>
        </w:tabs>
        <w:spacing w:before="120" w:line="360" w:lineRule="auto"/>
        <w:ind w:left="851" w:right="-852" w:firstLine="0"/>
      </w:pPr>
      <w:proofErr w:type="gramStart"/>
      <w:r>
        <w:t>f</w:t>
      </w:r>
      <w:r w:rsidRPr="00192317">
        <w:t>omento</w:t>
      </w:r>
      <w:proofErr w:type="gramEnd"/>
      <w:r w:rsidRPr="00192317">
        <w:t xml:space="preserve"> à adoção de metodologias de ensino inovadoras;</w:t>
      </w:r>
    </w:p>
    <w:p w:rsidR="00014830" w:rsidRPr="00192317" w:rsidRDefault="00014830" w:rsidP="008E37A4">
      <w:pPr>
        <w:pStyle w:val="PargrafodaLista"/>
        <w:numPr>
          <w:ilvl w:val="0"/>
          <w:numId w:val="7"/>
        </w:numPr>
        <w:tabs>
          <w:tab w:val="left" w:pos="426"/>
        </w:tabs>
        <w:spacing w:before="120" w:line="360" w:lineRule="auto"/>
        <w:ind w:left="851" w:right="-852" w:firstLine="0"/>
      </w:pPr>
      <w:proofErr w:type="gramStart"/>
      <w:r>
        <w:t>i</w:t>
      </w:r>
      <w:r w:rsidRPr="00192317">
        <w:t>ntegração</w:t>
      </w:r>
      <w:proofErr w:type="gramEnd"/>
      <w:r w:rsidRPr="00192317">
        <w:t xml:space="preserve"> da pesquisa, da extensão e do ensino;</w:t>
      </w:r>
    </w:p>
    <w:p w:rsidR="00014830" w:rsidRPr="00192317" w:rsidRDefault="00014830" w:rsidP="008E37A4">
      <w:pPr>
        <w:pStyle w:val="PargrafodaLista"/>
        <w:numPr>
          <w:ilvl w:val="0"/>
          <w:numId w:val="7"/>
        </w:numPr>
        <w:tabs>
          <w:tab w:val="left" w:pos="426"/>
        </w:tabs>
        <w:spacing w:before="120" w:line="360" w:lineRule="auto"/>
        <w:ind w:left="851" w:right="-852" w:firstLine="0"/>
      </w:pPr>
      <w:proofErr w:type="gramStart"/>
      <w:r>
        <w:t>i</w:t>
      </w:r>
      <w:r w:rsidRPr="00192317">
        <w:t>ncorporação</w:t>
      </w:r>
      <w:proofErr w:type="gramEnd"/>
      <w:r w:rsidRPr="00192317">
        <w:t xml:space="preserve"> de estratégias de fomento ao desenvolvimento sustentável e ao cooperativismo nos projetos pedagógicos dos cursos.</w:t>
      </w:r>
    </w:p>
    <w:p w:rsidR="00014830" w:rsidRDefault="00014830" w:rsidP="008E37A4">
      <w:pPr>
        <w:tabs>
          <w:tab w:val="left" w:pos="426"/>
        </w:tabs>
        <w:spacing w:before="120" w:line="360" w:lineRule="auto"/>
        <w:ind w:right="-852" w:firstLine="851"/>
      </w:pPr>
      <w:r w:rsidRPr="00192317">
        <w:t xml:space="preserve">O IFMG é, pois, uma instituição de educação superior, básica e profissional, </w:t>
      </w:r>
      <w:proofErr w:type="spellStart"/>
      <w:r w:rsidRPr="00192317">
        <w:t>pluricurricular</w:t>
      </w:r>
      <w:proofErr w:type="spellEnd"/>
      <w:r w:rsidRPr="00192317">
        <w:t xml:space="preserve"> e </w:t>
      </w:r>
      <w:proofErr w:type="spellStart"/>
      <w:r w:rsidRPr="00192317">
        <w:t>multicampi</w:t>
      </w:r>
      <w:proofErr w:type="spellEnd"/>
      <w:r w:rsidRPr="00192317">
        <w:t xml:space="preserve">. Com foco na oferta de educação profissional e tecnológica nas </w:t>
      </w:r>
      <w:r w:rsidRPr="00192317">
        <w:lastRenderedPageBreak/>
        <w:t>diferentes modalidades de ensino, o IFMG busca o desenvolvimento dos recursos humanos nas regiões do estado em que se insere.</w:t>
      </w:r>
    </w:p>
    <w:p w:rsidR="00014830" w:rsidRDefault="00014830" w:rsidP="008E37A4">
      <w:pPr>
        <w:tabs>
          <w:tab w:val="left" w:pos="426"/>
        </w:tabs>
        <w:spacing w:before="120" w:line="360" w:lineRule="auto"/>
        <w:ind w:right="-852"/>
      </w:pPr>
    </w:p>
    <w:p w:rsidR="00014830" w:rsidRDefault="00014830" w:rsidP="008E37A4">
      <w:pPr>
        <w:pStyle w:val="Ttulo2"/>
        <w:shd w:val="clear" w:color="auto" w:fill="D9D9D9" w:themeFill="background1" w:themeFillShade="D9"/>
        <w:tabs>
          <w:tab w:val="left" w:pos="426"/>
        </w:tabs>
        <w:spacing w:before="120" w:line="360" w:lineRule="auto"/>
        <w:ind w:right="-852"/>
      </w:pPr>
      <w:bookmarkStart w:id="8" w:name="_Toc510520531"/>
      <w:r>
        <w:rPr>
          <w:rFonts w:ascii="Times New Roman" w:hAnsi="Times New Roman" w:cs="Times New Roman"/>
          <w:color w:val="00000A"/>
          <w:sz w:val="24"/>
          <w:szCs w:val="24"/>
        </w:rPr>
        <w:t xml:space="preserve">3.2. Contextualização do </w:t>
      </w:r>
      <w:r>
        <w:rPr>
          <w:rFonts w:ascii="Times New Roman" w:hAnsi="Times New Roman" w:cs="Times New Roman"/>
          <w:i/>
          <w:color w:val="00000A"/>
          <w:sz w:val="24"/>
          <w:szCs w:val="24"/>
        </w:rPr>
        <w:t>Campus</w:t>
      </w:r>
      <w:bookmarkEnd w:id="8"/>
    </w:p>
    <w:p w:rsidR="00014830" w:rsidRDefault="00014830" w:rsidP="008E37A4">
      <w:pPr>
        <w:tabs>
          <w:tab w:val="left" w:pos="426"/>
        </w:tabs>
        <w:spacing w:before="120" w:line="360" w:lineRule="auto"/>
        <w:ind w:right="-852"/>
        <w:rPr>
          <w:color w:val="0070C0"/>
        </w:rPr>
      </w:pPr>
    </w:p>
    <w:p w:rsidR="00014830" w:rsidRPr="000E566E" w:rsidRDefault="00014830" w:rsidP="008E37A4">
      <w:pPr>
        <w:tabs>
          <w:tab w:val="left" w:pos="426"/>
        </w:tabs>
        <w:spacing w:line="360" w:lineRule="auto"/>
        <w:ind w:right="-852" w:firstLine="708"/>
        <w:rPr>
          <w:color w:val="0070C0"/>
        </w:rPr>
      </w:pPr>
      <w:r w:rsidRPr="000E566E">
        <w:rPr>
          <w:color w:val="0070C0"/>
        </w:rPr>
        <w:t xml:space="preserve">Cada </w:t>
      </w:r>
      <w:r w:rsidRPr="000E566E">
        <w:rPr>
          <w:i/>
          <w:color w:val="0070C0"/>
        </w:rPr>
        <w:t>campus</w:t>
      </w:r>
      <w:r w:rsidRPr="000E566E">
        <w:rPr>
          <w:color w:val="0070C0"/>
        </w:rPr>
        <w:t xml:space="preserve"> desenvolve o seu texto em consonância com a contextualização da instituição e contexto local do </w:t>
      </w:r>
      <w:r w:rsidRPr="000E566E">
        <w:rPr>
          <w:i/>
          <w:color w:val="0070C0"/>
        </w:rPr>
        <w:t>campus</w:t>
      </w:r>
      <w:r w:rsidRPr="000E566E">
        <w:rPr>
          <w:color w:val="0070C0"/>
        </w:rPr>
        <w:t>, incluindo aspectos do histórico de criação, trajetória e atos autorizativos da unidade.</w:t>
      </w:r>
      <w:r w:rsidRPr="000E566E">
        <w:t xml:space="preserve"> </w:t>
      </w:r>
      <w:r w:rsidRPr="000E566E">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rsidR="00014830" w:rsidRDefault="00014830" w:rsidP="008E37A4">
      <w:pPr>
        <w:tabs>
          <w:tab w:val="left" w:pos="426"/>
        </w:tabs>
        <w:spacing w:line="360" w:lineRule="auto"/>
        <w:ind w:right="-852" w:firstLine="851"/>
        <w:rPr>
          <w:color w:val="0070C0"/>
          <w:u w:val="single"/>
        </w:rPr>
      </w:pPr>
      <w:r w:rsidRPr="000E566E">
        <w:rPr>
          <w:color w:val="0070C0"/>
          <w:u w:val="single"/>
        </w:rPr>
        <w:t xml:space="preserve">Obs.: Este texto deve se tornar padrão para todos os </w:t>
      </w:r>
      <w:proofErr w:type="spellStart"/>
      <w:r w:rsidRPr="000E566E">
        <w:rPr>
          <w:color w:val="0070C0"/>
          <w:u w:val="single"/>
        </w:rPr>
        <w:t>PPCs</w:t>
      </w:r>
      <w:proofErr w:type="spellEnd"/>
      <w:r w:rsidRPr="000E566E">
        <w:rPr>
          <w:color w:val="0070C0"/>
          <w:u w:val="single"/>
        </w:rPr>
        <w:t xml:space="preserve"> do </w:t>
      </w:r>
      <w:r w:rsidRPr="000E566E">
        <w:rPr>
          <w:i/>
          <w:color w:val="0070C0"/>
          <w:u w:val="single"/>
        </w:rPr>
        <w:t>campus</w:t>
      </w:r>
      <w:r w:rsidRPr="000E566E">
        <w:rPr>
          <w:color w:val="0070C0"/>
          <w:u w:val="single"/>
        </w:rPr>
        <w:t>.</w:t>
      </w:r>
    </w:p>
    <w:p w:rsidR="00014830" w:rsidRDefault="00014830" w:rsidP="008E37A4">
      <w:pPr>
        <w:pStyle w:val="Ttulo1"/>
        <w:shd w:val="clear" w:color="auto" w:fill="D9D9D9" w:themeFill="background1" w:themeFillShade="D9"/>
        <w:tabs>
          <w:tab w:val="left" w:pos="426"/>
        </w:tabs>
        <w:spacing w:line="360" w:lineRule="auto"/>
        <w:ind w:right="-852"/>
        <w:rPr>
          <w:rFonts w:ascii="Times New Roman" w:hAnsi="Times New Roman" w:cs="Times New Roman"/>
          <w:color w:val="00000A"/>
          <w:sz w:val="24"/>
          <w:szCs w:val="24"/>
        </w:rPr>
      </w:pPr>
      <w:bookmarkStart w:id="9" w:name="_Toc510520532"/>
      <w:r>
        <w:rPr>
          <w:rFonts w:ascii="Times New Roman" w:hAnsi="Times New Roman" w:cs="Times New Roman"/>
          <w:color w:val="00000A"/>
          <w:sz w:val="24"/>
          <w:szCs w:val="24"/>
        </w:rPr>
        <w:t>4.  CONTEXTO EDUCACIONAL E POLÍTICAS INSTITUCIONAIS NO ÂMBITO DO CURSO</w:t>
      </w:r>
      <w:bookmarkEnd w:id="9"/>
    </w:p>
    <w:p w:rsidR="00014830" w:rsidRDefault="00014830" w:rsidP="008E37A4">
      <w:pPr>
        <w:tabs>
          <w:tab w:val="left" w:pos="426"/>
        </w:tabs>
        <w:spacing w:before="120" w:line="360" w:lineRule="auto"/>
        <w:ind w:right="-852"/>
        <w:rPr>
          <w:color w:val="0070C0"/>
        </w:rPr>
      </w:pPr>
    </w:p>
    <w:p w:rsidR="00014830" w:rsidRPr="00F705C6" w:rsidRDefault="00014830" w:rsidP="008E37A4">
      <w:pPr>
        <w:pStyle w:val="Ttulo2"/>
        <w:tabs>
          <w:tab w:val="left" w:pos="426"/>
        </w:tabs>
        <w:ind w:right="-852"/>
        <w:rPr>
          <w:rFonts w:ascii="Times New Roman" w:hAnsi="Times New Roman" w:cs="Times New Roman"/>
          <w:color w:val="auto"/>
          <w:sz w:val="24"/>
          <w:szCs w:val="24"/>
        </w:rPr>
      </w:pPr>
      <w:bookmarkStart w:id="10" w:name="_Toc510520533"/>
      <w:proofErr w:type="gramStart"/>
      <w:r w:rsidRPr="00F705C6">
        <w:rPr>
          <w:rFonts w:ascii="Times New Roman" w:hAnsi="Times New Roman" w:cs="Times New Roman"/>
          <w:color w:val="auto"/>
          <w:sz w:val="24"/>
          <w:szCs w:val="24"/>
          <w:highlight w:val="lightGray"/>
        </w:rPr>
        <w:t>4.1 Contexto</w:t>
      </w:r>
      <w:proofErr w:type="gramEnd"/>
      <w:r w:rsidRPr="00F705C6">
        <w:rPr>
          <w:rFonts w:ascii="Times New Roman" w:hAnsi="Times New Roman" w:cs="Times New Roman"/>
          <w:color w:val="auto"/>
          <w:sz w:val="24"/>
          <w:szCs w:val="24"/>
          <w:highlight w:val="lightGray"/>
        </w:rPr>
        <w:t xml:space="preserve"> educacional e justificativa do curso</w:t>
      </w:r>
      <w:bookmarkEnd w:id="10"/>
      <w:r w:rsidRPr="00F705C6">
        <w:rPr>
          <w:rFonts w:ascii="Times New Roman" w:hAnsi="Times New Roman" w:cs="Times New Roman"/>
          <w:color w:val="auto"/>
          <w:sz w:val="24"/>
          <w:szCs w:val="24"/>
        </w:rPr>
        <w:t xml:space="preserve"> </w:t>
      </w:r>
    </w:p>
    <w:p w:rsidR="00014830" w:rsidRDefault="00014830" w:rsidP="008E37A4">
      <w:pPr>
        <w:tabs>
          <w:tab w:val="left" w:pos="426"/>
        </w:tabs>
        <w:spacing w:before="120" w:line="360" w:lineRule="auto"/>
        <w:ind w:right="-852"/>
        <w:rPr>
          <w:color w:val="0070C0"/>
        </w:rPr>
      </w:pPr>
    </w:p>
    <w:p w:rsidR="00014830" w:rsidRDefault="00856F36" w:rsidP="008E37A4">
      <w:pPr>
        <w:tabs>
          <w:tab w:val="left" w:pos="426"/>
        </w:tabs>
        <w:spacing w:before="120" w:line="360" w:lineRule="auto"/>
        <w:ind w:right="-852"/>
        <w:rPr>
          <w:color w:val="0070C0"/>
        </w:rPr>
      </w:pPr>
      <w:r>
        <w:rPr>
          <w:color w:val="0070C0"/>
        </w:rPr>
        <w:tab/>
      </w:r>
      <w:r w:rsidR="00014830" w:rsidRPr="00054FA5">
        <w:rPr>
          <w:color w:val="0070C0"/>
        </w:rPr>
        <w:t>Neste tópico, o projeto deverá</w:t>
      </w:r>
      <w:r w:rsidR="00014830">
        <w:rPr>
          <w:color w:val="0070C0"/>
        </w:rPr>
        <w:t>,</w:t>
      </w:r>
      <w:r w:rsidR="00014830" w:rsidRPr="00054FA5">
        <w:rPr>
          <w:color w:val="0070C0"/>
        </w:rPr>
        <w:t xml:space="preserve"> tomando como base consultas feitas a fontes oficiais de</w:t>
      </w:r>
      <w:r w:rsidR="00014830">
        <w:rPr>
          <w:color w:val="0070C0"/>
        </w:rPr>
        <w:t xml:space="preserve"> pesquisa:</w:t>
      </w:r>
    </w:p>
    <w:p w:rsidR="00014830" w:rsidRPr="00385FC2" w:rsidRDefault="00014830" w:rsidP="00856F36">
      <w:pPr>
        <w:pStyle w:val="PargrafodaLista"/>
        <w:numPr>
          <w:ilvl w:val="0"/>
          <w:numId w:val="9"/>
        </w:numPr>
        <w:tabs>
          <w:tab w:val="left" w:pos="142"/>
          <w:tab w:val="left" w:pos="851"/>
        </w:tabs>
        <w:spacing w:before="120" w:line="360" w:lineRule="auto"/>
        <w:ind w:left="0" w:right="-852" w:firstLine="567"/>
        <w:rPr>
          <w:color w:val="0070C0"/>
        </w:rPr>
      </w:pPr>
      <w:proofErr w:type="gramStart"/>
      <w:r w:rsidRPr="00385FC2">
        <w:rPr>
          <w:color w:val="0070C0"/>
        </w:rPr>
        <w:t>fazer</w:t>
      </w:r>
      <w:proofErr w:type="gramEnd"/>
      <w:r w:rsidRPr="00385FC2">
        <w:rPr>
          <w:color w:val="0070C0"/>
        </w:rPr>
        <w:t xml:space="preserve"> uma caracterização regional de aspectos relacionados à área profissional a que pertence o curso a ser criado, ressaltando as possibilidades de inserção do profissional formado neste contexto;</w:t>
      </w:r>
    </w:p>
    <w:p w:rsidR="00014830" w:rsidRPr="00385FC2" w:rsidRDefault="00014830" w:rsidP="00856F36">
      <w:pPr>
        <w:pStyle w:val="PargrafodaLista"/>
        <w:numPr>
          <w:ilvl w:val="0"/>
          <w:numId w:val="9"/>
        </w:numPr>
        <w:tabs>
          <w:tab w:val="left" w:pos="142"/>
          <w:tab w:val="left" w:pos="851"/>
        </w:tabs>
        <w:spacing w:before="120" w:line="360" w:lineRule="auto"/>
        <w:ind w:left="0" w:right="-852" w:firstLine="567"/>
        <w:rPr>
          <w:color w:val="0070C0"/>
        </w:rPr>
      </w:pPr>
      <w:proofErr w:type="gramStart"/>
      <w:r w:rsidRPr="00385FC2">
        <w:rPr>
          <w:color w:val="0070C0"/>
        </w:rPr>
        <w:t>justificar</w:t>
      </w:r>
      <w:proofErr w:type="gramEnd"/>
      <w:r w:rsidRPr="00385FC2">
        <w:rPr>
          <w:color w:val="0070C0"/>
        </w:rPr>
        <w:t xml:space="preserve"> a pertinência e relevância do curso para a instituição e a região;</w:t>
      </w:r>
    </w:p>
    <w:p w:rsidR="00014830" w:rsidRPr="00385FC2" w:rsidRDefault="00014830" w:rsidP="00856F36">
      <w:pPr>
        <w:pStyle w:val="PargrafodaLista"/>
        <w:numPr>
          <w:ilvl w:val="0"/>
          <w:numId w:val="9"/>
        </w:numPr>
        <w:tabs>
          <w:tab w:val="left" w:pos="142"/>
          <w:tab w:val="left" w:pos="851"/>
        </w:tabs>
        <w:spacing w:before="120" w:line="360" w:lineRule="auto"/>
        <w:ind w:left="0" w:right="-852" w:firstLine="567"/>
        <w:rPr>
          <w:color w:val="0070C0"/>
        </w:rPr>
      </w:pPr>
      <w:proofErr w:type="gramStart"/>
      <w:r w:rsidRPr="00385FC2">
        <w:rPr>
          <w:color w:val="0070C0"/>
        </w:rPr>
        <w:t>demonstrar</w:t>
      </w:r>
      <w:proofErr w:type="gramEnd"/>
      <w:r w:rsidRPr="00385FC2">
        <w:rPr>
          <w:color w:val="0070C0"/>
        </w:rPr>
        <w:t xml:space="preserve"> a verticalização e o processo de construção coletiva do curso no </w:t>
      </w:r>
      <w:r w:rsidRPr="00385FC2">
        <w:rPr>
          <w:i/>
          <w:color w:val="0070C0"/>
        </w:rPr>
        <w:t>campus</w:t>
      </w:r>
      <w:r w:rsidRPr="00385FC2">
        <w:rPr>
          <w:color w:val="0070C0"/>
        </w:rPr>
        <w:t>.</w:t>
      </w:r>
    </w:p>
    <w:p w:rsidR="00014830" w:rsidRPr="00054FA5" w:rsidRDefault="00856F36" w:rsidP="008E37A4">
      <w:pPr>
        <w:tabs>
          <w:tab w:val="left" w:pos="426"/>
        </w:tabs>
        <w:spacing w:before="120" w:line="360" w:lineRule="auto"/>
        <w:ind w:right="-852"/>
        <w:rPr>
          <w:color w:val="0070C0"/>
        </w:rPr>
      </w:pPr>
      <w:r>
        <w:rPr>
          <w:color w:val="0070C0"/>
        </w:rPr>
        <w:tab/>
      </w:r>
      <w:r w:rsidR="00014830" w:rsidRPr="00054FA5">
        <w:rPr>
          <w:color w:val="0070C0"/>
        </w:rPr>
        <w:t>Sugestões de fontes oficiais de pesquisa/dados:</w:t>
      </w:r>
    </w:p>
    <w:p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Instituto Brasileiro de Geografia e Estatística – IBGE;</w:t>
      </w:r>
    </w:p>
    <w:p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lastRenderedPageBreak/>
        <w:t>Fundação João Pinheiro;</w:t>
      </w:r>
    </w:p>
    <w:p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Fundação Getúlio Vargas;</w:t>
      </w:r>
    </w:p>
    <w:p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 xml:space="preserve">Instituto de Pesquisa Econômica Aplicada – </w:t>
      </w:r>
      <w:proofErr w:type="gramStart"/>
      <w:r w:rsidRPr="00054FA5">
        <w:rPr>
          <w:color w:val="0070C0"/>
        </w:rPr>
        <w:t>Ipea</w:t>
      </w:r>
      <w:proofErr w:type="gramEnd"/>
      <w:r w:rsidRPr="00054FA5">
        <w:rPr>
          <w:color w:val="0070C0"/>
        </w:rPr>
        <w:t>;</w:t>
      </w:r>
    </w:p>
    <w:p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Instituto Nacional de Estudos e Pesquisas Educacionais – Inep;</w:t>
      </w:r>
    </w:p>
    <w:p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Departamento Intersindical de Estatística e Estudos Socioeconômicos – Dieese;</w:t>
      </w:r>
    </w:p>
    <w:p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Fundação Sistema Estadual de Análise de Dados – Seade;</w:t>
      </w:r>
    </w:p>
    <w:p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 xml:space="preserve">Órgãos de Fomento de Estudos e Pesquisas, tais como Coordenação de Aperfeiçoamento de Pessoal de Nível Superior – </w:t>
      </w:r>
      <w:proofErr w:type="gramStart"/>
      <w:r w:rsidRPr="00054FA5">
        <w:rPr>
          <w:color w:val="0070C0"/>
        </w:rPr>
        <w:t>Capes,</w:t>
      </w:r>
      <w:proofErr w:type="gramEnd"/>
      <w:r w:rsidRPr="00054FA5">
        <w:rPr>
          <w:color w:val="0070C0"/>
        </w:rPr>
        <w:t xml:space="preserve"> Conselho Nacional de Pesquisa – CNPq;</w:t>
      </w:r>
    </w:p>
    <w:p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Análises de Pesquisadores especialistas em Educação Profissional e Trabalho;</w:t>
      </w:r>
    </w:p>
    <w:p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Programas governamentais geradores de emprego e renda, tais como Fundo de Amparo ao Trabalhador – FAT e Programa Primeiro Emprego;</w:t>
      </w:r>
    </w:p>
    <w:p w:rsidR="00014830" w:rsidRPr="00054FA5" w:rsidRDefault="00014830" w:rsidP="00856F36">
      <w:pPr>
        <w:numPr>
          <w:ilvl w:val="0"/>
          <w:numId w:val="1"/>
        </w:numPr>
        <w:tabs>
          <w:tab w:val="left" w:pos="426"/>
          <w:tab w:val="left" w:pos="851"/>
        </w:tabs>
        <w:spacing w:before="120" w:line="360" w:lineRule="auto"/>
        <w:ind w:left="0" w:right="-852" w:firstLine="567"/>
        <w:rPr>
          <w:color w:val="0070C0"/>
        </w:rPr>
      </w:pPr>
      <w:r w:rsidRPr="00054FA5">
        <w:rPr>
          <w:color w:val="0070C0"/>
        </w:rPr>
        <w:t xml:space="preserve">Estudos de Organismos Internacionais como Organização das Nações Unidas para a Educação, a Ciência e a Cultura – </w:t>
      </w:r>
      <w:proofErr w:type="gramStart"/>
      <w:r w:rsidRPr="00054FA5">
        <w:rPr>
          <w:color w:val="0070C0"/>
        </w:rPr>
        <w:t>Unesco</w:t>
      </w:r>
      <w:proofErr w:type="gramEnd"/>
      <w:r w:rsidRPr="00054FA5">
        <w:rPr>
          <w:color w:val="0070C0"/>
        </w:rPr>
        <w:t xml:space="preserve">, Organização Internacional do Trabalho – OIT e Programa das Nações Unidas para o Desenvolvimento – PNUD, </w:t>
      </w:r>
      <w:proofErr w:type="spellStart"/>
      <w:r w:rsidRPr="00054FA5">
        <w:rPr>
          <w:color w:val="0070C0"/>
        </w:rPr>
        <w:t>Programme</w:t>
      </w:r>
      <w:proofErr w:type="spellEnd"/>
      <w:r w:rsidRPr="00054FA5">
        <w:rPr>
          <w:color w:val="0070C0"/>
        </w:rPr>
        <w:t xml:space="preserve"> for </w:t>
      </w:r>
      <w:proofErr w:type="spellStart"/>
      <w:r w:rsidRPr="00054FA5">
        <w:rPr>
          <w:color w:val="0070C0"/>
        </w:rPr>
        <w:t>International</w:t>
      </w:r>
      <w:proofErr w:type="spellEnd"/>
      <w:r w:rsidRPr="00054FA5">
        <w:rPr>
          <w:color w:val="0070C0"/>
        </w:rPr>
        <w:t xml:space="preserve"> </w:t>
      </w:r>
      <w:proofErr w:type="spellStart"/>
      <w:r w:rsidRPr="00054FA5">
        <w:rPr>
          <w:color w:val="0070C0"/>
        </w:rPr>
        <w:t>Student</w:t>
      </w:r>
      <w:proofErr w:type="spellEnd"/>
      <w:r w:rsidRPr="00054FA5">
        <w:rPr>
          <w:color w:val="0070C0"/>
        </w:rPr>
        <w:t xml:space="preserve"> </w:t>
      </w:r>
      <w:proofErr w:type="spellStart"/>
      <w:r w:rsidRPr="00054FA5">
        <w:rPr>
          <w:color w:val="0070C0"/>
        </w:rPr>
        <w:t>Assessment</w:t>
      </w:r>
      <w:proofErr w:type="spellEnd"/>
      <w:r w:rsidRPr="00054FA5">
        <w:rPr>
          <w:color w:val="0070C0"/>
        </w:rPr>
        <w:t xml:space="preserve"> (PISA); e</w:t>
      </w:r>
    </w:p>
    <w:p w:rsidR="00014830" w:rsidRDefault="00014830" w:rsidP="00856F36">
      <w:pPr>
        <w:numPr>
          <w:ilvl w:val="0"/>
          <w:numId w:val="1"/>
        </w:numPr>
        <w:tabs>
          <w:tab w:val="left" w:pos="426"/>
          <w:tab w:val="left" w:pos="851"/>
        </w:tabs>
        <w:spacing w:before="120" w:line="360" w:lineRule="auto"/>
        <w:ind w:left="0" w:right="-852" w:firstLine="567"/>
      </w:pPr>
      <w:r w:rsidRPr="00054FA5">
        <w:rPr>
          <w:color w:val="0070C0"/>
        </w:rPr>
        <w:t>Diretorias Regionais de Ensino, Secretaria de Estado da Educação e Secretarias Municipais de Educação.</w:t>
      </w:r>
    </w:p>
    <w:p w:rsidR="00014830" w:rsidRPr="00406D31" w:rsidRDefault="00014830" w:rsidP="008E37A4">
      <w:pPr>
        <w:pStyle w:val="Ttulo2"/>
        <w:tabs>
          <w:tab w:val="left" w:pos="426"/>
        </w:tabs>
        <w:ind w:right="-852"/>
        <w:rPr>
          <w:rFonts w:ascii="Times New Roman" w:hAnsi="Times New Roman" w:cs="Times New Roman"/>
          <w:color w:val="00000A"/>
          <w:sz w:val="24"/>
          <w:szCs w:val="24"/>
        </w:rPr>
      </w:pPr>
      <w:bookmarkStart w:id="11" w:name="_Toc510520534"/>
      <w:r w:rsidRPr="00306FF5">
        <w:rPr>
          <w:rFonts w:ascii="Times New Roman" w:hAnsi="Times New Roman" w:cs="Times New Roman"/>
          <w:color w:val="00000A"/>
          <w:sz w:val="24"/>
          <w:szCs w:val="24"/>
          <w:highlight w:val="lightGray"/>
        </w:rPr>
        <w:t>4.2</w:t>
      </w:r>
      <w:proofErr w:type="gramStart"/>
      <w:r w:rsidRPr="00306FF5">
        <w:rPr>
          <w:rFonts w:ascii="Times New Roman" w:hAnsi="Times New Roman" w:cs="Times New Roman"/>
          <w:color w:val="00000A"/>
          <w:sz w:val="24"/>
          <w:szCs w:val="24"/>
          <w:highlight w:val="lightGray"/>
        </w:rPr>
        <w:t xml:space="preserve">  </w:t>
      </w:r>
      <w:proofErr w:type="gramEnd"/>
      <w:r w:rsidRPr="00306FF5">
        <w:rPr>
          <w:rFonts w:ascii="Times New Roman" w:hAnsi="Times New Roman" w:cs="Times New Roman"/>
          <w:color w:val="00000A"/>
          <w:sz w:val="24"/>
          <w:szCs w:val="24"/>
          <w:highlight w:val="lightGray"/>
        </w:rPr>
        <w:t>Políticas Institucionais no âmbito do curso</w:t>
      </w:r>
      <w:bookmarkEnd w:id="11"/>
    </w:p>
    <w:p w:rsidR="00014830" w:rsidRDefault="00014830" w:rsidP="008E37A4">
      <w:pPr>
        <w:tabs>
          <w:tab w:val="left" w:pos="426"/>
        </w:tabs>
        <w:spacing w:line="360" w:lineRule="auto"/>
        <w:ind w:right="-852" w:firstLine="851"/>
        <w:rPr>
          <w:highlight w:val="white"/>
        </w:rPr>
      </w:pPr>
    </w:p>
    <w:p w:rsidR="00014830" w:rsidRDefault="00856F36" w:rsidP="00856F36">
      <w:pPr>
        <w:tabs>
          <w:tab w:val="left" w:pos="426"/>
        </w:tabs>
        <w:spacing w:line="360" w:lineRule="auto"/>
        <w:ind w:right="-852"/>
        <w:rPr>
          <w:highlight w:val="white"/>
        </w:rPr>
      </w:pPr>
      <w:r>
        <w:rPr>
          <w:highlight w:val="white"/>
        </w:rPr>
        <w:tab/>
      </w:r>
      <w:r w:rsidR="00014830">
        <w:rPr>
          <w:highlight w:val="white"/>
        </w:rPr>
        <w:t>De acordo com o PDI, o modelo de gestão adotado pelo IFMG busca garantir o controle e</w:t>
      </w:r>
      <w:r w:rsidR="00535F40">
        <w:rPr>
          <w:highlight w:val="white"/>
        </w:rPr>
        <w:t xml:space="preserve"> a uniformização da qualidade do processo ensino-aprendizagem</w:t>
      </w:r>
      <w:r w:rsidR="00014830">
        <w:rPr>
          <w:highlight w:val="white"/>
        </w:rPr>
        <w:t xml:space="preserve">, pesquisa e extensão </w:t>
      </w:r>
      <w:proofErr w:type="gramStart"/>
      <w:r w:rsidR="00014830">
        <w:rPr>
          <w:highlight w:val="white"/>
        </w:rPr>
        <w:t>ofertados</w:t>
      </w:r>
      <w:proofErr w:type="gramEnd"/>
      <w:r w:rsidR="00014830">
        <w:rPr>
          <w:highlight w:val="white"/>
        </w:rPr>
        <w:t xml:space="preserve"> pela Instituição diante da pluralidade de culturas e diversidade de paradigmas existentes entre as suas diversas unidades. Assim, sustentado pelo tripé pessoas, tecnologias e processos, o IFMG busca desde sua criação estreitar as diferenças e distâncias entre suas unidades.</w:t>
      </w:r>
    </w:p>
    <w:p w:rsidR="00014830" w:rsidRDefault="00014830" w:rsidP="008E37A4">
      <w:pPr>
        <w:tabs>
          <w:tab w:val="left" w:pos="426"/>
        </w:tabs>
        <w:spacing w:line="360" w:lineRule="auto"/>
        <w:ind w:right="-852" w:firstLine="851"/>
        <w:rPr>
          <w:highlight w:val="white"/>
        </w:rPr>
      </w:pPr>
      <w:r>
        <w:rPr>
          <w:highlight w:val="white"/>
        </w:rPr>
        <w:lastRenderedPageBreak/>
        <w:t xml:space="preserve">O PDI destaca ser fundamental para a melhoria da qualidade das ações integradas de ensino, pesquisa e extensão, a definição de estratégias para expansão de oferta de vagas, obtenção de uma maior eficácia institucional, efetividade acadêmica e social, além da prática do papel de responsabilidade socioambiental. O IFMG prima por uma organização didático pedagógica da Instituição com base na integração da pesquisa, ensino e extensão, valorizando </w:t>
      </w:r>
      <w:proofErr w:type="gramStart"/>
      <w:r>
        <w:rPr>
          <w:highlight w:val="white"/>
        </w:rPr>
        <w:t>a participação do estudante em empresas juniores, em incubadoras de empresas, em programas de extensão e em projetos de pesquisa</w:t>
      </w:r>
      <w:proofErr w:type="gramEnd"/>
      <w:r>
        <w:rPr>
          <w:highlight w:val="white"/>
        </w:rPr>
        <w:t xml:space="preserve">. Os projetos pedagógicos dos cursos do IFMG buscam apresentar as estratégias e atividades voltadas para fomentar a criatividade empreendedora e o desenvolvimento de inovação tecnológica, salientando e fomentando as importantes questões da iniciativa, </w:t>
      </w:r>
      <w:proofErr w:type="spellStart"/>
      <w:r>
        <w:rPr>
          <w:highlight w:val="white"/>
        </w:rPr>
        <w:t>autoatualização</w:t>
      </w:r>
      <w:proofErr w:type="spellEnd"/>
      <w:r>
        <w:rPr>
          <w:highlight w:val="white"/>
        </w:rPr>
        <w:t xml:space="preserve">, motivação, desenvolvimento do espírito de liderança e do empreendedorismo como quesitos essenciais para a formação do egresso. </w:t>
      </w:r>
    </w:p>
    <w:p w:rsidR="00014830" w:rsidRDefault="00014830" w:rsidP="008E37A4">
      <w:pPr>
        <w:tabs>
          <w:tab w:val="left" w:pos="426"/>
        </w:tabs>
        <w:spacing w:line="360" w:lineRule="auto"/>
        <w:ind w:right="-852" w:firstLine="851"/>
        <w:rPr>
          <w:highlight w:val="white"/>
        </w:rPr>
      </w:pPr>
      <w:r>
        <w:rPr>
          <w:highlight w:val="white"/>
        </w:rPr>
        <w:t>No que tange as políticas de ensino, o PDI descreve que o IFMG desenvolve estratégias que possibilitam a minimização das graves limitações na formação verificadas nos alunos oriundos das escolas públicas, dado que o IFMG, visando atingir suas finalidades institucionais, adota os níveis máximos das cotas estabelecidas pelas políticas federais de ações afirmativas referentes ao acesso aos cursos ofertados.</w:t>
      </w:r>
    </w:p>
    <w:p w:rsidR="00014830" w:rsidRDefault="00014830" w:rsidP="008E37A4">
      <w:pPr>
        <w:tabs>
          <w:tab w:val="left" w:pos="426"/>
        </w:tabs>
        <w:spacing w:line="360" w:lineRule="auto"/>
        <w:ind w:right="-852" w:firstLine="851"/>
      </w:pPr>
      <w:r>
        <w:rPr>
          <w:highlight w:val="white"/>
        </w:rPr>
        <w:t xml:space="preserve">A rápida expansão da Instituição, conjugada à consistente política de inclusão, impõe que sejam priorizadas ações que objetivem a manutenção </w:t>
      </w:r>
      <w:r w:rsidR="00535F40">
        <w:rPr>
          <w:highlight w:val="white"/>
        </w:rPr>
        <w:t>e o aprimoramento da qualidade d</w:t>
      </w:r>
      <w:r>
        <w:rPr>
          <w:highlight w:val="white"/>
        </w:rPr>
        <w:t xml:space="preserve">o </w:t>
      </w:r>
      <w:r w:rsidR="00535F40">
        <w:rPr>
          <w:highlight w:val="white"/>
        </w:rPr>
        <w:t xml:space="preserve">processo </w:t>
      </w:r>
      <w:r>
        <w:rPr>
          <w:highlight w:val="white"/>
        </w:rPr>
        <w:t>ensino</w:t>
      </w:r>
      <w:r w:rsidR="00535F40">
        <w:rPr>
          <w:highlight w:val="white"/>
        </w:rPr>
        <w:t xml:space="preserve">-aprendizagem </w:t>
      </w:r>
      <w:r>
        <w:rPr>
          <w:highlight w:val="white"/>
        </w:rPr>
        <w:t xml:space="preserve">em todos os níveis e modalidades. Dentre as ações do PDI destacam-se: </w:t>
      </w:r>
    </w:p>
    <w:p w:rsidR="00014830" w:rsidRDefault="00014830" w:rsidP="008E37A4">
      <w:pPr>
        <w:pStyle w:val="PargrafodaLista"/>
        <w:numPr>
          <w:ilvl w:val="0"/>
          <w:numId w:val="21"/>
        </w:numPr>
        <w:tabs>
          <w:tab w:val="left" w:pos="426"/>
        </w:tabs>
        <w:spacing w:line="360" w:lineRule="auto"/>
        <w:ind w:left="851" w:right="-852" w:firstLine="0"/>
      </w:pPr>
      <w:proofErr w:type="gramStart"/>
      <w:r>
        <w:t>desenvolvimento</w:t>
      </w:r>
      <w:proofErr w:type="gramEnd"/>
      <w:r>
        <w:t xml:space="preserve"> de políticas de combate à evasão e retenção; </w:t>
      </w:r>
    </w:p>
    <w:p w:rsidR="00014830" w:rsidRDefault="00014830" w:rsidP="008E37A4">
      <w:pPr>
        <w:pStyle w:val="PargrafodaLista"/>
        <w:numPr>
          <w:ilvl w:val="0"/>
          <w:numId w:val="21"/>
        </w:numPr>
        <w:tabs>
          <w:tab w:val="left" w:pos="426"/>
        </w:tabs>
        <w:spacing w:line="360" w:lineRule="auto"/>
        <w:ind w:left="851" w:right="-852" w:firstLine="0"/>
      </w:pPr>
      <w:proofErr w:type="gramStart"/>
      <w:r>
        <w:t>disponibilização</w:t>
      </w:r>
      <w:proofErr w:type="gramEnd"/>
      <w:r>
        <w:t xml:space="preserve"> e melhoria dos ambientes acadêmicos e dos instrumentos necessários à evolução do processo de ensino-aprendizagem; </w:t>
      </w:r>
    </w:p>
    <w:p w:rsidR="00014830" w:rsidRDefault="00014830" w:rsidP="008E37A4">
      <w:pPr>
        <w:pStyle w:val="PargrafodaLista"/>
        <w:numPr>
          <w:ilvl w:val="0"/>
          <w:numId w:val="21"/>
        </w:numPr>
        <w:tabs>
          <w:tab w:val="left" w:pos="426"/>
        </w:tabs>
        <w:spacing w:line="360" w:lineRule="auto"/>
        <w:ind w:left="851" w:right="-852" w:firstLine="0"/>
      </w:pPr>
      <w:proofErr w:type="gramStart"/>
      <w:r>
        <w:t>expansão</w:t>
      </w:r>
      <w:proofErr w:type="gramEnd"/>
      <w:r>
        <w:t xml:space="preserve"> e modernização da infraestrutura física das bibliotecas e a otimização dos serviços prestados pelas bibliotecas, expandindo o acesso às informações científicas, tecnológicas, artísticas e culturais; </w:t>
      </w:r>
    </w:p>
    <w:p w:rsidR="00014830" w:rsidRDefault="00014830" w:rsidP="008E37A4">
      <w:pPr>
        <w:pStyle w:val="PargrafodaLista"/>
        <w:numPr>
          <w:ilvl w:val="0"/>
          <w:numId w:val="21"/>
        </w:numPr>
        <w:tabs>
          <w:tab w:val="left" w:pos="426"/>
        </w:tabs>
        <w:spacing w:line="360" w:lineRule="auto"/>
        <w:ind w:left="851" w:right="-852" w:firstLine="0"/>
      </w:pPr>
      <w:proofErr w:type="gramStart"/>
      <w:r>
        <w:t>promoção</w:t>
      </w:r>
      <w:proofErr w:type="gramEnd"/>
      <w:r>
        <w:t xml:space="preserve"> da Educação a Distância como estratégia para a melhoria do processo de ensino-aprendizagem; </w:t>
      </w:r>
    </w:p>
    <w:p w:rsidR="00014830" w:rsidRDefault="00014830" w:rsidP="008E37A4">
      <w:pPr>
        <w:pStyle w:val="PargrafodaLista"/>
        <w:numPr>
          <w:ilvl w:val="0"/>
          <w:numId w:val="21"/>
        </w:numPr>
        <w:tabs>
          <w:tab w:val="left" w:pos="426"/>
        </w:tabs>
        <w:spacing w:line="360" w:lineRule="auto"/>
        <w:ind w:left="851" w:right="-852" w:firstLine="0"/>
      </w:pPr>
      <w:proofErr w:type="gramStart"/>
      <w:r>
        <w:lastRenderedPageBreak/>
        <w:t>promoção</w:t>
      </w:r>
      <w:proofErr w:type="gramEnd"/>
      <w:r>
        <w:t xml:space="preserve"> do treinamento e adoção de metodologias modernas e inovadoras de ensino; </w:t>
      </w:r>
    </w:p>
    <w:p w:rsidR="00014830" w:rsidRDefault="00014830" w:rsidP="008E37A4">
      <w:pPr>
        <w:pStyle w:val="PargrafodaLista"/>
        <w:numPr>
          <w:ilvl w:val="0"/>
          <w:numId w:val="21"/>
        </w:numPr>
        <w:tabs>
          <w:tab w:val="left" w:pos="426"/>
        </w:tabs>
        <w:spacing w:line="360" w:lineRule="auto"/>
        <w:ind w:left="851" w:right="-852" w:firstLine="0"/>
      </w:pPr>
      <w:proofErr w:type="gramStart"/>
      <w:r>
        <w:t>fortalecimento</w:t>
      </w:r>
      <w:proofErr w:type="gramEnd"/>
      <w:r>
        <w:t xml:space="preserve"> e aperfeiçoamento dos programas de monitoria, tutoria e acompanhamento pedagógico, com incorporação de tecnologias digitais e de metodologias de ensino a distância, com a finalidade de minimizar a deficiência dos alunos ingressantes, notadamente daqueles oriundos de escolas públicas e em situação de vulnerabilidade social; </w:t>
      </w:r>
    </w:p>
    <w:p w:rsidR="00014830" w:rsidRDefault="00014830" w:rsidP="008E37A4">
      <w:pPr>
        <w:pStyle w:val="PargrafodaLista"/>
        <w:numPr>
          <w:ilvl w:val="0"/>
          <w:numId w:val="21"/>
        </w:numPr>
        <w:tabs>
          <w:tab w:val="left" w:pos="426"/>
        </w:tabs>
        <w:spacing w:line="360" w:lineRule="auto"/>
        <w:ind w:left="851" w:right="-852" w:firstLine="0"/>
      </w:pPr>
      <w:proofErr w:type="gramStart"/>
      <w:r>
        <w:t>formulação</w:t>
      </w:r>
      <w:proofErr w:type="gramEnd"/>
      <w:r>
        <w:t xml:space="preserve"> e implementação de um sistema de avaliação interna e externa dos projetos pedagógicos implantados e da qualidade final dos cursos; </w:t>
      </w:r>
    </w:p>
    <w:p w:rsidR="00014830" w:rsidRDefault="00014830" w:rsidP="008E37A4">
      <w:pPr>
        <w:pStyle w:val="PargrafodaLista"/>
        <w:numPr>
          <w:ilvl w:val="0"/>
          <w:numId w:val="21"/>
        </w:numPr>
        <w:tabs>
          <w:tab w:val="left" w:pos="426"/>
        </w:tabs>
        <w:spacing w:line="360" w:lineRule="auto"/>
        <w:ind w:left="851" w:right="-852" w:firstLine="0"/>
      </w:pPr>
      <w:proofErr w:type="gramStart"/>
      <w:r>
        <w:t>formulação</w:t>
      </w:r>
      <w:proofErr w:type="gramEnd"/>
      <w:r>
        <w:t xml:space="preserve">, implantação de estratégias de qualificação e avaliação da política de capacitação para o corpo docente e administrativo, alinhando-as com a busca do cumprimento da missão e da visão institucionais; </w:t>
      </w:r>
    </w:p>
    <w:p w:rsidR="00014830" w:rsidRPr="00535F40" w:rsidRDefault="00014830" w:rsidP="008E37A4">
      <w:pPr>
        <w:pStyle w:val="PargrafodaLista"/>
        <w:numPr>
          <w:ilvl w:val="0"/>
          <w:numId w:val="21"/>
        </w:numPr>
        <w:tabs>
          <w:tab w:val="left" w:pos="426"/>
        </w:tabs>
        <w:spacing w:line="360" w:lineRule="auto"/>
        <w:ind w:left="851" w:right="-852" w:firstLine="0"/>
        <w:rPr>
          <w:highlight w:val="white"/>
        </w:rPr>
      </w:pPr>
      <w:proofErr w:type="gramStart"/>
      <w:r>
        <w:t>ampliação</w:t>
      </w:r>
      <w:proofErr w:type="gramEnd"/>
      <w:r>
        <w:t xml:space="preserve"> do número de estudantes que participam de Programas de Mobilidade Acadêm</w:t>
      </w:r>
      <w:r w:rsidR="00E77E1F">
        <w:t>ica, nacionais e internacionais;</w:t>
      </w:r>
      <w:r>
        <w:t xml:space="preserve"> </w:t>
      </w:r>
    </w:p>
    <w:p w:rsidR="00535F40" w:rsidRDefault="00535F40" w:rsidP="008E37A4">
      <w:pPr>
        <w:pStyle w:val="PargrafodaLista"/>
        <w:numPr>
          <w:ilvl w:val="0"/>
          <w:numId w:val="21"/>
        </w:numPr>
        <w:tabs>
          <w:tab w:val="left" w:pos="426"/>
        </w:tabs>
        <w:spacing w:line="360" w:lineRule="auto"/>
        <w:ind w:left="851" w:right="-852" w:firstLine="0"/>
        <w:rPr>
          <w:highlight w:val="white"/>
        </w:rPr>
      </w:pPr>
      <w:proofErr w:type="gramStart"/>
      <w:r>
        <w:rPr>
          <w:sz w:val="23"/>
          <w:szCs w:val="23"/>
        </w:rPr>
        <w:t>formulação</w:t>
      </w:r>
      <w:proofErr w:type="gramEnd"/>
      <w:r>
        <w:rPr>
          <w:sz w:val="23"/>
          <w:szCs w:val="23"/>
        </w:rPr>
        <w:t xml:space="preserve"> e desenvolvimento da Política Institucional de formação inicial e continuada de professores da Educação Básica.</w:t>
      </w:r>
    </w:p>
    <w:p w:rsidR="00014830" w:rsidRDefault="00014830" w:rsidP="008E37A4">
      <w:pPr>
        <w:tabs>
          <w:tab w:val="left" w:pos="426"/>
        </w:tabs>
        <w:spacing w:line="360" w:lineRule="auto"/>
        <w:ind w:right="-852" w:firstLine="851"/>
      </w:pPr>
      <w:r>
        <w:t xml:space="preserve">Cabe ressaltar que os princípios norteadores do IFMG colocam a pesquisa e a extensão no mesmo plano de relevância do ensino. Através da extensão ocorre a difusão, a socialização e a democratização dos conhecimentos acadêmicos e tecnológicos, oportunizando uma relação dialógica com a comunidade. Assim a Extensão é entendida como prática acadêmica que integra as atividades de ensino e de pesquisa, em resposta às demandas da população da região de seu entorno, viabilizando a relação transformadora entre o IFMG e a sociedade. É o espaço privilegiado que possibilita o acesso aos </w:t>
      </w:r>
      <w:proofErr w:type="gramStart"/>
      <w:r>
        <w:t>saberes produzidos</w:t>
      </w:r>
      <w:proofErr w:type="gramEnd"/>
      <w:r>
        <w:t xml:space="preserve"> e experiências acadêmicas, que reconhece os saberes populares e de senso comum, que aprende com a comunidade e que produz novos conhecimentos a partir dessa troca, em prol da formação de um aluno/profissional cidadão, habilitado a buscar a superação de desigualdades sociais.</w:t>
      </w:r>
    </w:p>
    <w:p w:rsidR="00014830" w:rsidRDefault="00014830" w:rsidP="008E37A4">
      <w:pPr>
        <w:tabs>
          <w:tab w:val="left" w:pos="426"/>
        </w:tabs>
        <w:spacing w:line="360" w:lineRule="auto"/>
        <w:ind w:right="-852" w:firstLine="851"/>
        <w:rPr>
          <w:highlight w:val="white"/>
        </w:rPr>
      </w:pPr>
      <w:r>
        <w:rPr>
          <w:highlight w:val="white"/>
        </w:rPr>
        <w:t xml:space="preserve">A pesquisa básica e aplicada do IFMG é desenvolvida de forma indissociável do ensino e extensão na busca de soluções tecnológicas e/ou sociais. Essa política pretende conduzir ao conhecimento, criatividade, raciocínio lógico, iniciativa, responsabilidade e cooperação, respondendo as demandas da sociedade em que os </w:t>
      </w:r>
      <w:r>
        <w:rPr>
          <w:i/>
          <w:highlight w:val="white"/>
        </w:rPr>
        <w:t>campi</w:t>
      </w:r>
      <w:r>
        <w:rPr>
          <w:highlight w:val="white"/>
        </w:rPr>
        <w:t xml:space="preserve"> estão inseridos.</w:t>
      </w:r>
    </w:p>
    <w:p w:rsidR="00014830" w:rsidRDefault="00014830" w:rsidP="008E37A4">
      <w:pPr>
        <w:tabs>
          <w:tab w:val="left" w:pos="426"/>
        </w:tabs>
        <w:spacing w:line="360" w:lineRule="auto"/>
        <w:ind w:right="-852" w:firstLine="851"/>
        <w:rPr>
          <w:highlight w:val="white"/>
        </w:rPr>
      </w:pPr>
      <w:r>
        <w:rPr>
          <w:highlight w:val="white"/>
        </w:rPr>
        <w:lastRenderedPageBreak/>
        <w:t xml:space="preserve">Como política de pesquisa, destaca-se o Programa Institucional de Bolsas de Pesquisa com destinação de bolsa de pesquisa </w:t>
      </w:r>
      <w:proofErr w:type="gramStart"/>
      <w:r>
        <w:rPr>
          <w:highlight w:val="white"/>
        </w:rPr>
        <w:t>na categorias</w:t>
      </w:r>
      <w:proofErr w:type="gramEnd"/>
      <w:r>
        <w:rPr>
          <w:highlight w:val="white"/>
        </w:rPr>
        <w:t xml:space="preserve">: PIBIC (Bolsa de Iniciação Científica para alunos dos cursos de graduação); - PIBITI (Bolsa de Desenvolvimento Tecnológico e Inovação para alunos dos cursos de graduação); - PIBIC-Jr (Bolsa de Iniciação Científica para alunos dos cursos técnicos e ensino médio); - </w:t>
      </w:r>
      <w:proofErr w:type="spellStart"/>
      <w:r>
        <w:rPr>
          <w:highlight w:val="white"/>
        </w:rPr>
        <w:t>PIBITec</w:t>
      </w:r>
      <w:proofErr w:type="spellEnd"/>
      <w:r>
        <w:rPr>
          <w:highlight w:val="white"/>
        </w:rPr>
        <w:t xml:space="preserve"> (Bolsa de Desenvolvimento Tecnológico para alunos dos cursos pós-ensino médio. </w:t>
      </w:r>
    </w:p>
    <w:p w:rsidR="00014830" w:rsidRDefault="00014830" w:rsidP="008E37A4">
      <w:pPr>
        <w:tabs>
          <w:tab w:val="left" w:pos="426"/>
        </w:tabs>
        <w:spacing w:line="360" w:lineRule="auto"/>
        <w:ind w:right="-852" w:firstLine="851"/>
        <w:rPr>
          <w:highlight w:val="white"/>
        </w:rPr>
      </w:pPr>
      <w:r>
        <w:rPr>
          <w:highlight w:val="white"/>
        </w:rPr>
        <w:t xml:space="preserve">A distribuição dessas bolsas se dá por meio de editais lançados pelos </w:t>
      </w:r>
      <w:r>
        <w:rPr>
          <w:i/>
          <w:highlight w:val="white"/>
        </w:rPr>
        <w:t>campi</w:t>
      </w:r>
      <w:r>
        <w:rPr>
          <w:highlight w:val="white"/>
        </w:rPr>
        <w:t xml:space="preserve"> e reitoria, avaliadas pelo Comitê Institucional de Avaliação de Projetos constituído por professores doutores e membros externos. As bolsas são ofertadas aos projetos mais bem classificados. A seleção dos alunos bolsistas é feita criteriosamente pelo coordenador do projeto. O acompanhamento é realizado pelos representantes da pesquisa dos </w:t>
      </w:r>
      <w:r>
        <w:rPr>
          <w:i/>
          <w:highlight w:val="white"/>
        </w:rPr>
        <w:t>campi,</w:t>
      </w:r>
      <w:r>
        <w:rPr>
          <w:highlight w:val="white"/>
        </w:rPr>
        <w:t xml:space="preserve"> por meio de relatórios mensais e apresentação dos resultados na Semana de Ciência e Tecnologia do </w:t>
      </w:r>
      <w:r>
        <w:rPr>
          <w:i/>
          <w:highlight w:val="white"/>
        </w:rPr>
        <w:t>campus</w:t>
      </w:r>
      <w:r>
        <w:rPr>
          <w:highlight w:val="white"/>
        </w:rPr>
        <w:t xml:space="preserve"> e no Seminário de Iniciação Científica do IFMG e dos </w:t>
      </w:r>
      <w:r>
        <w:rPr>
          <w:i/>
          <w:highlight w:val="white"/>
        </w:rPr>
        <w:t>campi</w:t>
      </w:r>
      <w:r>
        <w:rPr>
          <w:highlight w:val="white"/>
        </w:rPr>
        <w:t>, através de resumo expandido, publicação de Anais, pôster e/ou apresentação oral, aos avaliadores “ad hoc” e pesquisadores do CNPq.</w:t>
      </w:r>
    </w:p>
    <w:p w:rsidR="00014830" w:rsidRDefault="00014830" w:rsidP="008E37A4">
      <w:pPr>
        <w:tabs>
          <w:tab w:val="left" w:pos="426"/>
          <w:tab w:val="left" w:pos="851"/>
        </w:tabs>
        <w:spacing w:line="360" w:lineRule="auto"/>
        <w:ind w:right="-852" w:firstLine="851"/>
        <w:rPr>
          <w:highlight w:val="white"/>
        </w:rPr>
      </w:pPr>
      <w:r>
        <w:rPr>
          <w:highlight w:val="white"/>
        </w:rPr>
        <w:t xml:space="preserve">Além disso, cabe destacar que o IFMG disponibiliza anualmente recursos para pesquisa aplicada. O acompanhamento dos projetos se dá através dos representantes da pesquisa, no </w:t>
      </w:r>
      <w:r>
        <w:rPr>
          <w:i/>
          <w:highlight w:val="white"/>
        </w:rPr>
        <w:t>campus</w:t>
      </w:r>
      <w:r>
        <w:rPr>
          <w:highlight w:val="white"/>
        </w:rPr>
        <w:t>, e o setor de pesquisa, na reitoria, com a apresentação de relatório técnico e financeiro parcial e final.</w:t>
      </w:r>
    </w:p>
    <w:p w:rsidR="00014830" w:rsidRDefault="00014830" w:rsidP="008E37A4">
      <w:pPr>
        <w:tabs>
          <w:tab w:val="left" w:pos="426"/>
        </w:tabs>
        <w:spacing w:line="360" w:lineRule="auto"/>
        <w:ind w:right="-852" w:firstLine="851"/>
        <w:rPr>
          <w:color w:val="0070C0"/>
        </w:rPr>
      </w:pPr>
      <w:r>
        <w:rPr>
          <w:highlight w:val="white"/>
        </w:rPr>
        <w:t xml:space="preserve">No ano de 2010, foi criado o Núcleo de Inovação Tecnológica (NIT) do IFMG, órgão responsável por gerir a política institucional de estímulo à proteção das criações, licenciamento, inovação e outras formas de transferência de tecnologia. As pesquisas vinculadas ao NIT são submetidas </w:t>
      </w:r>
      <w:proofErr w:type="gramStart"/>
      <w:r>
        <w:rPr>
          <w:highlight w:val="white"/>
        </w:rPr>
        <w:t>a</w:t>
      </w:r>
      <w:proofErr w:type="gramEnd"/>
      <w:r>
        <w:rPr>
          <w:highlight w:val="white"/>
        </w:rPr>
        <w:t xml:space="preserve"> aprovação do projeto de pesquisa através de editais institucionais. O NIT realiza um diagnóstico de novas tecnologias que estão sendo propostas em cada projeto. A partir da identificação de uma possível patente, o Núcleo acompanha o desenvolvimento do projeto e orienta o pesquisador nos procedimentos para manter em sigilo a tecnologia que está em fase de desenvolvimento. Com o monitoramento do projeto o NIT tem condições de acompanhar e orientar o pesquisador nas diferentes fases para proteção da tecnologia.</w:t>
      </w:r>
    </w:p>
    <w:p w:rsidR="00014830" w:rsidRDefault="00014830" w:rsidP="00856F36">
      <w:pPr>
        <w:tabs>
          <w:tab w:val="left" w:pos="426"/>
        </w:tabs>
        <w:spacing w:before="120" w:line="360" w:lineRule="auto"/>
        <w:ind w:right="-852" w:firstLine="851"/>
        <w:rPr>
          <w:color w:val="0070C0"/>
        </w:rPr>
      </w:pPr>
      <w:r>
        <w:rPr>
          <w:color w:val="0070C0"/>
        </w:rPr>
        <w:lastRenderedPageBreak/>
        <w:t>Discorrer</w:t>
      </w:r>
      <w:r w:rsidRPr="00E27BB3">
        <w:rPr>
          <w:color w:val="0070C0"/>
        </w:rPr>
        <w:t xml:space="preserve"> sobre as atividades de pesquisa e extensão desenvolvidas no </w:t>
      </w:r>
      <w:r w:rsidRPr="00E27BB3">
        <w:rPr>
          <w:i/>
          <w:color w:val="0070C0"/>
        </w:rPr>
        <w:t>campus</w:t>
      </w:r>
      <w:r w:rsidRPr="00E27BB3">
        <w:rPr>
          <w:color w:val="0070C0"/>
        </w:rPr>
        <w:t>, com destaque para aquelas inseridas no eixo tecnológico do curso e integradas aos arranjos produtivos locais.</w:t>
      </w:r>
      <w:r>
        <w:rPr>
          <w:color w:val="00B050"/>
        </w:rPr>
        <w:t xml:space="preserve"> </w:t>
      </w:r>
      <w:r w:rsidRPr="006307C1">
        <w:rPr>
          <w:color w:val="0070C0"/>
        </w:rPr>
        <w:t>Destacar, também, nesta seção, estratégias de fomento ao desenvolvimento sustentável e ao cooperativismo.</w:t>
      </w:r>
    </w:p>
    <w:p w:rsidR="00014830" w:rsidRDefault="00014830" w:rsidP="008E37A4">
      <w:pPr>
        <w:tabs>
          <w:tab w:val="left" w:pos="426"/>
        </w:tabs>
        <w:spacing w:before="120" w:line="360" w:lineRule="auto"/>
        <w:ind w:right="-852"/>
        <w:rPr>
          <w:color w:val="0070C0"/>
        </w:rPr>
      </w:pPr>
    </w:p>
    <w:p w:rsidR="00014830"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sz w:val="24"/>
          <w:szCs w:val="24"/>
        </w:rPr>
      </w:pPr>
      <w:bookmarkStart w:id="12" w:name="_Toc510520535"/>
      <w:proofErr w:type="gramStart"/>
      <w:r>
        <w:rPr>
          <w:rFonts w:ascii="Times New Roman" w:hAnsi="Times New Roman" w:cs="Times New Roman"/>
          <w:color w:val="00000A"/>
          <w:sz w:val="24"/>
          <w:szCs w:val="24"/>
        </w:rPr>
        <w:t>5</w:t>
      </w:r>
      <w:proofErr w:type="gramEnd"/>
      <w:r w:rsidRPr="00C3709A">
        <w:rPr>
          <w:rFonts w:ascii="Times New Roman" w:hAnsi="Times New Roman" w:cs="Times New Roman"/>
          <w:color w:val="00000A"/>
          <w:sz w:val="24"/>
          <w:szCs w:val="24"/>
        </w:rPr>
        <w:t xml:space="preserve"> OBJETIVOS</w:t>
      </w:r>
      <w:bookmarkEnd w:id="12"/>
    </w:p>
    <w:p w:rsidR="00014830" w:rsidRDefault="00014830" w:rsidP="00856F36">
      <w:pPr>
        <w:tabs>
          <w:tab w:val="left" w:pos="426"/>
        </w:tabs>
        <w:spacing w:before="120" w:line="360" w:lineRule="auto"/>
        <w:ind w:right="-852" w:firstLine="851"/>
        <w:rPr>
          <w:color w:val="0070C0"/>
        </w:rPr>
      </w:pPr>
      <w:r w:rsidRPr="0032459D">
        <w:rPr>
          <w:color w:val="0070C0"/>
        </w:rPr>
        <w:t xml:space="preserve">Deve-se observar a coerência entre os objetivos gerais e específicos e a justificativa, o perfil profissional do egresso e a organização curricular. </w:t>
      </w:r>
    </w:p>
    <w:p w:rsidR="00014830" w:rsidRPr="00C3709A" w:rsidRDefault="00014830" w:rsidP="008E37A4">
      <w:pPr>
        <w:tabs>
          <w:tab w:val="left" w:pos="426"/>
        </w:tabs>
        <w:ind w:right="-852"/>
      </w:pPr>
    </w:p>
    <w:p w:rsidR="00014830" w:rsidRPr="006A11C8"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sz w:val="24"/>
          <w:szCs w:val="24"/>
        </w:rPr>
      </w:pPr>
      <w:bookmarkStart w:id="13" w:name="_Toc510520536"/>
      <w:r>
        <w:rPr>
          <w:rFonts w:ascii="Times New Roman" w:hAnsi="Times New Roman" w:cs="Times New Roman"/>
          <w:color w:val="00000A"/>
          <w:sz w:val="24"/>
          <w:szCs w:val="24"/>
        </w:rPr>
        <w:t>5.1. Objetivo geral</w:t>
      </w:r>
      <w:bookmarkEnd w:id="13"/>
    </w:p>
    <w:p w:rsidR="00014830" w:rsidRDefault="00014830" w:rsidP="007904FD">
      <w:pPr>
        <w:tabs>
          <w:tab w:val="left" w:pos="426"/>
        </w:tabs>
        <w:spacing w:before="120" w:line="360" w:lineRule="auto"/>
        <w:ind w:right="-852" w:firstLine="851"/>
        <w:rPr>
          <w:color w:val="0070C0"/>
        </w:rPr>
      </w:pPr>
      <w:r w:rsidRPr="00054FA5">
        <w:rPr>
          <w:color w:val="0070C0"/>
        </w:rPr>
        <w:t>Meta de maior abrangência que define o propósito do curso. Deve ser escrito em parágrafo único, sucinto e iniciado com verbo no infinitivo.</w:t>
      </w:r>
    </w:p>
    <w:p w:rsidR="00014830" w:rsidRDefault="00856F36" w:rsidP="008E37A4">
      <w:pPr>
        <w:tabs>
          <w:tab w:val="left" w:pos="426"/>
        </w:tabs>
        <w:spacing w:before="120" w:line="360" w:lineRule="auto"/>
        <w:ind w:right="-852"/>
        <w:rPr>
          <w:color w:val="0070C0"/>
        </w:rPr>
      </w:pPr>
      <w:r>
        <w:rPr>
          <w:color w:val="0070C0"/>
        </w:rPr>
        <w:tab/>
      </w:r>
      <w:r w:rsidR="007904FD">
        <w:rPr>
          <w:color w:val="0070C0"/>
        </w:rPr>
        <w:tab/>
      </w:r>
      <w:r w:rsidR="00014830">
        <w:rPr>
          <w:color w:val="0070C0"/>
        </w:rPr>
        <w:t>Exemplo:</w:t>
      </w:r>
    </w:p>
    <w:p w:rsidR="00014830" w:rsidRPr="008146A0" w:rsidRDefault="00014830" w:rsidP="008E37A4">
      <w:pPr>
        <w:pStyle w:val="PargrafodaLista"/>
        <w:numPr>
          <w:ilvl w:val="0"/>
          <w:numId w:val="2"/>
        </w:numPr>
        <w:tabs>
          <w:tab w:val="left" w:pos="426"/>
        </w:tabs>
        <w:spacing w:before="120" w:line="360" w:lineRule="auto"/>
        <w:ind w:right="-852"/>
        <w:rPr>
          <w:color w:val="0070C0"/>
        </w:rPr>
      </w:pPr>
      <w:r>
        <w:rPr>
          <w:color w:val="0070C0"/>
        </w:rPr>
        <w:t>F</w:t>
      </w:r>
      <w:r w:rsidRPr="008146A0">
        <w:rPr>
          <w:color w:val="0070C0"/>
        </w:rPr>
        <w:t>ormar profissionais</w:t>
      </w:r>
      <w:r>
        <w:rPr>
          <w:color w:val="0070C0"/>
        </w:rPr>
        <w:t xml:space="preserve"> </w:t>
      </w:r>
      <w:r w:rsidRPr="008146A0">
        <w:rPr>
          <w:color w:val="0070C0"/>
        </w:rPr>
        <w:t>com ha</w:t>
      </w:r>
      <w:r>
        <w:rPr>
          <w:color w:val="0070C0"/>
        </w:rPr>
        <w:t xml:space="preserve">bilitação técnica na área de </w:t>
      </w:r>
      <w:proofErr w:type="spellStart"/>
      <w:r>
        <w:rPr>
          <w:color w:val="0070C0"/>
        </w:rPr>
        <w:t>xxxx</w:t>
      </w:r>
      <w:proofErr w:type="spellEnd"/>
      <w:r w:rsidRPr="008146A0">
        <w:rPr>
          <w:color w:val="0070C0"/>
        </w:rPr>
        <w:t>, capazes de desempenhar suas atividades profissionais com consciência humanística</w:t>
      </w:r>
      <w:r>
        <w:rPr>
          <w:color w:val="0070C0"/>
        </w:rPr>
        <w:t xml:space="preserve">, </w:t>
      </w:r>
      <w:r w:rsidRPr="008146A0">
        <w:rPr>
          <w:color w:val="0070C0"/>
        </w:rPr>
        <w:t>ética</w:t>
      </w:r>
      <w:r>
        <w:rPr>
          <w:color w:val="0070C0"/>
        </w:rPr>
        <w:t xml:space="preserve"> e </w:t>
      </w:r>
      <w:r w:rsidRPr="008146A0">
        <w:rPr>
          <w:color w:val="0070C0"/>
        </w:rPr>
        <w:t>responsabilidade social</w:t>
      </w:r>
      <w:r>
        <w:rPr>
          <w:color w:val="0070C0"/>
        </w:rPr>
        <w:t>.</w:t>
      </w:r>
    </w:p>
    <w:p w:rsidR="00014830" w:rsidRPr="006A11C8"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sz w:val="24"/>
          <w:szCs w:val="24"/>
        </w:rPr>
      </w:pPr>
      <w:bookmarkStart w:id="14" w:name="_Toc510520537"/>
      <w:r>
        <w:rPr>
          <w:rFonts w:ascii="Times New Roman" w:hAnsi="Times New Roman" w:cs="Times New Roman"/>
          <w:color w:val="00000A"/>
          <w:sz w:val="24"/>
          <w:szCs w:val="24"/>
        </w:rPr>
        <w:t>5.2. Objetivos específicos</w:t>
      </w:r>
      <w:bookmarkEnd w:id="14"/>
    </w:p>
    <w:p w:rsidR="00014830" w:rsidRPr="00054FA5" w:rsidRDefault="00E77E1F" w:rsidP="008E37A4">
      <w:pPr>
        <w:tabs>
          <w:tab w:val="left" w:pos="426"/>
        </w:tabs>
        <w:spacing w:before="120" w:line="360" w:lineRule="auto"/>
        <w:ind w:right="-852"/>
        <w:rPr>
          <w:color w:val="0070C0"/>
        </w:rPr>
      </w:pPr>
      <w:r>
        <w:rPr>
          <w:color w:val="0070C0"/>
        </w:rPr>
        <w:tab/>
      </w:r>
      <w:r w:rsidR="007904FD">
        <w:rPr>
          <w:color w:val="0070C0"/>
        </w:rPr>
        <w:tab/>
      </w:r>
      <w:r w:rsidR="00014830" w:rsidRPr="00054FA5">
        <w:rPr>
          <w:color w:val="0070C0"/>
        </w:rPr>
        <w:t>Detalhamento do objetivo geral por meio de ações mais pontuais.</w:t>
      </w:r>
    </w:p>
    <w:p w:rsidR="00014830" w:rsidRPr="00054FA5" w:rsidRDefault="00E77E1F" w:rsidP="008E37A4">
      <w:pPr>
        <w:tabs>
          <w:tab w:val="left" w:pos="426"/>
        </w:tabs>
        <w:spacing w:before="120" w:line="360" w:lineRule="auto"/>
        <w:ind w:right="-852"/>
        <w:rPr>
          <w:color w:val="0070C0"/>
        </w:rPr>
      </w:pPr>
      <w:r>
        <w:rPr>
          <w:color w:val="0070C0"/>
        </w:rPr>
        <w:tab/>
      </w:r>
      <w:r w:rsidR="007904FD">
        <w:rPr>
          <w:color w:val="0070C0"/>
        </w:rPr>
        <w:tab/>
      </w:r>
      <w:r w:rsidR="00014830" w:rsidRPr="00054FA5">
        <w:rPr>
          <w:color w:val="0070C0"/>
        </w:rPr>
        <w:t>Deve ser escrito em tópicos, com frases curtas e iniciadas com verbo no infinitivo.</w:t>
      </w:r>
    </w:p>
    <w:p w:rsidR="00014830" w:rsidRPr="00054FA5" w:rsidRDefault="00E77E1F" w:rsidP="008E37A4">
      <w:pPr>
        <w:tabs>
          <w:tab w:val="left" w:pos="426"/>
        </w:tabs>
        <w:spacing w:before="120" w:line="360" w:lineRule="auto"/>
        <w:ind w:right="-852"/>
        <w:rPr>
          <w:color w:val="0070C0"/>
        </w:rPr>
      </w:pPr>
      <w:r>
        <w:rPr>
          <w:color w:val="0070C0"/>
        </w:rPr>
        <w:tab/>
      </w:r>
      <w:r w:rsidR="007904FD">
        <w:rPr>
          <w:color w:val="0070C0"/>
        </w:rPr>
        <w:tab/>
      </w:r>
      <w:r w:rsidR="00014830" w:rsidRPr="00054FA5">
        <w:rPr>
          <w:color w:val="0070C0"/>
        </w:rPr>
        <w:t>Exemplo:</w:t>
      </w:r>
    </w:p>
    <w:p w:rsidR="00014830" w:rsidRPr="00054FA5" w:rsidRDefault="00014830" w:rsidP="008E37A4">
      <w:pPr>
        <w:pStyle w:val="PargrafodaLista"/>
        <w:numPr>
          <w:ilvl w:val="0"/>
          <w:numId w:val="2"/>
        </w:numPr>
        <w:tabs>
          <w:tab w:val="left" w:pos="426"/>
        </w:tabs>
        <w:spacing w:before="120" w:line="360" w:lineRule="auto"/>
        <w:ind w:right="-852"/>
        <w:rPr>
          <w:color w:val="0070C0"/>
        </w:rPr>
      </w:pPr>
      <w:r>
        <w:rPr>
          <w:rFonts w:eastAsia="Times New Roman"/>
          <w:color w:val="0070C0"/>
          <w:highlight w:val="white"/>
        </w:rPr>
        <w:t>P</w:t>
      </w:r>
      <w:r w:rsidRPr="00054FA5">
        <w:rPr>
          <w:rFonts w:eastAsia="Times New Roman"/>
          <w:color w:val="0070C0"/>
          <w:highlight w:val="white"/>
        </w:rPr>
        <w:t xml:space="preserve">ropiciar domínio das tecnologias relativas ao eixo tecnológico </w:t>
      </w:r>
      <w:proofErr w:type="spellStart"/>
      <w:r w:rsidRPr="00054FA5">
        <w:rPr>
          <w:rFonts w:eastAsia="Times New Roman"/>
          <w:color w:val="0070C0"/>
          <w:highlight w:val="white"/>
        </w:rPr>
        <w:t>xxx</w:t>
      </w:r>
      <w:proofErr w:type="spellEnd"/>
      <w:r w:rsidRPr="00054FA5">
        <w:rPr>
          <w:rFonts w:eastAsia="Times New Roman"/>
          <w:color w:val="0070C0"/>
          <w:highlight w:val="white"/>
        </w:rPr>
        <w:t>, a fim de garantir o progressivo desenvolvimento profissional</w:t>
      </w:r>
      <w:r>
        <w:rPr>
          <w:rFonts w:eastAsia="Times New Roman"/>
          <w:color w:val="0070C0"/>
        </w:rPr>
        <w:t xml:space="preserve"> do discente.</w:t>
      </w:r>
    </w:p>
    <w:p w:rsidR="00014830" w:rsidRPr="00054FA5" w:rsidRDefault="00014830" w:rsidP="008E37A4">
      <w:pPr>
        <w:pStyle w:val="PargrafodaLista"/>
        <w:numPr>
          <w:ilvl w:val="0"/>
          <w:numId w:val="2"/>
        </w:numPr>
        <w:tabs>
          <w:tab w:val="left" w:pos="426"/>
        </w:tabs>
        <w:spacing w:before="120" w:line="360" w:lineRule="auto"/>
        <w:ind w:left="714" w:right="-852" w:hanging="357"/>
        <w:rPr>
          <w:color w:val="0070C0"/>
        </w:rPr>
      </w:pPr>
      <w:r w:rsidRPr="00054FA5">
        <w:rPr>
          <w:rFonts w:eastAsia="Times New Roman"/>
          <w:color w:val="0070C0"/>
          <w:highlight w:val="white"/>
        </w:rPr>
        <w:t xml:space="preserve">Proporcionar ao </w:t>
      </w:r>
      <w:proofErr w:type="gramStart"/>
      <w:r w:rsidRPr="00054FA5">
        <w:rPr>
          <w:rFonts w:eastAsia="Times New Roman"/>
          <w:color w:val="0070C0"/>
          <w:highlight w:val="white"/>
        </w:rPr>
        <w:t>estudante meios de ampliar suas capacidades cognitivas e profissionais para sua atuação no mundo do trabalho</w:t>
      </w:r>
      <w:proofErr w:type="gramEnd"/>
      <w:r w:rsidRPr="00054FA5">
        <w:rPr>
          <w:rFonts w:eastAsia="Times New Roman"/>
          <w:color w:val="0070C0"/>
        </w:rPr>
        <w:t>.</w:t>
      </w:r>
    </w:p>
    <w:p w:rsidR="00014830" w:rsidRDefault="00014830" w:rsidP="008E37A4">
      <w:pPr>
        <w:pStyle w:val="Ttulo1"/>
        <w:shd w:val="clear" w:color="auto" w:fill="D9D9D9" w:themeFill="background1" w:themeFillShade="D9"/>
        <w:tabs>
          <w:tab w:val="left" w:pos="426"/>
        </w:tabs>
        <w:spacing w:line="360" w:lineRule="auto"/>
        <w:ind w:left="567" w:right="-852" w:hanging="567"/>
        <w:rPr>
          <w:rFonts w:ascii="Times New Roman" w:hAnsi="Times New Roman" w:cs="Times New Roman"/>
          <w:color w:val="00000A"/>
          <w:sz w:val="24"/>
          <w:szCs w:val="24"/>
        </w:rPr>
      </w:pPr>
      <w:bookmarkStart w:id="15" w:name="_Toc510520538"/>
      <w:r>
        <w:rPr>
          <w:rFonts w:ascii="Times New Roman" w:hAnsi="Times New Roman" w:cs="Times New Roman"/>
          <w:color w:val="00000A"/>
          <w:sz w:val="24"/>
          <w:szCs w:val="24"/>
        </w:rPr>
        <w:lastRenderedPageBreak/>
        <w:t>6. PERFIL DO EGRESSO E ÁREA DE ATUAÇÃO</w:t>
      </w:r>
      <w:bookmarkEnd w:id="15"/>
    </w:p>
    <w:p w:rsidR="00014830" w:rsidRPr="006A11C8" w:rsidRDefault="00014830" w:rsidP="008E37A4">
      <w:pPr>
        <w:tabs>
          <w:tab w:val="left" w:pos="426"/>
        </w:tabs>
        <w:ind w:right="-852"/>
      </w:pPr>
    </w:p>
    <w:p w:rsidR="00014830" w:rsidRDefault="00014830" w:rsidP="008E37A4">
      <w:pPr>
        <w:pStyle w:val="Ttulo2"/>
        <w:shd w:val="clear" w:color="auto" w:fill="D9D9D9" w:themeFill="background1" w:themeFillShade="D9"/>
        <w:tabs>
          <w:tab w:val="left" w:pos="426"/>
        </w:tabs>
        <w:spacing w:before="120" w:line="360" w:lineRule="auto"/>
        <w:ind w:right="-852"/>
      </w:pPr>
      <w:bookmarkStart w:id="16" w:name="_Toc510520539"/>
      <w:r>
        <w:rPr>
          <w:rFonts w:ascii="Times New Roman" w:hAnsi="Times New Roman" w:cs="Times New Roman"/>
          <w:color w:val="00000A"/>
          <w:sz w:val="24"/>
          <w:szCs w:val="24"/>
        </w:rPr>
        <w:t>6.1. Perfil profissional de conclusão</w:t>
      </w:r>
      <w:bookmarkEnd w:id="16"/>
    </w:p>
    <w:p w:rsidR="00014830" w:rsidRDefault="00856F36" w:rsidP="008E37A4">
      <w:pPr>
        <w:tabs>
          <w:tab w:val="left" w:pos="426"/>
        </w:tabs>
        <w:spacing w:before="120" w:line="360" w:lineRule="auto"/>
        <w:ind w:right="-852"/>
        <w:rPr>
          <w:color w:val="0070C0"/>
        </w:rPr>
      </w:pPr>
      <w:r>
        <w:rPr>
          <w:color w:val="0070C0"/>
        </w:rPr>
        <w:tab/>
      </w:r>
      <w:r w:rsidR="007904FD">
        <w:rPr>
          <w:color w:val="0070C0"/>
        </w:rPr>
        <w:tab/>
      </w:r>
      <w:r w:rsidR="00014830" w:rsidRPr="00054FA5">
        <w:rPr>
          <w:color w:val="0070C0"/>
        </w:rPr>
        <w:t xml:space="preserve">Apresentação das competências profissionais do egresso, explicitando o perfil de atuação esperado, em consonância com o CNCT (Catálogo Nacional de Cursos Técnicos) e o CBO (Catálogo Brasileiro de Ocupações). </w:t>
      </w:r>
    </w:p>
    <w:p w:rsidR="00014830" w:rsidRPr="00054FA5" w:rsidRDefault="00856F36" w:rsidP="008E37A4">
      <w:pPr>
        <w:tabs>
          <w:tab w:val="left" w:pos="426"/>
        </w:tabs>
        <w:spacing w:before="120" w:line="360" w:lineRule="auto"/>
        <w:ind w:right="-852"/>
        <w:rPr>
          <w:color w:val="0070C0"/>
        </w:rPr>
      </w:pPr>
      <w:r>
        <w:rPr>
          <w:color w:val="0070C0"/>
        </w:rPr>
        <w:tab/>
      </w:r>
      <w:r w:rsidR="007904FD">
        <w:rPr>
          <w:color w:val="0070C0"/>
        </w:rPr>
        <w:tab/>
      </w:r>
      <w:r w:rsidR="00014830" w:rsidRPr="00054FA5">
        <w:rPr>
          <w:color w:val="0070C0"/>
        </w:rPr>
        <w:t>O texto deve ser redigido de forma objetiva e com uso de verbos no tempo presente que expressem os conhecimentos e habilidades esperad</w:t>
      </w:r>
      <w:r w:rsidR="00014830">
        <w:rPr>
          <w:color w:val="0070C0"/>
        </w:rPr>
        <w:t>a</w:t>
      </w:r>
      <w:r w:rsidR="00014830" w:rsidRPr="00054FA5">
        <w:rPr>
          <w:color w:val="0070C0"/>
        </w:rPr>
        <w:t>s para o desempenho da profissão.</w:t>
      </w:r>
    </w:p>
    <w:p w:rsidR="00014830" w:rsidRDefault="00014830" w:rsidP="008E37A4">
      <w:pPr>
        <w:pStyle w:val="Ttulo2"/>
        <w:shd w:val="clear" w:color="auto" w:fill="D9D9D9" w:themeFill="background1" w:themeFillShade="D9"/>
        <w:tabs>
          <w:tab w:val="left" w:pos="426"/>
        </w:tabs>
        <w:spacing w:before="120" w:line="360" w:lineRule="auto"/>
        <w:ind w:right="-852"/>
      </w:pPr>
      <w:bookmarkStart w:id="17" w:name="_Toc510520540"/>
      <w:r>
        <w:rPr>
          <w:rFonts w:ascii="Times New Roman" w:hAnsi="Times New Roman" w:cs="Times New Roman"/>
          <w:color w:val="00000A"/>
          <w:sz w:val="24"/>
        </w:rPr>
        <w:t>6.2. Área de atuação</w:t>
      </w:r>
      <w:bookmarkEnd w:id="17"/>
    </w:p>
    <w:p w:rsidR="00014830" w:rsidRDefault="00856F36" w:rsidP="008E37A4">
      <w:pPr>
        <w:tabs>
          <w:tab w:val="left" w:pos="426"/>
        </w:tabs>
        <w:spacing w:before="120" w:line="360" w:lineRule="auto"/>
        <w:ind w:right="-852"/>
        <w:rPr>
          <w:color w:val="0070C0"/>
        </w:rPr>
      </w:pPr>
      <w:r>
        <w:rPr>
          <w:color w:val="0070C0"/>
        </w:rPr>
        <w:tab/>
      </w:r>
      <w:r w:rsidR="007904FD">
        <w:rPr>
          <w:color w:val="0070C0"/>
        </w:rPr>
        <w:tab/>
      </w:r>
      <w:r w:rsidR="00014830" w:rsidRPr="00054FA5">
        <w:rPr>
          <w:color w:val="0070C0"/>
        </w:rPr>
        <w:t xml:space="preserve">Apresentação das possibilidades de atuação do egresso em consonância com o CNCT (Catálogo Nacional de Cursos Técnicos) e o CBO (Catálogo Brasileiro de Ocupações), levando em consideração a realidade local e regional. </w:t>
      </w:r>
    </w:p>
    <w:p w:rsidR="00014830" w:rsidRDefault="00856F36" w:rsidP="008E37A4">
      <w:pPr>
        <w:tabs>
          <w:tab w:val="left" w:pos="426"/>
        </w:tabs>
        <w:spacing w:before="120" w:line="360" w:lineRule="auto"/>
        <w:ind w:right="-852"/>
        <w:rPr>
          <w:color w:val="0070C0"/>
        </w:rPr>
      </w:pPr>
      <w:r>
        <w:rPr>
          <w:color w:val="0070C0"/>
        </w:rPr>
        <w:tab/>
      </w:r>
      <w:r w:rsidR="007904FD">
        <w:rPr>
          <w:color w:val="0070C0"/>
        </w:rPr>
        <w:tab/>
      </w:r>
      <w:r w:rsidR="00014830" w:rsidRPr="00054FA5">
        <w:rPr>
          <w:color w:val="0070C0"/>
        </w:rPr>
        <w:t>Como no subitem anterior, o texto deve ser redigido de forma objetiva.</w:t>
      </w:r>
    </w:p>
    <w:p w:rsidR="00014830" w:rsidRDefault="00014830" w:rsidP="008E37A4">
      <w:pPr>
        <w:pStyle w:val="Ttulo1"/>
        <w:shd w:val="clear" w:color="auto" w:fill="D9D9D9" w:themeFill="background1" w:themeFillShade="D9"/>
        <w:tabs>
          <w:tab w:val="left" w:pos="426"/>
        </w:tabs>
        <w:spacing w:line="360" w:lineRule="auto"/>
        <w:ind w:left="567" w:right="-852" w:hanging="567"/>
        <w:jc w:val="left"/>
      </w:pPr>
      <w:bookmarkStart w:id="18" w:name="_Toc510520541"/>
      <w:r>
        <w:rPr>
          <w:rFonts w:ascii="Times New Roman" w:hAnsi="Times New Roman" w:cs="Times New Roman"/>
          <w:color w:val="00000A"/>
          <w:sz w:val="24"/>
          <w:szCs w:val="24"/>
        </w:rPr>
        <w:t>7. REQUISITOS E FORMAS DE INGRESSO</w:t>
      </w:r>
      <w:bookmarkEnd w:id="18"/>
    </w:p>
    <w:p w:rsidR="00014830" w:rsidRPr="00054FA5" w:rsidRDefault="00856F36" w:rsidP="008E37A4">
      <w:pPr>
        <w:tabs>
          <w:tab w:val="left" w:pos="426"/>
        </w:tabs>
        <w:spacing w:before="120" w:line="360" w:lineRule="auto"/>
        <w:ind w:right="-852"/>
        <w:rPr>
          <w:color w:val="0070C0"/>
        </w:rPr>
      </w:pPr>
      <w:r>
        <w:rPr>
          <w:color w:val="0070C0"/>
        </w:rPr>
        <w:tab/>
      </w:r>
      <w:r w:rsidR="00014830" w:rsidRPr="00054FA5">
        <w:rPr>
          <w:color w:val="0070C0"/>
        </w:rPr>
        <w:t>(Texto padrão para cursos técnicos nas formas integrada e concomitante)</w:t>
      </w:r>
    </w:p>
    <w:p w:rsidR="00014830" w:rsidRPr="00331855" w:rsidRDefault="00856F36" w:rsidP="00856F36">
      <w:pPr>
        <w:tabs>
          <w:tab w:val="left" w:pos="426"/>
        </w:tabs>
        <w:spacing w:before="120" w:line="360" w:lineRule="auto"/>
        <w:ind w:right="-852"/>
      </w:pPr>
      <w:r>
        <w:tab/>
      </w:r>
      <w:r w:rsidR="00014830" w:rsidRPr="00331855">
        <w:t>O ingresso nos cursos de Educação Profissional Técnica de Nível Médio deve atender aos requisitos e critérios vigentes nas legislações federais e normas internas do IFMG.</w:t>
      </w:r>
    </w:p>
    <w:p w:rsidR="00014830" w:rsidRPr="00331855" w:rsidRDefault="00856F36" w:rsidP="00856F36">
      <w:pPr>
        <w:tabs>
          <w:tab w:val="left" w:pos="426"/>
        </w:tabs>
        <w:spacing w:before="120" w:line="360" w:lineRule="auto"/>
        <w:ind w:right="-852"/>
      </w:pPr>
      <w:r>
        <w:tab/>
      </w:r>
      <w:r w:rsidR="00014830" w:rsidRPr="00331855">
        <w:t xml:space="preserve">Para ingressar no Curso Técnico em </w:t>
      </w:r>
      <w:r w:rsidR="00014830" w:rsidRPr="00331855">
        <w:rPr>
          <w:color w:val="FF0000"/>
        </w:rPr>
        <w:t>XXX</w:t>
      </w:r>
      <w:r w:rsidR="00014830">
        <w:rPr>
          <w:color w:val="FF0000"/>
        </w:rPr>
        <w:t>,</w:t>
      </w:r>
      <w:r w:rsidR="00014830" w:rsidRPr="00331855">
        <w:t xml:space="preserve"> </w:t>
      </w:r>
      <w:r w:rsidR="00014830" w:rsidRPr="00331855">
        <w:rPr>
          <w:color w:val="FF0000"/>
        </w:rPr>
        <w:t>Integrad</w:t>
      </w:r>
      <w:r w:rsidR="00014830">
        <w:rPr>
          <w:color w:val="FF0000"/>
        </w:rPr>
        <w:t>o</w:t>
      </w:r>
      <w:r w:rsidR="00014830" w:rsidRPr="00331855">
        <w:rPr>
          <w:color w:val="FF0000"/>
        </w:rPr>
        <w:t>/Concomitante</w:t>
      </w:r>
      <w:r w:rsidR="00014830">
        <w:rPr>
          <w:color w:val="FF0000"/>
        </w:rPr>
        <w:t>,</w:t>
      </w:r>
      <w:r w:rsidR="00014830" w:rsidRPr="00331855">
        <w:t xml:space="preserve"> o aluno deve ter concluído o ensino fundamental no ato de sua matrícula </w:t>
      </w:r>
      <w:r w:rsidR="00014830">
        <w:t>inicial.</w:t>
      </w:r>
    </w:p>
    <w:p w:rsidR="00014830" w:rsidRPr="004552F1" w:rsidRDefault="00856F36" w:rsidP="00856F36">
      <w:pPr>
        <w:pStyle w:val="Default"/>
        <w:tabs>
          <w:tab w:val="left" w:pos="426"/>
        </w:tabs>
        <w:spacing w:before="120" w:line="360" w:lineRule="auto"/>
        <w:ind w:right="-852"/>
      </w:pPr>
      <w:r>
        <w:tab/>
      </w:r>
      <w:r w:rsidR="00014830">
        <w:t xml:space="preserve">O ingresso nos </w:t>
      </w:r>
      <w:r w:rsidR="00014830" w:rsidRPr="00331855">
        <w:t xml:space="preserve">cursos técnicos </w:t>
      </w:r>
      <w:r w:rsidR="00014830">
        <w:t>ofertados pelo</w:t>
      </w:r>
      <w:r w:rsidR="00014830" w:rsidRPr="00331855">
        <w:t xml:space="preserve"> IFMG </w:t>
      </w:r>
      <w:r w:rsidR="00014830">
        <w:t xml:space="preserve">se dá por meio de </w:t>
      </w:r>
      <w:r w:rsidR="00014830" w:rsidRPr="00331855">
        <w:t>aprovação em processo seletivo</w:t>
      </w:r>
      <w:r w:rsidR="00014830">
        <w:t xml:space="preserve"> ou pelos processos de </w:t>
      </w:r>
      <w:r w:rsidR="00014830" w:rsidRPr="00331855">
        <w:t>transferência</w:t>
      </w:r>
      <w:r w:rsidR="00014830">
        <w:t xml:space="preserve"> previstos no Regulamento de Ensino, observa</w:t>
      </w:r>
      <w:r w:rsidR="00014830" w:rsidRPr="00331855">
        <w:t>d</w:t>
      </w:r>
      <w:r w:rsidR="00014830">
        <w:t>as</w:t>
      </w:r>
      <w:r w:rsidR="00014830" w:rsidRPr="00331855">
        <w:t xml:space="preserve"> as exigências </w:t>
      </w:r>
      <w:r w:rsidR="00014830">
        <w:t>definidas em edital específico</w:t>
      </w:r>
      <w:r w:rsidR="00014830" w:rsidRPr="00331855">
        <w:t>.</w:t>
      </w:r>
    </w:p>
    <w:p w:rsidR="00014830" w:rsidRDefault="00014830" w:rsidP="008E37A4">
      <w:pPr>
        <w:tabs>
          <w:tab w:val="left" w:pos="426"/>
        </w:tabs>
        <w:spacing w:before="120" w:line="360" w:lineRule="auto"/>
        <w:ind w:right="-852"/>
        <w:rPr>
          <w:color w:val="0070C0"/>
        </w:rPr>
      </w:pPr>
      <w:bookmarkStart w:id="19" w:name="__DdeLink__1673_1397617737"/>
      <w:bookmarkEnd w:id="19"/>
      <w:r w:rsidRPr="00054FA5">
        <w:rPr>
          <w:color w:val="0070C0"/>
        </w:rPr>
        <w:t xml:space="preserve"> (Texto padrão para cursos técnicos na forma subsequente)</w:t>
      </w:r>
    </w:p>
    <w:p w:rsidR="00014830" w:rsidRPr="00331855" w:rsidRDefault="00014830" w:rsidP="008E37A4">
      <w:pPr>
        <w:tabs>
          <w:tab w:val="left" w:pos="426"/>
        </w:tabs>
        <w:spacing w:before="120" w:line="360" w:lineRule="auto"/>
        <w:ind w:right="-852" w:firstLine="851"/>
      </w:pPr>
      <w:r w:rsidRPr="00331855">
        <w:t>O ingresso nos cursos de Educação Profissional Técnica de Nível Médio deve atender aos requisitos e critérios vigentes nas legislações federais e normas internas do IFMG.</w:t>
      </w:r>
    </w:p>
    <w:p w:rsidR="00014830" w:rsidRPr="00331855" w:rsidRDefault="00014830" w:rsidP="008E37A4">
      <w:pPr>
        <w:tabs>
          <w:tab w:val="left" w:pos="426"/>
        </w:tabs>
        <w:spacing w:before="120" w:line="360" w:lineRule="auto"/>
        <w:ind w:right="-852" w:firstLine="851"/>
      </w:pPr>
      <w:r w:rsidRPr="00331855">
        <w:lastRenderedPageBreak/>
        <w:t xml:space="preserve">Para ingressar no Curso Técnico em </w:t>
      </w:r>
      <w:r w:rsidRPr="00331855">
        <w:rPr>
          <w:color w:val="FF0000"/>
        </w:rPr>
        <w:t>XXX</w:t>
      </w:r>
      <w:r>
        <w:t xml:space="preserve">, Subsequente, </w:t>
      </w:r>
      <w:r w:rsidRPr="00331855">
        <w:t xml:space="preserve">o aluno deve ter concluído o ensino </w:t>
      </w:r>
      <w:r>
        <w:t>médio</w:t>
      </w:r>
      <w:r w:rsidRPr="00331855">
        <w:t xml:space="preserve"> no ato de sua matrícula </w:t>
      </w:r>
      <w:r>
        <w:t>inicial</w:t>
      </w:r>
      <w:r w:rsidRPr="00331855">
        <w:t>.</w:t>
      </w:r>
    </w:p>
    <w:p w:rsidR="00014830" w:rsidRPr="004552F1" w:rsidRDefault="00014830" w:rsidP="008E37A4">
      <w:pPr>
        <w:pStyle w:val="Default"/>
        <w:tabs>
          <w:tab w:val="left" w:pos="426"/>
        </w:tabs>
        <w:spacing w:before="120" w:line="360" w:lineRule="auto"/>
        <w:ind w:right="-852" w:firstLine="851"/>
      </w:pPr>
      <w:r>
        <w:t xml:space="preserve">O ingresso nos </w:t>
      </w:r>
      <w:r w:rsidRPr="00331855">
        <w:t xml:space="preserve">cursos técnicos </w:t>
      </w:r>
      <w:r>
        <w:t>ofertados pelo</w:t>
      </w:r>
      <w:r w:rsidRPr="00331855">
        <w:t xml:space="preserve"> IFMG </w:t>
      </w:r>
      <w:r>
        <w:t xml:space="preserve">se dá por meio de </w:t>
      </w:r>
      <w:r w:rsidRPr="00331855">
        <w:t>aprovação em processo seletivo</w:t>
      </w:r>
      <w:r>
        <w:t xml:space="preserve"> ou pelos processos de </w:t>
      </w:r>
      <w:r w:rsidRPr="00331855">
        <w:t>transferência</w:t>
      </w:r>
      <w:r>
        <w:t xml:space="preserve"> previstos no Regulamento de Ensino, observa</w:t>
      </w:r>
      <w:r w:rsidRPr="00331855">
        <w:t>d</w:t>
      </w:r>
      <w:r>
        <w:t>as</w:t>
      </w:r>
      <w:r w:rsidRPr="00331855">
        <w:t xml:space="preserve"> as exigências </w:t>
      </w:r>
      <w:r>
        <w:t>definidas em edital específico</w:t>
      </w:r>
      <w:r w:rsidRPr="00331855">
        <w:t>.</w:t>
      </w:r>
    </w:p>
    <w:p w:rsidR="00014830" w:rsidRPr="00054FA5" w:rsidRDefault="00014830" w:rsidP="008E37A4">
      <w:pPr>
        <w:tabs>
          <w:tab w:val="left" w:pos="426"/>
        </w:tabs>
        <w:spacing w:before="120" w:line="360" w:lineRule="auto"/>
        <w:ind w:right="-852"/>
        <w:rPr>
          <w:color w:val="0070C0"/>
        </w:rPr>
      </w:pPr>
    </w:p>
    <w:p w:rsidR="00014830" w:rsidRPr="00E60566" w:rsidRDefault="00014830" w:rsidP="008E37A4">
      <w:pPr>
        <w:pStyle w:val="Ttulo1"/>
        <w:shd w:val="clear" w:color="auto" w:fill="D9D9D9" w:themeFill="background1" w:themeFillShade="D9"/>
        <w:tabs>
          <w:tab w:val="left" w:pos="426"/>
        </w:tabs>
        <w:spacing w:line="360" w:lineRule="auto"/>
        <w:ind w:left="567" w:right="-852" w:hanging="567"/>
      </w:pPr>
      <w:bookmarkStart w:id="20" w:name="_Toc510520542"/>
      <w:r>
        <w:rPr>
          <w:rFonts w:ascii="Times New Roman" w:hAnsi="Times New Roman" w:cs="Times New Roman"/>
          <w:color w:val="00000A"/>
          <w:sz w:val="24"/>
          <w:szCs w:val="24"/>
        </w:rPr>
        <w:t>8. ESTRUTURA DO CURSO</w:t>
      </w:r>
      <w:bookmarkEnd w:id="20"/>
    </w:p>
    <w:p w:rsidR="00014830" w:rsidRPr="00646176" w:rsidRDefault="00014830" w:rsidP="008E37A4">
      <w:pPr>
        <w:tabs>
          <w:tab w:val="left" w:pos="426"/>
        </w:tabs>
        <w:spacing w:before="120" w:line="360" w:lineRule="auto"/>
        <w:ind w:right="-852"/>
        <w:rPr>
          <w:color w:val="auto"/>
        </w:rPr>
      </w:pPr>
    </w:p>
    <w:p w:rsidR="00014830"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sz w:val="24"/>
          <w:szCs w:val="24"/>
        </w:rPr>
      </w:pPr>
      <w:bookmarkStart w:id="21" w:name="_Toc510520543"/>
      <w:r>
        <w:rPr>
          <w:rFonts w:ascii="Times New Roman" w:hAnsi="Times New Roman" w:cs="Times New Roman"/>
          <w:color w:val="00000A"/>
          <w:sz w:val="24"/>
          <w:szCs w:val="24"/>
        </w:rPr>
        <w:t>8.1. Organização Curricular</w:t>
      </w:r>
      <w:bookmarkEnd w:id="21"/>
    </w:p>
    <w:p w:rsidR="00014830" w:rsidRDefault="00014830" w:rsidP="008E37A4">
      <w:pPr>
        <w:tabs>
          <w:tab w:val="left" w:pos="426"/>
        </w:tabs>
        <w:spacing w:before="120" w:line="360" w:lineRule="auto"/>
        <w:ind w:right="-852"/>
        <w:rPr>
          <w:color w:val="FF0000"/>
        </w:rPr>
      </w:pPr>
      <w:r w:rsidRPr="0039633E">
        <w:rPr>
          <w:color w:val="0070C0"/>
        </w:rPr>
        <w:t xml:space="preserve">Apresentação, em linhas gerais, da estrutura curricular do curso, abordando informações como carga horária total, diferenciação da duração da hora-aula e da hora-relógio (quando se aplicar), carga horária do estágio supervisionado obrigatório (quando se aplicar), da prática profissional (quando se aplicar), das atividades complementares (quando se aplicarem) assim como os itinerários formativos intermediários (quando se aplicarem), e o tempo de integralização do curso. </w:t>
      </w:r>
    </w:p>
    <w:p w:rsidR="00014830" w:rsidRDefault="00014830" w:rsidP="008E37A4">
      <w:pPr>
        <w:shd w:val="clear" w:color="auto" w:fill="FFFFFF"/>
        <w:tabs>
          <w:tab w:val="left" w:pos="426"/>
        </w:tabs>
        <w:spacing w:before="120" w:line="360" w:lineRule="auto"/>
        <w:ind w:right="-852"/>
        <w:rPr>
          <w:rFonts w:eastAsia="Times New Roman"/>
          <w:color w:val="0070C0"/>
          <w:lang w:eastAsia="pt-BR"/>
        </w:rPr>
      </w:pPr>
      <w:r w:rsidRPr="00E60566">
        <w:rPr>
          <w:rFonts w:eastAsia="Times New Roman"/>
          <w:i/>
          <w:color w:val="0070C0"/>
          <w:lang w:eastAsia="pt-BR"/>
        </w:rPr>
        <w:t>“O curso de Educação Profissional Técnica de nível médio realizado na forma integrada com o Ensino Médio deve ser considerado como um curso único desde a sua concepção plenamente integrada e ser desenvolvido como tal, desde o primeiro dia de aula até o último. Todos os seus componentes curriculares devem receber tratamento integrado, nos termos do projeto pedagógico da instituição de ensino. Por isso mesmo, essa nova circunstância e esse novo arranjo curricular pode possibilitar uma economia na carga horária mínima exigida, uma vez que o necessário desenvolvimento de competências cognitivas e profissionais pode ser facilitado, exatamente por essa integração curricular”</w:t>
      </w:r>
      <w:r w:rsidRPr="00E60566">
        <w:rPr>
          <w:rFonts w:eastAsia="Times New Roman"/>
          <w:color w:val="0070C0"/>
          <w:lang w:eastAsia="pt-BR"/>
        </w:rPr>
        <w:t xml:space="preserve"> (Parecer CNE/CEB nº 39/2004).</w:t>
      </w:r>
      <w:r w:rsidRPr="0039633E">
        <w:rPr>
          <w:rFonts w:eastAsia="Times New Roman"/>
          <w:color w:val="0070C0"/>
          <w:lang w:eastAsia="pt-BR"/>
        </w:rPr>
        <w:t xml:space="preserve"> Assim, dependendo do curso e do eixo tecnológico, a carga horária total mínima poderá ser de 3.000, 3.100 ou 3.200 horas de efetivo trabalho escolar, além da carga horária eventualmente destinada a estágio profissional supervisionado, trabalho de conclusão de curso ou similar e avaliações finais.</w:t>
      </w:r>
    </w:p>
    <w:p w:rsidR="00014830" w:rsidRPr="0039633E" w:rsidRDefault="00014830" w:rsidP="008E37A4">
      <w:pPr>
        <w:shd w:val="clear" w:color="auto" w:fill="FFFFFF"/>
        <w:tabs>
          <w:tab w:val="left" w:pos="426"/>
        </w:tabs>
        <w:spacing w:before="120" w:line="360" w:lineRule="auto"/>
        <w:ind w:right="-852"/>
        <w:rPr>
          <w:rFonts w:eastAsia="Times New Roman"/>
          <w:color w:val="0070C0"/>
          <w:lang w:eastAsia="pt-BR"/>
        </w:rPr>
      </w:pPr>
      <w:r>
        <w:rPr>
          <w:rFonts w:eastAsia="Times New Roman"/>
          <w:color w:val="0070C0"/>
          <w:lang w:eastAsia="pt-BR"/>
        </w:rPr>
        <w:lastRenderedPageBreak/>
        <w:t>Os cursos técnicos na forma integrada precisam, ainda, atentar para a legislação específica referente à educação básica, em especial o artigo 26 da LDBEN.</w:t>
      </w:r>
    </w:p>
    <w:p w:rsidR="00014830" w:rsidRDefault="00014830" w:rsidP="008E37A4">
      <w:pPr>
        <w:tabs>
          <w:tab w:val="left" w:pos="426"/>
        </w:tabs>
        <w:spacing w:before="120" w:line="360" w:lineRule="auto"/>
        <w:ind w:right="-852"/>
        <w:rPr>
          <w:color w:val="0070C0"/>
        </w:rPr>
      </w:pPr>
      <w:r w:rsidRPr="0039633E">
        <w:rPr>
          <w:color w:val="0070C0"/>
        </w:rPr>
        <w:t>Para os Cursos Técnicos na</w:t>
      </w:r>
      <w:r>
        <w:rPr>
          <w:color w:val="0070C0"/>
        </w:rPr>
        <w:t>s</w:t>
      </w:r>
      <w:r w:rsidRPr="0039633E">
        <w:rPr>
          <w:color w:val="0070C0"/>
        </w:rPr>
        <w:t xml:space="preserve"> forma</w:t>
      </w:r>
      <w:r>
        <w:rPr>
          <w:color w:val="0070C0"/>
        </w:rPr>
        <w:t>s</w:t>
      </w:r>
      <w:r w:rsidRPr="0039633E">
        <w:rPr>
          <w:color w:val="0070C0"/>
        </w:rPr>
        <w:t xml:space="preserve"> subsequente</w:t>
      </w:r>
      <w:r>
        <w:rPr>
          <w:color w:val="0070C0"/>
        </w:rPr>
        <w:t xml:space="preserve"> e concomitante</w:t>
      </w:r>
      <w:r w:rsidRPr="0039633E">
        <w:rPr>
          <w:color w:val="0070C0"/>
        </w:rPr>
        <w:t xml:space="preserve"> as cargas horárias mínimas, dependendo da habilitação, são, respectivamente, 800, 1.000 ou 1.200 horas, de acordo com o Catálogo Nacional de Cursos Técnicos de Nível Médio, além da carga horária eventualmente destinada a estágio profissional supervisionado, trabalho de conclusão de curso ou similar e avaliações finais.</w:t>
      </w:r>
    </w:p>
    <w:p w:rsidR="00014830" w:rsidRDefault="00014830" w:rsidP="008E37A4">
      <w:pPr>
        <w:tabs>
          <w:tab w:val="left" w:pos="426"/>
        </w:tabs>
        <w:spacing w:before="120" w:line="360" w:lineRule="auto"/>
        <w:ind w:right="-852"/>
        <w:rPr>
          <w:color w:val="0070C0"/>
        </w:rPr>
      </w:pPr>
      <w:r w:rsidRPr="00AD664F">
        <w:rPr>
          <w:color w:val="0070C0"/>
        </w:rPr>
        <w:t>Na oferta de cursos na forma subsequente, caso o diagnóstico avaliativo evidencie necessidade, devem ser introduzidos conhecimentos e habilidades inerentes à Educação Básica, para complementação e atualização de estudos, em consonância com o respectivo eixo tecnológico, garantindo o perfil profissional de conclusão.</w:t>
      </w:r>
    </w:p>
    <w:p w:rsidR="00014830" w:rsidRDefault="00014830" w:rsidP="008E37A4">
      <w:pPr>
        <w:tabs>
          <w:tab w:val="left" w:pos="426"/>
        </w:tabs>
        <w:spacing w:before="120" w:line="360" w:lineRule="auto"/>
        <w:ind w:right="-852"/>
        <w:rPr>
          <w:color w:val="0070C0"/>
        </w:rPr>
      </w:pPr>
      <w:r w:rsidRPr="000C0637">
        <w:rPr>
          <w:color w:val="0070C0"/>
        </w:rPr>
        <w:t xml:space="preserve">Salienta-se a necessidade de </w:t>
      </w:r>
      <w:r>
        <w:rPr>
          <w:color w:val="0070C0"/>
        </w:rPr>
        <w:t xml:space="preserve">um estudo completo das bases legais que fundamentam a forma de oferta do curso e balizam as </w:t>
      </w:r>
      <w:r w:rsidRPr="000C0637">
        <w:rPr>
          <w:color w:val="0070C0"/>
        </w:rPr>
        <w:t xml:space="preserve">exigências </w:t>
      </w:r>
      <w:r>
        <w:rPr>
          <w:color w:val="0070C0"/>
        </w:rPr>
        <w:t>a serem atendidas na organização curricular.</w:t>
      </w:r>
    </w:p>
    <w:p w:rsidR="00014830" w:rsidRDefault="00014830" w:rsidP="008E37A4">
      <w:pPr>
        <w:tabs>
          <w:tab w:val="left" w:pos="426"/>
        </w:tabs>
        <w:spacing w:before="120" w:line="360" w:lineRule="auto"/>
        <w:ind w:right="-852"/>
        <w:rPr>
          <w:color w:val="0070C0"/>
        </w:rPr>
      </w:pPr>
    </w:p>
    <w:p w:rsidR="00014830" w:rsidRDefault="00014830" w:rsidP="008E37A4">
      <w:pPr>
        <w:pStyle w:val="Ttulo3"/>
        <w:shd w:val="clear" w:color="auto" w:fill="D9D9D9" w:themeFill="background1" w:themeFillShade="D9"/>
        <w:tabs>
          <w:tab w:val="left" w:pos="426"/>
        </w:tabs>
        <w:spacing w:before="120" w:line="360" w:lineRule="auto"/>
        <w:ind w:right="-852"/>
      </w:pPr>
      <w:bookmarkStart w:id="22" w:name="_Toc510520544"/>
      <w:r>
        <w:rPr>
          <w:rFonts w:ascii="Times New Roman" w:hAnsi="Times New Roman" w:cs="Times New Roman"/>
          <w:i/>
          <w:color w:val="00000A"/>
        </w:rPr>
        <w:t>8.1.1. Matriz Curricular</w:t>
      </w:r>
      <w:bookmarkEnd w:id="22"/>
    </w:p>
    <w:p w:rsidR="00014830" w:rsidRDefault="00014830" w:rsidP="008E37A4">
      <w:pPr>
        <w:tabs>
          <w:tab w:val="left" w:pos="426"/>
        </w:tabs>
        <w:spacing w:before="120" w:line="360" w:lineRule="auto"/>
        <w:ind w:right="-852"/>
        <w:rPr>
          <w:color w:val="0070C0"/>
        </w:rPr>
      </w:pPr>
      <w:r>
        <w:rPr>
          <w:color w:val="0070C0"/>
        </w:rPr>
        <w:t xml:space="preserve">Neste item deverá ser apresentada </w:t>
      </w:r>
      <w:r w:rsidRPr="0079231A">
        <w:rPr>
          <w:b/>
          <w:color w:val="0070C0"/>
        </w:rPr>
        <w:t>somente a matriz curricular</w:t>
      </w:r>
      <w:r>
        <w:rPr>
          <w:color w:val="0070C0"/>
        </w:rPr>
        <w:t xml:space="preserve"> do Curso que deve ser construída de modo a contemplar os conhecimentos e habilidades necessárias à formação profissional e humana. O art. 13 das Diretrizes Curriculares </w:t>
      </w:r>
      <w:r w:rsidRPr="00B967A0">
        <w:rPr>
          <w:color w:val="0070C0"/>
        </w:rPr>
        <w:t>Nacionais para a Educação Profissional Técnica de Nível Médio</w:t>
      </w:r>
      <w:r>
        <w:rPr>
          <w:color w:val="0070C0"/>
        </w:rPr>
        <w:t xml:space="preserve"> elenca grupos de conhecimentos que devem ser considerados na formatação das disciplinas, embora não haja necessidade de se fragmentar o currículo em grupos de disciplinas. O essencial é que a elaboração das ementas seja pautada nestas concepções:</w:t>
      </w:r>
    </w:p>
    <w:p w:rsidR="00014830" w:rsidRPr="00DC34E9" w:rsidRDefault="00014830" w:rsidP="008E37A4">
      <w:pPr>
        <w:tabs>
          <w:tab w:val="left" w:pos="426"/>
        </w:tabs>
        <w:autoSpaceDE w:val="0"/>
        <w:autoSpaceDN w:val="0"/>
        <w:adjustRightInd w:val="0"/>
        <w:spacing w:before="120"/>
        <w:ind w:left="2268" w:right="-852"/>
        <w:rPr>
          <w:rFonts w:eastAsiaTheme="minorHAnsi"/>
          <w:color w:val="0070C0"/>
          <w:sz w:val="23"/>
          <w:szCs w:val="23"/>
        </w:rPr>
      </w:pPr>
      <w:r w:rsidRPr="00DC34E9">
        <w:rPr>
          <w:rFonts w:eastAsiaTheme="minorHAnsi"/>
          <w:color w:val="0070C0"/>
          <w:sz w:val="23"/>
          <w:szCs w:val="23"/>
        </w:rPr>
        <w:t xml:space="preserve">I </w:t>
      </w:r>
      <w:r w:rsidRPr="00DC34E9">
        <w:rPr>
          <w:rFonts w:eastAsiaTheme="minorHAnsi"/>
          <w:b/>
          <w:bCs/>
          <w:color w:val="0070C0"/>
          <w:sz w:val="23"/>
          <w:szCs w:val="23"/>
        </w:rPr>
        <w:t xml:space="preserve">- </w:t>
      </w:r>
      <w:r w:rsidRPr="00DC34E9">
        <w:rPr>
          <w:rFonts w:eastAsiaTheme="minorHAnsi"/>
          <w:color w:val="0070C0"/>
          <w:sz w:val="23"/>
          <w:szCs w:val="23"/>
        </w:rPr>
        <w:t xml:space="preserve">a matriz tecnológica, contemplando métodos, técnicas, ferramentas e outros elementos das tecnologias relativas aos cursos; </w:t>
      </w:r>
    </w:p>
    <w:p w:rsidR="00014830" w:rsidRPr="00DC34E9" w:rsidRDefault="00014830" w:rsidP="008E37A4">
      <w:pPr>
        <w:tabs>
          <w:tab w:val="left" w:pos="426"/>
        </w:tabs>
        <w:autoSpaceDE w:val="0"/>
        <w:autoSpaceDN w:val="0"/>
        <w:adjustRightInd w:val="0"/>
        <w:spacing w:before="120"/>
        <w:ind w:left="2268" w:right="-852"/>
        <w:rPr>
          <w:rFonts w:eastAsiaTheme="minorHAnsi"/>
          <w:color w:val="0070C0"/>
          <w:sz w:val="23"/>
          <w:szCs w:val="23"/>
        </w:rPr>
      </w:pPr>
      <w:r w:rsidRPr="00DC34E9">
        <w:rPr>
          <w:rFonts w:eastAsiaTheme="minorHAnsi"/>
          <w:color w:val="0070C0"/>
          <w:sz w:val="23"/>
          <w:szCs w:val="23"/>
        </w:rPr>
        <w:t xml:space="preserve">II </w:t>
      </w:r>
      <w:r w:rsidRPr="00DC34E9">
        <w:rPr>
          <w:rFonts w:eastAsiaTheme="minorHAnsi"/>
          <w:b/>
          <w:bCs/>
          <w:color w:val="0070C0"/>
          <w:sz w:val="23"/>
          <w:szCs w:val="23"/>
        </w:rPr>
        <w:t xml:space="preserve">- </w:t>
      </w:r>
      <w:r w:rsidRPr="00DC34E9">
        <w:rPr>
          <w:rFonts w:eastAsiaTheme="minorHAnsi"/>
          <w:color w:val="0070C0"/>
          <w:sz w:val="23"/>
          <w:szCs w:val="23"/>
        </w:rPr>
        <w:t xml:space="preserve">o núcleo politécnico comum correspondente a cada eixo tecnológico em que se situa o curso, que compreende os fundamentos científicos, sociais, organizacionais, econômicos, políticos, culturais, ambientais, estéticos e éticos que alicerçam as tecnologias e a contextualização do mesmo no sistema de produção social; </w:t>
      </w:r>
    </w:p>
    <w:p w:rsidR="00014830" w:rsidRDefault="00014830" w:rsidP="008E37A4">
      <w:pPr>
        <w:tabs>
          <w:tab w:val="left" w:pos="426"/>
        </w:tabs>
        <w:autoSpaceDE w:val="0"/>
        <w:autoSpaceDN w:val="0"/>
        <w:adjustRightInd w:val="0"/>
        <w:spacing w:before="120"/>
        <w:ind w:left="2268" w:right="-852"/>
        <w:rPr>
          <w:rFonts w:eastAsiaTheme="minorHAnsi"/>
          <w:color w:val="0070C0"/>
          <w:sz w:val="23"/>
          <w:szCs w:val="23"/>
        </w:rPr>
      </w:pPr>
      <w:r w:rsidRPr="00DC34E9">
        <w:rPr>
          <w:rFonts w:eastAsiaTheme="minorHAnsi"/>
          <w:color w:val="0070C0"/>
          <w:sz w:val="23"/>
          <w:szCs w:val="23"/>
        </w:rPr>
        <w:lastRenderedPageBreak/>
        <w:t xml:space="preserve">III </w:t>
      </w:r>
      <w:r w:rsidRPr="00DC34E9">
        <w:rPr>
          <w:rFonts w:eastAsiaTheme="minorHAnsi"/>
          <w:b/>
          <w:bCs/>
          <w:color w:val="0070C0"/>
          <w:sz w:val="23"/>
          <w:szCs w:val="23"/>
        </w:rPr>
        <w:t xml:space="preserve">- </w:t>
      </w:r>
      <w:r w:rsidRPr="00DC34E9">
        <w:rPr>
          <w:rFonts w:eastAsiaTheme="minorHAnsi"/>
          <w:color w:val="0070C0"/>
          <w:sz w:val="23"/>
          <w:szCs w:val="23"/>
        </w:rPr>
        <w:t xml:space="preserve">os conhecimentos e as habilidades nas áreas de linguagens e códigos, ciências humanas, matemática e ciências da natureza, vinculados à Educação Básica deverão permear o currículo dos cursos técnicos de nível médio, de acordo com as especificidades dos mesmos, como elementos essenciais para a formação e o desenvolvimento profissional do cidadão; </w:t>
      </w:r>
    </w:p>
    <w:p w:rsidR="00014830" w:rsidRPr="00DC34E9" w:rsidRDefault="00014830" w:rsidP="008E37A4">
      <w:pPr>
        <w:tabs>
          <w:tab w:val="left" w:pos="426"/>
        </w:tabs>
        <w:autoSpaceDE w:val="0"/>
        <w:autoSpaceDN w:val="0"/>
        <w:adjustRightInd w:val="0"/>
        <w:spacing w:before="120"/>
        <w:ind w:left="2268" w:right="-852"/>
        <w:rPr>
          <w:rFonts w:eastAsiaTheme="minorHAnsi"/>
          <w:color w:val="0070C0"/>
          <w:sz w:val="23"/>
          <w:szCs w:val="23"/>
        </w:rPr>
      </w:pPr>
      <w:r w:rsidRPr="00DC34E9">
        <w:rPr>
          <w:rFonts w:eastAsiaTheme="minorHAnsi"/>
          <w:color w:val="0070C0"/>
          <w:sz w:val="23"/>
          <w:szCs w:val="23"/>
        </w:rPr>
        <w:t xml:space="preserve">IV </w:t>
      </w:r>
      <w:r w:rsidRPr="00DC34E9">
        <w:rPr>
          <w:rFonts w:eastAsiaTheme="minorHAnsi"/>
          <w:b/>
          <w:bCs/>
          <w:color w:val="0070C0"/>
          <w:sz w:val="23"/>
          <w:szCs w:val="23"/>
        </w:rPr>
        <w:t xml:space="preserve">- </w:t>
      </w:r>
      <w:r w:rsidRPr="00DC34E9">
        <w:rPr>
          <w:rFonts w:eastAsiaTheme="minorHAnsi"/>
          <w:color w:val="0070C0"/>
          <w:sz w:val="23"/>
          <w:szCs w:val="23"/>
        </w:rPr>
        <w:t xml:space="preserve">a pertinência, a coerência, a coesão e a consistência de conteúdos, articulados do ponto de vista do trabalho assumido como princípio educativo, contemplando as necessárias bases conceituais e metodológicas; </w:t>
      </w:r>
    </w:p>
    <w:p w:rsidR="00014830" w:rsidRPr="00DC34E9" w:rsidRDefault="00014830" w:rsidP="008E37A4">
      <w:pPr>
        <w:tabs>
          <w:tab w:val="left" w:pos="426"/>
        </w:tabs>
        <w:autoSpaceDE w:val="0"/>
        <w:autoSpaceDN w:val="0"/>
        <w:adjustRightInd w:val="0"/>
        <w:spacing w:before="120"/>
        <w:ind w:left="2268" w:right="-852"/>
        <w:rPr>
          <w:rFonts w:eastAsiaTheme="minorHAnsi"/>
          <w:color w:val="auto"/>
          <w:sz w:val="23"/>
          <w:szCs w:val="23"/>
        </w:rPr>
      </w:pPr>
      <w:r w:rsidRPr="00DC34E9">
        <w:rPr>
          <w:rFonts w:eastAsiaTheme="minorHAnsi"/>
          <w:color w:val="0070C0"/>
          <w:sz w:val="23"/>
          <w:szCs w:val="23"/>
        </w:rPr>
        <w:t xml:space="preserve">V </w:t>
      </w:r>
      <w:r w:rsidRPr="00DC34E9">
        <w:rPr>
          <w:rFonts w:eastAsiaTheme="minorHAnsi"/>
          <w:b/>
          <w:bCs/>
          <w:color w:val="0070C0"/>
          <w:sz w:val="23"/>
          <w:szCs w:val="23"/>
        </w:rPr>
        <w:t xml:space="preserve">- </w:t>
      </w:r>
      <w:r w:rsidRPr="00DC34E9">
        <w:rPr>
          <w:rFonts w:eastAsiaTheme="minorHAnsi"/>
          <w:color w:val="0070C0"/>
          <w:sz w:val="23"/>
          <w:szCs w:val="23"/>
        </w:rPr>
        <w:t>a atualização permanente dos cursos e currículos, estruturados em ampla base de dados, pesquisas e outras fontes de informação pertinentes.</w:t>
      </w:r>
      <w:r w:rsidRPr="00DC34E9">
        <w:rPr>
          <w:rFonts w:eastAsiaTheme="minorHAnsi"/>
          <w:color w:val="auto"/>
          <w:sz w:val="23"/>
          <w:szCs w:val="23"/>
        </w:rPr>
        <w:t xml:space="preserve"> </w:t>
      </w:r>
    </w:p>
    <w:p w:rsidR="00014830" w:rsidRPr="0039633E" w:rsidRDefault="00014830" w:rsidP="008E37A4">
      <w:pPr>
        <w:tabs>
          <w:tab w:val="left" w:pos="426"/>
        </w:tabs>
        <w:spacing w:before="120" w:line="360" w:lineRule="auto"/>
        <w:ind w:right="-852"/>
        <w:rPr>
          <w:color w:val="0070C0"/>
        </w:rPr>
      </w:pPr>
    </w:p>
    <w:p w:rsidR="00014830" w:rsidRDefault="00014830" w:rsidP="008E37A4">
      <w:pPr>
        <w:tabs>
          <w:tab w:val="left" w:pos="426"/>
        </w:tabs>
        <w:spacing w:before="120"/>
        <w:ind w:right="-852"/>
        <w:rPr>
          <w:color w:val="00000A"/>
        </w:rPr>
      </w:pPr>
      <w:r>
        <w:rPr>
          <w:color w:val="00000A"/>
        </w:rPr>
        <w:br w:type="page"/>
      </w:r>
    </w:p>
    <w:p w:rsidR="00014830" w:rsidRPr="00A45CF2" w:rsidRDefault="00014830" w:rsidP="008E37A4">
      <w:pPr>
        <w:widowControl w:val="0"/>
        <w:tabs>
          <w:tab w:val="left" w:pos="426"/>
        </w:tabs>
        <w:autoSpaceDE w:val="0"/>
        <w:autoSpaceDN w:val="0"/>
        <w:adjustRightInd w:val="0"/>
        <w:spacing w:before="120"/>
        <w:ind w:right="-852"/>
        <w:jc w:val="center"/>
        <w:rPr>
          <w:b/>
          <w:bCs/>
        </w:rPr>
      </w:pPr>
      <w:r w:rsidRPr="00A45CF2">
        <w:rPr>
          <w:b/>
          <w:bCs/>
        </w:rPr>
        <w:lastRenderedPageBreak/>
        <w:t>Matriz Curricular</w:t>
      </w:r>
    </w:p>
    <w:p w:rsidR="00014830" w:rsidRPr="00A45CF2" w:rsidRDefault="00014830" w:rsidP="008E37A4">
      <w:pPr>
        <w:widowControl w:val="0"/>
        <w:tabs>
          <w:tab w:val="left" w:pos="426"/>
        </w:tabs>
        <w:autoSpaceDE w:val="0"/>
        <w:autoSpaceDN w:val="0"/>
        <w:adjustRightInd w:val="0"/>
        <w:spacing w:before="120"/>
        <w:ind w:right="-852"/>
        <w:jc w:val="center"/>
        <w:rPr>
          <w:b/>
          <w:bCs/>
        </w:rPr>
      </w:pPr>
      <w:r w:rsidRPr="00A45CF2">
        <w:rPr>
          <w:b/>
          <w:bCs/>
        </w:rPr>
        <w:t xml:space="preserve">Curso Técnico em </w:t>
      </w:r>
      <w:proofErr w:type="spellStart"/>
      <w:r w:rsidRPr="00A45CF2">
        <w:rPr>
          <w:b/>
          <w:bCs/>
          <w:color w:val="FF0000"/>
        </w:rPr>
        <w:t>xxx</w:t>
      </w:r>
      <w:proofErr w:type="spellEnd"/>
      <w:r w:rsidRPr="00A45CF2">
        <w:rPr>
          <w:b/>
          <w:bCs/>
          <w:color w:val="FF0000"/>
        </w:rPr>
        <w:t xml:space="preserve"> Integrado/Subsequente/Concomitante</w:t>
      </w:r>
    </w:p>
    <w:tbl>
      <w:tblPr>
        <w:tblW w:w="935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95"/>
        <w:gridCol w:w="465"/>
        <w:gridCol w:w="225"/>
        <w:gridCol w:w="625"/>
        <w:gridCol w:w="2410"/>
        <w:gridCol w:w="709"/>
        <w:gridCol w:w="1984"/>
        <w:gridCol w:w="284"/>
        <w:gridCol w:w="33"/>
        <w:gridCol w:w="1526"/>
      </w:tblGrid>
      <w:tr w:rsidR="005F6075" w:rsidTr="00330814">
        <w:trPr>
          <w:trHeight w:val="160"/>
        </w:trPr>
        <w:tc>
          <w:tcPr>
            <w:tcW w:w="9356" w:type="dxa"/>
            <w:gridSpan w:val="10"/>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rsidR="005F6075" w:rsidRDefault="005F6075" w:rsidP="00330814">
            <w:pPr>
              <w:spacing w:after="0"/>
              <w:jc w:val="center"/>
              <w:rPr>
                <w:b/>
                <w:sz w:val="18"/>
                <w:szCs w:val="18"/>
              </w:rPr>
            </w:pPr>
            <w:r>
              <w:rPr>
                <w:b/>
                <w:sz w:val="18"/>
                <w:szCs w:val="18"/>
              </w:rPr>
              <w:t>DISCIPLINAS OBRIGATÓRIAS</w:t>
            </w:r>
          </w:p>
        </w:tc>
      </w:tr>
      <w:tr w:rsidR="005F6075"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SÉRIE/MÓDULO</w:t>
            </w:r>
          </w:p>
        </w:tc>
        <w:tc>
          <w:tcPr>
            <w:tcW w:w="850"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COD.</w:t>
            </w:r>
          </w:p>
        </w:tc>
        <w:tc>
          <w:tcPr>
            <w:tcW w:w="241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CH</w:t>
            </w:r>
          </w:p>
        </w:tc>
        <w:tc>
          <w:tcPr>
            <w:tcW w:w="2268"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PRÉ-REQUISITO</w:t>
            </w:r>
          </w:p>
        </w:tc>
        <w:tc>
          <w:tcPr>
            <w:tcW w:w="1559"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proofErr w:type="gramStart"/>
            <w:r>
              <w:rPr>
                <w:sz w:val="18"/>
                <w:szCs w:val="18"/>
              </w:rPr>
              <w:t>CO-REQUISITO</w:t>
            </w:r>
            <w:proofErr w:type="gramEnd"/>
          </w:p>
          <w:p w:rsidR="005F6075" w:rsidRDefault="005F6075" w:rsidP="00330814">
            <w:pPr>
              <w:spacing w:after="0"/>
              <w:jc w:val="center"/>
              <w:rPr>
                <w:sz w:val="18"/>
                <w:szCs w:val="18"/>
              </w:rPr>
            </w:pPr>
          </w:p>
        </w:tc>
      </w:tr>
      <w:tr w:rsidR="005F6075"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roofErr w:type="gramStart"/>
            <w:r>
              <w:rPr>
                <w:sz w:val="18"/>
                <w:szCs w:val="18"/>
              </w:rPr>
              <w:t>1</w:t>
            </w:r>
            <w:proofErr w:type="gramEnd"/>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roofErr w:type="gramStart"/>
            <w:r>
              <w:rPr>
                <w:sz w:val="18"/>
                <w:szCs w:val="18"/>
              </w:rPr>
              <w:t>1</w:t>
            </w:r>
            <w:proofErr w:type="gramEnd"/>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roofErr w:type="gramStart"/>
            <w:r>
              <w:rPr>
                <w:sz w:val="18"/>
                <w:szCs w:val="18"/>
              </w:rPr>
              <w:t>1</w:t>
            </w:r>
            <w:proofErr w:type="gramEnd"/>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roofErr w:type="gramStart"/>
            <w:r>
              <w:rPr>
                <w:sz w:val="18"/>
                <w:szCs w:val="18"/>
              </w:rPr>
              <w:t>1</w:t>
            </w:r>
            <w:proofErr w:type="gramEnd"/>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330814">
        <w:trPr>
          <w:trHeight w:val="160"/>
        </w:trPr>
        <w:tc>
          <w:tcPr>
            <w:tcW w:w="4820"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3827" w:type="dxa"/>
            <w:gridSpan w:val="4"/>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SÉRIE/MÓDULO</w:t>
            </w:r>
          </w:p>
        </w:tc>
        <w:tc>
          <w:tcPr>
            <w:tcW w:w="850"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COD.</w:t>
            </w:r>
          </w:p>
        </w:tc>
        <w:tc>
          <w:tcPr>
            <w:tcW w:w="241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CH</w:t>
            </w:r>
          </w:p>
        </w:tc>
        <w:tc>
          <w:tcPr>
            <w:tcW w:w="2268"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PRÉ-REQUISITO</w:t>
            </w:r>
          </w:p>
        </w:tc>
        <w:tc>
          <w:tcPr>
            <w:tcW w:w="1559"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proofErr w:type="gramStart"/>
            <w:r>
              <w:rPr>
                <w:sz w:val="18"/>
                <w:szCs w:val="18"/>
              </w:rPr>
              <w:t>CO-REQUISITO</w:t>
            </w:r>
            <w:proofErr w:type="gramEnd"/>
          </w:p>
        </w:tc>
      </w:tr>
      <w:tr w:rsidR="005F6075"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roofErr w:type="gramStart"/>
            <w:r>
              <w:rPr>
                <w:sz w:val="18"/>
                <w:szCs w:val="18"/>
              </w:rPr>
              <w:t>2</w:t>
            </w:r>
            <w:proofErr w:type="gramEnd"/>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roofErr w:type="gramStart"/>
            <w:r>
              <w:rPr>
                <w:sz w:val="18"/>
                <w:szCs w:val="18"/>
              </w:rPr>
              <w:t>2</w:t>
            </w:r>
            <w:proofErr w:type="gramEnd"/>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roofErr w:type="gramStart"/>
            <w:r>
              <w:rPr>
                <w:sz w:val="18"/>
                <w:szCs w:val="18"/>
              </w:rPr>
              <w:t>2</w:t>
            </w:r>
            <w:proofErr w:type="gramEnd"/>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roofErr w:type="gramStart"/>
            <w:r>
              <w:rPr>
                <w:sz w:val="18"/>
                <w:szCs w:val="18"/>
              </w:rPr>
              <w:t>2</w:t>
            </w:r>
            <w:proofErr w:type="gramEnd"/>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330814">
        <w:trPr>
          <w:trHeight w:val="160"/>
        </w:trPr>
        <w:tc>
          <w:tcPr>
            <w:tcW w:w="4820"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3827" w:type="dxa"/>
            <w:gridSpan w:val="4"/>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SÉRIE/MÓDULO</w:t>
            </w:r>
          </w:p>
        </w:tc>
        <w:tc>
          <w:tcPr>
            <w:tcW w:w="850"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COD.</w:t>
            </w:r>
          </w:p>
        </w:tc>
        <w:tc>
          <w:tcPr>
            <w:tcW w:w="241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CH</w:t>
            </w:r>
          </w:p>
        </w:tc>
        <w:tc>
          <w:tcPr>
            <w:tcW w:w="2268"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PRÉ-REQUISITO</w:t>
            </w:r>
          </w:p>
        </w:tc>
        <w:tc>
          <w:tcPr>
            <w:tcW w:w="1559"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proofErr w:type="gramStart"/>
            <w:r>
              <w:rPr>
                <w:sz w:val="18"/>
                <w:szCs w:val="18"/>
              </w:rPr>
              <w:t>CO-REQUISITO</w:t>
            </w:r>
            <w:proofErr w:type="gramEnd"/>
          </w:p>
        </w:tc>
      </w:tr>
      <w:tr w:rsidR="005F6075"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roofErr w:type="gramStart"/>
            <w:r>
              <w:rPr>
                <w:sz w:val="18"/>
                <w:szCs w:val="18"/>
              </w:rPr>
              <w:t>3</w:t>
            </w:r>
            <w:proofErr w:type="gramEnd"/>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roofErr w:type="gramStart"/>
            <w:r>
              <w:rPr>
                <w:sz w:val="18"/>
                <w:szCs w:val="18"/>
              </w:rPr>
              <w:t>3</w:t>
            </w:r>
            <w:proofErr w:type="gramEnd"/>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roofErr w:type="gramStart"/>
            <w:r>
              <w:rPr>
                <w:sz w:val="18"/>
                <w:szCs w:val="18"/>
              </w:rPr>
              <w:t>3</w:t>
            </w:r>
            <w:proofErr w:type="gramEnd"/>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5F6075">
        <w:trPr>
          <w:trHeight w:val="160"/>
        </w:trPr>
        <w:tc>
          <w:tcPr>
            <w:tcW w:w="1560"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roofErr w:type="gramStart"/>
            <w:r>
              <w:rPr>
                <w:sz w:val="18"/>
                <w:szCs w:val="18"/>
              </w:rPr>
              <w:t>3</w:t>
            </w:r>
            <w:proofErr w:type="gramEnd"/>
          </w:p>
        </w:tc>
        <w:tc>
          <w:tcPr>
            <w:tcW w:w="85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41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330814">
        <w:trPr>
          <w:trHeight w:val="160"/>
        </w:trPr>
        <w:tc>
          <w:tcPr>
            <w:tcW w:w="4820"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3827" w:type="dxa"/>
            <w:gridSpan w:val="4"/>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330814">
        <w:trPr>
          <w:trHeight w:val="160"/>
        </w:trPr>
        <w:tc>
          <w:tcPr>
            <w:tcW w:w="9356" w:type="dxa"/>
            <w:gridSpan w:val="10"/>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330814">
        <w:trPr>
          <w:trHeight w:val="160"/>
        </w:trPr>
        <w:tc>
          <w:tcPr>
            <w:tcW w:w="9356" w:type="dxa"/>
            <w:gridSpan w:val="10"/>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b/>
                <w:sz w:val="18"/>
                <w:szCs w:val="18"/>
              </w:rPr>
            </w:pPr>
            <w:r>
              <w:rPr>
                <w:b/>
                <w:sz w:val="18"/>
                <w:szCs w:val="18"/>
              </w:rPr>
              <w:t xml:space="preserve"> COMPONENTES CURRICULARES OBRIGATÓRIOS </w:t>
            </w:r>
          </w:p>
        </w:tc>
      </w:tr>
      <w:tr w:rsidR="005F6075" w:rsidTr="00330814">
        <w:trPr>
          <w:trHeight w:val="160"/>
        </w:trPr>
        <w:tc>
          <w:tcPr>
            <w:tcW w:w="7830" w:type="dxa"/>
            <w:gridSpan w:val="9"/>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b/>
                <w:sz w:val="18"/>
                <w:szCs w:val="18"/>
              </w:rPr>
            </w:pPr>
            <w:r>
              <w:rPr>
                <w:b/>
                <w:sz w:val="18"/>
                <w:szCs w:val="18"/>
              </w:rPr>
              <w:t>Descrição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b/>
                <w:sz w:val="18"/>
                <w:szCs w:val="18"/>
              </w:rPr>
            </w:pPr>
            <w:r>
              <w:rPr>
                <w:b/>
                <w:sz w:val="18"/>
                <w:szCs w:val="18"/>
              </w:rPr>
              <w:t>CH</w:t>
            </w:r>
          </w:p>
        </w:tc>
      </w:tr>
      <w:tr w:rsidR="005F6075" w:rsidTr="00330814">
        <w:trPr>
          <w:trHeight w:val="160"/>
        </w:trPr>
        <w:tc>
          <w:tcPr>
            <w:tcW w:w="7830" w:type="dxa"/>
            <w:gridSpan w:val="9"/>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Atividade complementar de graduação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330814">
        <w:trPr>
          <w:trHeight w:val="160"/>
        </w:trPr>
        <w:tc>
          <w:tcPr>
            <w:tcW w:w="7830" w:type="dxa"/>
            <w:gridSpan w:val="9"/>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Estágio supervisionado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330814">
        <w:trPr>
          <w:trHeight w:val="160"/>
        </w:trPr>
        <w:tc>
          <w:tcPr>
            <w:tcW w:w="7830" w:type="dxa"/>
            <w:gridSpan w:val="9"/>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Trabalho de conclusão de curso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330814">
        <w:trPr>
          <w:trHeight w:val="160"/>
        </w:trPr>
        <w:tc>
          <w:tcPr>
            <w:tcW w:w="7830" w:type="dxa"/>
            <w:gridSpan w:val="9"/>
            <w:tcBorders>
              <w:top w:val="nil"/>
              <w:left w:val="nil"/>
              <w:bottom w:val="nil"/>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1526"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330814">
        <w:trPr>
          <w:trHeight w:val="160"/>
        </w:trPr>
        <w:tc>
          <w:tcPr>
            <w:tcW w:w="783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1526" w:type="dxa"/>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330814">
        <w:trPr>
          <w:trHeight w:val="160"/>
        </w:trPr>
        <w:tc>
          <w:tcPr>
            <w:tcW w:w="7830" w:type="dxa"/>
            <w:gridSpan w:val="9"/>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b/>
                <w:sz w:val="18"/>
                <w:szCs w:val="18"/>
              </w:rPr>
            </w:pPr>
            <w:r>
              <w:rPr>
                <w:b/>
                <w:sz w:val="18"/>
                <w:szCs w:val="18"/>
              </w:rPr>
              <w:t>Carga horária em disciplinas obrigatórias</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330814">
        <w:trPr>
          <w:trHeight w:val="160"/>
        </w:trPr>
        <w:tc>
          <w:tcPr>
            <w:tcW w:w="7830" w:type="dxa"/>
            <w:gridSpan w:val="9"/>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b/>
                <w:sz w:val="18"/>
                <w:szCs w:val="18"/>
              </w:rPr>
            </w:pPr>
            <w:r>
              <w:rPr>
                <w:b/>
                <w:sz w:val="18"/>
                <w:szCs w:val="18"/>
              </w:rPr>
              <w:lastRenderedPageBreak/>
              <w:t>Carga horária em disciplinas optativa</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330814">
        <w:trPr>
          <w:trHeight w:val="160"/>
        </w:trPr>
        <w:tc>
          <w:tcPr>
            <w:tcW w:w="7830" w:type="dxa"/>
            <w:gridSpan w:val="9"/>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b/>
                <w:sz w:val="18"/>
                <w:szCs w:val="18"/>
              </w:rPr>
            </w:pPr>
            <w:r>
              <w:rPr>
                <w:b/>
                <w:sz w:val="18"/>
                <w:szCs w:val="18"/>
              </w:rPr>
              <w:t>Componentes curriculares</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330814">
        <w:trPr>
          <w:trHeight w:val="160"/>
        </w:trPr>
        <w:tc>
          <w:tcPr>
            <w:tcW w:w="7830" w:type="dxa"/>
            <w:gridSpan w:val="9"/>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b/>
                <w:sz w:val="18"/>
                <w:szCs w:val="18"/>
              </w:rPr>
            </w:pPr>
            <w:r>
              <w:rPr>
                <w:b/>
                <w:sz w:val="18"/>
                <w:szCs w:val="18"/>
              </w:rPr>
              <w:t>Carga horária total do curso</w:t>
            </w:r>
          </w:p>
        </w:tc>
        <w:tc>
          <w:tcPr>
            <w:tcW w:w="1526"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330814">
        <w:trPr>
          <w:trHeight w:val="160"/>
        </w:trPr>
        <w:tc>
          <w:tcPr>
            <w:tcW w:w="9356" w:type="dxa"/>
            <w:gridSpan w:val="10"/>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5F6075" w:rsidRDefault="005F6075" w:rsidP="00330814">
            <w:pPr>
              <w:spacing w:after="0"/>
              <w:jc w:val="center"/>
              <w:rPr>
                <w:b/>
                <w:sz w:val="18"/>
                <w:szCs w:val="18"/>
              </w:rPr>
            </w:pPr>
          </w:p>
        </w:tc>
      </w:tr>
      <w:tr w:rsidR="005F6075" w:rsidTr="00330814">
        <w:trPr>
          <w:trHeight w:val="160"/>
        </w:trPr>
        <w:tc>
          <w:tcPr>
            <w:tcW w:w="9356" w:type="dxa"/>
            <w:gridSpan w:val="10"/>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b/>
                <w:sz w:val="18"/>
                <w:szCs w:val="18"/>
              </w:rPr>
            </w:pPr>
            <w:r>
              <w:rPr>
                <w:b/>
                <w:sz w:val="18"/>
                <w:szCs w:val="18"/>
              </w:rPr>
              <w:t>DISCIPLINAS OPTATIVAS</w:t>
            </w:r>
          </w:p>
        </w:tc>
      </w:tr>
      <w:tr w:rsidR="005F6075" w:rsidTr="00330814">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PERÍODO</w:t>
            </w:r>
          </w:p>
        </w:tc>
        <w:tc>
          <w:tcPr>
            <w:tcW w:w="690"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CH</w:t>
            </w:r>
          </w:p>
        </w:tc>
        <w:tc>
          <w:tcPr>
            <w:tcW w:w="2268"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PRÉ-REQUISITO</w:t>
            </w:r>
          </w:p>
        </w:tc>
        <w:tc>
          <w:tcPr>
            <w:tcW w:w="1559"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proofErr w:type="gramStart"/>
            <w:r>
              <w:rPr>
                <w:sz w:val="18"/>
                <w:szCs w:val="18"/>
              </w:rPr>
              <w:t>CO-REQUISITO</w:t>
            </w:r>
            <w:proofErr w:type="gramEnd"/>
          </w:p>
        </w:tc>
      </w:tr>
      <w:tr w:rsidR="005F6075" w:rsidTr="00330814">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69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330814">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69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330814">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69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2268"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1559"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330814">
        <w:trPr>
          <w:trHeight w:val="160"/>
        </w:trPr>
        <w:tc>
          <w:tcPr>
            <w:tcW w:w="9356" w:type="dxa"/>
            <w:gridSpan w:val="10"/>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5F6075" w:rsidRDefault="005F6075" w:rsidP="00330814">
            <w:pPr>
              <w:spacing w:after="0"/>
              <w:jc w:val="center"/>
              <w:rPr>
                <w:b/>
                <w:sz w:val="18"/>
                <w:szCs w:val="18"/>
              </w:rPr>
            </w:pPr>
          </w:p>
        </w:tc>
      </w:tr>
      <w:tr w:rsidR="005F6075" w:rsidTr="00330814">
        <w:trPr>
          <w:trHeight w:val="160"/>
        </w:trPr>
        <w:tc>
          <w:tcPr>
            <w:tcW w:w="9356" w:type="dxa"/>
            <w:gridSpan w:val="10"/>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b/>
                <w:sz w:val="18"/>
                <w:szCs w:val="18"/>
              </w:rPr>
            </w:pPr>
            <w:r>
              <w:rPr>
                <w:b/>
                <w:sz w:val="18"/>
                <w:szCs w:val="18"/>
              </w:rPr>
              <w:t xml:space="preserve">DISCIPLINAS COM CARGA HORÁRIA EM </w:t>
            </w:r>
            <w:proofErr w:type="spellStart"/>
            <w:proofErr w:type="gramStart"/>
            <w:r>
              <w:rPr>
                <w:b/>
                <w:sz w:val="18"/>
                <w:szCs w:val="18"/>
              </w:rPr>
              <w:t>EaD</w:t>
            </w:r>
            <w:proofErr w:type="spellEnd"/>
            <w:proofErr w:type="gramEnd"/>
          </w:p>
        </w:tc>
      </w:tr>
      <w:tr w:rsidR="005F6075" w:rsidTr="00330814">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PERÍODO</w:t>
            </w:r>
          </w:p>
        </w:tc>
        <w:tc>
          <w:tcPr>
            <w:tcW w:w="690"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PRÉ-REQUISITO</w:t>
            </w:r>
          </w:p>
        </w:tc>
        <w:tc>
          <w:tcPr>
            <w:tcW w:w="1843"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proofErr w:type="gramStart"/>
            <w:r>
              <w:rPr>
                <w:sz w:val="18"/>
                <w:szCs w:val="18"/>
              </w:rPr>
              <w:t>CO-REQUISITO</w:t>
            </w:r>
            <w:proofErr w:type="gramEnd"/>
          </w:p>
          <w:p w:rsidR="005F6075" w:rsidRDefault="005F6075" w:rsidP="00330814">
            <w:pPr>
              <w:spacing w:after="0"/>
              <w:jc w:val="center"/>
              <w:rPr>
                <w:sz w:val="18"/>
                <w:szCs w:val="18"/>
              </w:rPr>
            </w:pPr>
          </w:p>
        </w:tc>
      </w:tr>
      <w:tr w:rsidR="005F6075" w:rsidTr="00330814">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69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1843"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330814">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69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1843"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330814">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690"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1984"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1843"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330814">
        <w:trPr>
          <w:trHeight w:val="160"/>
        </w:trPr>
        <w:tc>
          <w:tcPr>
            <w:tcW w:w="9356" w:type="dxa"/>
            <w:gridSpan w:val="10"/>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5F6075" w:rsidRDefault="005F6075" w:rsidP="00330814">
            <w:pPr>
              <w:spacing w:after="0"/>
              <w:jc w:val="center"/>
              <w:rPr>
                <w:b/>
                <w:sz w:val="18"/>
                <w:szCs w:val="18"/>
              </w:rPr>
            </w:pPr>
          </w:p>
        </w:tc>
      </w:tr>
      <w:tr w:rsidR="005F6075" w:rsidTr="00330814">
        <w:trPr>
          <w:trHeight w:val="160"/>
        </w:trPr>
        <w:tc>
          <w:tcPr>
            <w:tcW w:w="9356" w:type="dxa"/>
            <w:gridSpan w:val="10"/>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b/>
                <w:sz w:val="18"/>
                <w:szCs w:val="18"/>
              </w:rPr>
            </w:pPr>
            <w:r>
              <w:rPr>
                <w:b/>
                <w:sz w:val="18"/>
                <w:szCs w:val="18"/>
              </w:rPr>
              <w:t xml:space="preserve">DISCIPLINAS EQUIVALENTES </w:t>
            </w:r>
          </w:p>
        </w:tc>
      </w:tr>
      <w:tr w:rsidR="005F6075" w:rsidTr="00330814">
        <w:trPr>
          <w:trHeight w:val="425"/>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PERÍODO</w:t>
            </w:r>
          </w:p>
        </w:tc>
        <w:tc>
          <w:tcPr>
            <w:tcW w:w="690"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CH</w:t>
            </w:r>
          </w:p>
        </w:tc>
        <w:tc>
          <w:tcPr>
            <w:tcW w:w="3827" w:type="dxa"/>
            <w:gridSpan w:val="4"/>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5F6075" w:rsidRDefault="005F6075" w:rsidP="00330814">
            <w:pPr>
              <w:spacing w:after="0"/>
              <w:jc w:val="center"/>
              <w:rPr>
                <w:sz w:val="18"/>
                <w:szCs w:val="18"/>
              </w:rPr>
            </w:pPr>
            <w:r>
              <w:rPr>
                <w:sz w:val="18"/>
                <w:szCs w:val="18"/>
              </w:rPr>
              <w:t>DISCIPLINA EQUIVALENTE</w:t>
            </w:r>
          </w:p>
        </w:tc>
      </w:tr>
      <w:tr w:rsidR="005F6075" w:rsidTr="00330814">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69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vAlign w:val="center"/>
          </w:tcPr>
          <w:p w:rsidR="005F6075" w:rsidRDefault="005F6075" w:rsidP="00330814">
            <w:pPr>
              <w:spacing w:after="0"/>
              <w:jc w:val="center"/>
              <w:rPr>
                <w:sz w:val="18"/>
                <w:szCs w:val="18"/>
              </w:rPr>
            </w:pPr>
          </w:p>
        </w:tc>
        <w:tc>
          <w:tcPr>
            <w:tcW w:w="3827" w:type="dxa"/>
            <w:gridSpan w:val="4"/>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330814">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690"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vAlign w:val="center"/>
          </w:tcPr>
          <w:p w:rsidR="005F6075" w:rsidRDefault="005F6075" w:rsidP="00330814">
            <w:pPr>
              <w:spacing w:after="0"/>
              <w:jc w:val="center"/>
              <w:rPr>
                <w:sz w:val="18"/>
                <w:szCs w:val="18"/>
              </w:rPr>
            </w:pPr>
          </w:p>
        </w:tc>
        <w:tc>
          <w:tcPr>
            <w:tcW w:w="3827" w:type="dxa"/>
            <w:gridSpan w:val="4"/>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r w:rsidR="005F6075" w:rsidTr="00330814">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690"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vAlign w:val="center"/>
          </w:tcPr>
          <w:p w:rsidR="005F6075" w:rsidRDefault="005F6075" w:rsidP="00330814">
            <w:pPr>
              <w:spacing w:after="0"/>
              <w:jc w:val="center"/>
              <w:rPr>
                <w:sz w:val="18"/>
                <w:szCs w:val="18"/>
              </w:rPr>
            </w:pPr>
          </w:p>
        </w:tc>
        <w:tc>
          <w:tcPr>
            <w:tcW w:w="3827" w:type="dxa"/>
            <w:gridSpan w:val="4"/>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5F6075" w:rsidRDefault="005F6075" w:rsidP="00330814">
            <w:pPr>
              <w:spacing w:after="0"/>
              <w:jc w:val="center"/>
              <w:rPr>
                <w:sz w:val="18"/>
                <w:szCs w:val="18"/>
              </w:rPr>
            </w:pPr>
          </w:p>
        </w:tc>
      </w:tr>
    </w:tbl>
    <w:p w:rsidR="00014830" w:rsidRPr="00DF5334" w:rsidRDefault="00014830" w:rsidP="008E37A4">
      <w:pPr>
        <w:tabs>
          <w:tab w:val="left" w:pos="426"/>
        </w:tabs>
        <w:spacing w:before="120"/>
        <w:ind w:right="-852"/>
      </w:pPr>
    </w:p>
    <w:p w:rsidR="00014830" w:rsidRPr="00E04349"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23" w:name="_Toc510520545"/>
      <w:r>
        <w:rPr>
          <w:rFonts w:ascii="Times New Roman" w:hAnsi="Times New Roman" w:cs="Times New Roman"/>
          <w:i/>
          <w:color w:val="00000A"/>
        </w:rPr>
        <w:t>8.1.2. Ementário</w:t>
      </w:r>
      <w:bookmarkEnd w:id="23"/>
    </w:p>
    <w:p w:rsidR="00014830" w:rsidRPr="0039633E" w:rsidRDefault="00014830" w:rsidP="008E37A4">
      <w:pPr>
        <w:tabs>
          <w:tab w:val="left" w:pos="426"/>
        </w:tabs>
        <w:spacing w:before="120" w:line="360" w:lineRule="auto"/>
        <w:ind w:right="-852"/>
        <w:rPr>
          <w:color w:val="0070C0"/>
        </w:rPr>
      </w:pPr>
      <w:r>
        <w:rPr>
          <w:color w:val="0070C0"/>
        </w:rPr>
        <w:t>Ordenar as ementas</w:t>
      </w:r>
      <w:r w:rsidRPr="0039633E">
        <w:rPr>
          <w:color w:val="0070C0"/>
        </w:rPr>
        <w:t xml:space="preserve"> de acordo com o ano/período de oferta. Lembramos que as disciplinas sequenciais (Exemplo: Língua Portuguesa I, II, III...) devem possuir ementário específico para cada ano/período.</w:t>
      </w:r>
    </w:p>
    <w:p w:rsidR="002447A1" w:rsidRDefault="002447A1" w:rsidP="002447A1">
      <w:pPr>
        <w:tabs>
          <w:tab w:val="left" w:pos="1134"/>
        </w:tabs>
        <w:spacing w:line="360" w:lineRule="auto"/>
        <w:jc w:val="center"/>
        <w:rPr>
          <w:b/>
        </w:rPr>
      </w:pPr>
      <w:r>
        <w:rPr>
          <w:b/>
        </w:rPr>
        <w:t>Disciplinas Obrigatórias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881"/>
        <w:gridCol w:w="2056"/>
      </w:tblGrid>
      <w:tr w:rsidR="002447A1" w:rsidTr="00330814">
        <w:trPr>
          <w:trHeight w:val="340"/>
        </w:trPr>
        <w:tc>
          <w:tcPr>
            <w:tcW w:w="9570" w:type="dxa"/>
            <w:gridSpan w:val="4"/>
            <w:vAlign w:val="center"/>
          </w:tcPr>
          <w:p w:rsidR="002447A1" w:rsidRDefault="002447A1" w:rsidP="00330814">
            <w:pPr>
              <w:spacing w:after="0"/>
              <w:jc w:val="center"/>
              <w:rPr>
                <w:b/>
                <w:sz w:val="20"/>
                <w:szCs w:val="20"/>
              </w:rPr>
            </w:pPr>
            <w:r>
              <w:rPr>
                <w:b/>
                <w:color w:val="FF0000"/>
                <w:sz w:val="20"/>
                <w:szCs w:val="20"/>
              </w:rPr>
              <w:t>1º</w:t>
            </w:r>
            <w:r>
              <w:rPr>
                <w:b/>
                <w:sz w:val="20"/>
                <w:szCs w:val="20"/>
              </w:rPr>
              <w:t xml:space="preserve"> período</w:t>
            </w:r>
          </w:p>
        </w:tc>
      </w:tr>
      <w:tr w:rsidR="002447A1" w:rsidTr="00330814">
        <w:tc>
          <w:tcPr>
            <w:tcW w:w="3633" w:type="dxa"/>
            <w:gridSpan w:val="2"/>
            <w:vAlign w:val="center"/>
          </w:tcPr>
          <w:p w:rsidR="002447A1" w:rsidRDefault="002447A1" w:rsidP="00330814">
            <w:pPr>
              <w:spacing w:after="0"/>
              <w:jc w:val="center"/>
              <w:rPr>
                <w:b/>
                <w:i/>
                <w:sz w:val="20"/>
                <w:szCs w:val="20"/>
              </w:rPr>
            </w:pPr>
            <w:r>
              <w:rPr>
                <w:b/>
                <w:i/>
                <w:sz w:val="20"/>
                <w:szCs w:val="20"/>
              </w:rPr>
              <w:lastRenderedPageBreak/>
              <w:t>Código:</w:t>
            </w:r>
          </w:p>
        </w:tc>
        <w:tc>
          <w:tcPr>
            <w:tcW w:w="5937" w:type="dxa"/>
            <w:gridSpan w:val="2"/>
            <w:vAlign w:val="center"/>
          </w:tcPr>
          <w:p w:rsidR="002447A1" w:rsidRDefault="002447A1" w:rsidP="00330814">
            <w:pPr>
              <w:spacing w:after="0"/>
              <w:jc w:val="center"/>
              <w:rPr>
                <w:i/>
                <w:sz w:val="20"/>
                <w:szCs w:val="20"/>
              </w:rPr>
            </w:pPr>
            <w:r>
              <w:rPr>
                <w:b/>
                <w:i/>
                <w:sz w:val="20"/>
                <w:szCs w:val="20"/>
              </w:rPr>
              <w:t>Nome da disciplina:</w:t>
            </w:r>
          </w:p>
          <w:p w:rsidR="002447A1" w:rsidRDefault="002447A1" w:rsidP="00330814">
            <w:pPr>
              <w:spacing w:after="0"/>
              <w:jc w:val="center"/>
              <w:rPr>
                <w:b/>
                <w:i/>
                <w:sz w:val="20"/>
                <w:szCs w:val="20"/>
              </w:rPr>
            </w:pPr>
            <w:r>
              <w:rPr>
                <w:i/>
                <w:color w:val="0070C0"/>
                <w:sz w:val="20"/>
                <w:szCs w:val="20"/>
              </w:rPr>
              <w:t>(como consta na matriz curricular)</w:t>
            </w:r>
          </w:p>
        </w:tc>
      </w:tr>
      <w:tr w:rsidR="002447A1" w:rsidTr="00330814">
        <w:trPr>
          <w:trHeight w:val="440"/>
        </w:trPr>
        <w:tc>
          <w:tcPr>
            <w:tcW w:w="3633" w:type="dxa"/>
            <w:gridSpan w:val="2"/>
            <w:vAlign w:val="center"/>
          </w:tcPr>
          <w:p w:rsidR="002447A1" w:rsidRDefault="002447A1" w:rsidP="00330814">
            <w:pPr>
              <w:spacing w:after="0"/>
              <w:jc w:val="center"/>
              <w:rPr>
                <w:b/>
                <w:i/>
                <w:sz w:val="20"/>
                <w:szCs w:val="20"/>
              </w:rPr>
            </w:pPr>
            <w:r>
              <w:rPr>
                <w:b/>
                <w:i/>
                <w:sz w:val="20"/>
                <w:szCs w:val="20"/>
              </w:rPr>
              <w:t>Carga horária total:</w:t>
            </w:r>
          </w:p>
          <w:p w:rsidR="002447A1" w:rsidRDefault="002447A1" w:rsidP="00330814">
            <w:pPr>
              <w:spacing w:after="0"/>
              <w:jc w:val="center"/>
              <w:rPr>
                <w:color w:val="00000A"/>
                <w:sz w:val="20"/>
                <w:szCs w:val="20"/>
              </w:rPr>
            </w:pPr>
            <w:r>
              <w:rPr>
                <w:color w:val="0070C0"/>
                <w:sz w:val="20"/>
                <w:szCs w:val="20"/>
              </w:rPr>
              <w:t>(considerar hora-relógio)</w:t>
            </w:r>
          </w:p>
        </w:tc>
        <w:tc>
          <w:tcPr>
            <w:tcW w:w="3881" w:type="dxa"/>
            <w:vMerge w:val="restart"/>
            <w:vAlign w:val="center"/>
          </w:tcPr>
          <w:p w:rsidR="002447A1" w:rsidRDefault="002447A1" w:rsidP="00330814">
            <w:pPr>
              <w:spacing w:after="0"/>
              <w:jc w:val="center"/>
              <w:rPr>
                <w:sz w:val="20"/>
                <w:szCs w:val="20"/>
              </w:rPr>
            </w:pPr>
            <w:r>
              <w:rPr>
                <w:b/>
                <w:i/>
                <w:sz w:val="20"/>
                <w:szCs w:val="20"/>
              </w:rPr>
              <w:t>Abordagem metodológica:</w:t>
            </w:r>
          </w:p>
          <w:p w:rsidR="002447A1" w:rsidRDefault="002447A1" w:rsidP="00330814">
            <w:pPr>
              <w:spacing w:after="0"/>
              <w:jc w:val="center"/>
              <w:rPr>
                <w:sz w:val="20"/>
                <w:szCs w:val="20"/>
              </w:rPr>
            </w:pPr>
            <w:r>
              <w:rPr>
                <w:color w:val="FF0000"/>
                <w:sz w:val="20"/>
                <w:szCs w:val="20"/>
              </w:rPr>
              <w:t>(Teórica / Prática / Teórico-prática)</w:t>
            </w:r>
          </w:p>
        </w:tc>
        <w:tc>
          <w:tcPr>
            <w:tcW w:w="2056" w:type="dxa"/>
            <w:vMerge w:val="restart"/>
            <w:vAlign w:val="center"/>
          </w:tcPr>
          <w:p w:rsidR="002447A1" w:rsidRDefault="002447A1" w:rsidP="00330814">
            <w:pPr>
              <w:spacing w:after="0"/>
              <w:jc w:val="center"/>
              <w:rPr>
                <w:sz w:val="20"/>
                <w:szCs w:val="20"/>
              </w:rPr>
            </w:pPr>
            <w:r>
              <w:rPr>
                <w:b/>
                <w:i/>
                <w:sz w:val="20"/>
                <w:szCs w:val="20"/>
              </w:rPr>
              <w:t>Natureza:</w:t>
            </w:r>
          </w:p>
          <w:p w:rsidR="002447A1" w:rsidRDefault="002447A1" w:rsidP="00330814">
            <w:pPr>
              <w:spacing w:after="0"/>
              <w:jc w:val="center"/>
              <w:rPr>
                <w:sz w:val="20"/>
                <w:szCs w:val="20"/>
              </w:rPr>
            </w:pPr>
            <w:r>
              <w:rPr>
                <w:color w:val="FF0000"/>
                <w:sz w:val="20"/>
                <w:szCs w:val="20"/>
              </w:rPr>
              <w:t>Obrigatória</w:t>
            </w:r>
          </w:p>
          <w:p w:rsidR="002447A1" w:rsidRDefault="002447A1" w:rsidP="00330814">
            <w:pPr>
              <w:widowControl w:val="0"/>
              <w:spacing w:after="0"/>
              <w:jc w:val="center"/>
              <w:rPr>
                <w:b/>
                <w:i/>
                <w:sz w:val="20"/>
                <w:szCs w:val="20"/>
              </w:rPr>
            </w:pPr>
          </w:p>
          <w:p w:rsidR="002447A1" w:rsidRDefault="002447A1" w:rsidP="00330814">
            <w:pPr>
              <w:spacing w:after="0"/>
              <w:jc w:val="center"/>
              <w:rPr>
                <w:b/>
                <w:i/>
                <w:sz w:val="20"/>
                <w:szCs w:val="20"/>
              </w:rPr>
            </w:pPr>
          </w:p>
          <w:p w:rsidR="002447A1" w:rsidRDefault="002447A1" w:rsidP="00330814">
            <w:pPr>
              <w:spacing w:after="0"/>
              <w:jc w:val="center"/>
              <w:rPr>
                <w:sz w:val="20"/>
                <w:szCs w:val="20"/>
              </w:rPr>
            </w:pPr>
          </w:p>
        </w:tc>
      </w:tr>
      <w:tr w:rsidR="002447A1" w:rsidTr="00330814">
        <w:trPr>
          <w:trHeight w:val="440"/>
        </w:trPr>
        <w:tc>
          <w:tcPr>
            <w:tcW w:w="1521" w:type="dxa"/>
            <w:vAlign w:val="center"/>
          </w:tcPr>
          <w:p w:rsidR="002447A1" w:rsidRDefault="002447A1" w:rsidP="00330814">
            <w:pPr>
              <w:spacing w:after="0"/>
              <w:jc w:val="center"/>
              <w:rPr>
                <w:b/>
                <w:i/>
                <w:sz w:val="20"/>
                <w:szCs w:val="20"/>
              </w:rPr>
            </w:pPr>
            <w:r>
              <w:rPr>
                <w:b/>
                <w:i/>
                <w:sz w:val="20"/>
                <w:szCs w:val="20"/>
              </w:rPr>
              <w:t>CH teórica:</w:t>
            </w:r>
          </w:p>
        </w:tc>
        <w:tc>
          <w:tcPr>
            <w:tcW w:w="2112" w:type="dxa"/>
            <w:vAlign w:val="center"/>
          </w:tcPr>
          <w:p w:rsidR="002447A1" w:rsidRDefault="002447A1" w:rsidP="00330814">
            <w:pPr>
              <w:spacing w:after="0"/>
              <w:jc w:val="center"/>
              <w:rPr>
                <w:b/>
                <w:i/>
                <w:sz w:val="20"/>
                <w:szCs w:val="20"/>
                <w:highlight w:val="yellow"/>
              </w:rPr>
            </w:pPr>
            <w:r>
              <w:rPr>
                <w:b/>
                <w:i/>
                <w:sz w:val="20"/>
                <w:szCs w:val="20"/>
              </w:rPr>
              <w:t xml:space="preserve">CH prática: </w:t>
            </w:r>
          </w:p>
        </w:tc>
        <w:tc>
          <w:tcPr>
            <w:tcW w:w="3881" w:type="dxa"/>
            <w:vMerge/>
            <w:vAlign w:val="center"/>
          </w:tcPr>
          <w:p w:rsidR="002447A1" w:rsidRDefault="002447A1" w:rsidP="00330814">
            <w:pPr>
              <w:widowControl w:val="0"/>
              <w:spacing w:after="0"/>
              <w:jc w:val="center"/>
              <w:rPr>
                <w:b/>
                <w:i/>
                <w:sz w:val="20"/>
                <w:szCs w:val="20"/>
              </w:rPr>
            </w:pPr>
          </w:p>
        </w:tc>
        <w:tc>
          <w:tcPr>
            <w:tcW w:w="2056" w:type="dxa"/>
            <w:vMerge/>
            <w:vAlign w:val="center"/>
          </w:tcPr>
          <w:p w:rsidR="002447A1" w:rsidRDefault="002447A1" w:rsidP="00330814">
            <w:pPr>
              <w:spacing w:after="0"/>
              <w:jc w:val="center"/>
              <w:rPr>
                <w:b/>
                <w:i/>
                <w:sz w:val="20"/>
                <w:szCs w:val="20"/>
              </w:rPr>
            </w:pPr>
          </w:p>
        </w:tc>
      </w:tr>
      <w:tr w:rsidR="002447A1" w:rsidTr="00330814">
        <w:tc>
          <w:tcPr>
            <w:tcW w:w="9570" w:type="dxa"/>
            <w:gridSpan w:val="4"/>
            <w:vAlign w:val="center"/>
          </w:tcPr>
          <w:p w:rsidR="002447A1" w:rsidRDefault="002447A1" w:rsidP="00330814">
            <w:pPr>
              <w:spacing w:after="0"/>
              <w:jc w:val="left"/>
              <w:rPr>
                <w:b/>
                <w:i/>
                <w:sz w:val="20"/>
                <w:szCs w:val="20"/>
              </w:rPr>
            </w:pPr>
            <w:r>
              <w:rPr>
                <w:b/>
                <w:i/>
                <w:sz w:val="20"/>
                <w:szCs w:val="20"/>
              </w:rPr>
              <w:t>Ementa:</w:t>
            </w:r>
          </w:p>
          <w:p w:rsidR="002447A1" w:rsidRDefault="002447A1" w:rsidP="00330814">
            <w:pPr>
              <w:spacing w:after="0"/>
              <w:jc w:val="left"/>
              <w:rPr>
                <w:color w:val="FF0000"/>
                <w:sz w:val="20"/>
                <w:szCs w:val="20"/>
              </w:rPr>
            </w:pPr>
            <w:r>
              <w:rPr>
                <w:color w:val="0070C0"/>
                <w:sz w:val="20"/>
                <w:szCs w:val="20"/>
              </w:rPr>
              <w:t>A ementa é um texto discursivo que explicita a abordagem da disciplina. Ex.: “A disciplina trabalha...” / “Noções de...</w:t>
            </w:r>
            <w:proofErr w:type="gramStart"/>
            <w:r>
              <w:rPr>
                <w:color w:val="0070C0"/>
                <w:sz w:val="20"/>
                <w:szCs w:val="20"/>
              </w:rPr>
              <w:t>”</w:t>
            </w:r>
            <w:proofErr w:type="gramEnd"/>
          </w:p>
        </w:tc>
      </w:tr>
      <w:tr w:rsidR="002447A1" w:rsidTr="00330814">
        <w:tc>
          <w:tcPr>
            <w:tcW w:w="9570" w:type="dxa"/>
            <w:gridSpan w:val="4"/>
            <w:vAlign w:val="center"/>
          </w:tcPr>
          <w:p w:rsidR="002447A1" w:rsidRDefault="002447A1" w:rsidP="00330814">
            <w:pPr>
              <w:spacing w:after="0"/>
              <w:jc w:val="left"/>
              <w:rPr>
                <w:color w:val="0070C0"/>
                <w:sz w:val="20"/>
                <w:szCs w:val="20"/>
              </w:rPr>
            </w:pPr>
            <w:r>
              <w:rPr>
                <w:b/>
                <w:i/>
                <w:sz w:val="20"/>
                <w:szCs w:val="20"/>
              </w:rPr>
              <w:t>Objetivo(s):</w:t>
            </w:r>
          </w:p>
          <w:p w:rsidR="002447A1" w:rsidRDefault="002447A1" w:rsidP="00330814">
            <w:pPr>
              <w:spacing w:after="0"/>
              <w:jc w:val="left"/>
              <w:rPr>
                <w:color w:val="0070C0"/>
                <w:sz w:val="20"/>
                <w:szCs w:val="20"/>
              </w:rPr>
            </w:pPr>
            <w:r>
              <w:rPr>
                <w:color w:val="0070C0"/>
                <w:sz w:val="20"/>
                <w:szCs w:val="20"/>
              </w:rPr>
              <w:t>Listar os objetivos usando verbos no infinitivo</w:t>
            </w:r>
          </w:p>
        </w:tc>
      </w:tr>
      <w:tr w:rsidR="002447A1" w:rsidTr="00330814">
        <w:tc>
          <w:tcPr>
            <w:tcW w:w="9570" w:type="dxa"/>
            <w:gridSpan w:val="4"/>
            <w:vAlign w:val="center"/>
          </w:tcPr>
          <w:p w:rsidR="002447A1" w:rsidRDefault="002447A1" w:rsidP="00330814">
            <w:pPr>
              <w:spacing w:after="0"/>
              <w:jc w:val="left"/>
              <w:rPr>
                <w:b/>
                <w:i/>
                <w:color w:val="00682F"/>
                <w:sz w:val="20"/>
                <w:szCs w:val="20"/>
              </w:rPr>
            </w:pPr>
            <w:r>
              <w:rPr>
                <w:b/>
                <w:i/>
                <w:sz w:val="20"/>
                <w:szCs w:val="20"/>
              </w:rPr>
              <w:t>Bibliografia básica:</w:t>
            </w:r>
          </w:p>
          <w:p w:rsidR="00186E4D" w:rsidRPr="002447A1" w:rsidRDefault="00186E4D" w:rsidP="00186E4D">
            <w:pPr>
              <w:tabs>
                <w:tab w:val="left" w:pos="426"/>
              </w:tabs>
              <w:spacing w:after="0"/>
              <w:ind w:right="-851"/>
              <w:rPr>
                <w:color w:val="0070C0"/>
                <w:sz w:val="20"/>
                <w:szCs w:val="20"/>
              </w:rPr>
            </w:pPr>
            <w:r w:rsidRPr="002447A1">
              <w:rPr>
                <w:color w:val="0070C0"/>
                <w:sz w:val="20"/>
                <w:szCs w:val="20"/>
              </w:rPr>
              <w:t xml:space="preserve">Listar o(s) título(s) seguindo as regras de normalização da </w:t>
            </w:r>
            <w:proofErr w:type="gramStart"/>
            <w:r w:rsidRPr="002447A1">
              <w:rPr>
                <w:color w:val="0070C0"/>
                <w:sz w:val="20"/>
                <w:szCs w:val="20"/>
              </w:rPr>
              <w:t>ABNT .</w:t>
            </w:r>
            <w:proofErr w:type="gramEnd"/>
          </w:p>
          <w:p w:rsidR="00186E4D" w:rsidRPr="002447A1" w:rsidRDefault="00186E4D" w:rsidP="00186E4D">
            <w:pPr>
              <w:tabs>
                <w:tab w:val="left" w:pos="426"/>
              </w:tabs>
              <w:spacing w:after="0"/>
              <w:ind w:right="-851"/>
              <w:rPr>
                <w:color w:val="0070C0"/>
                <w:sz w:val="20"/>
                <w:szCs w:val="20"/>
              </w:rPr>
            </w:pPr>
            <w:r w:rsidRPr="002447A1">
              <w:rPr>
                <w:color w:val="0070C0"/>
                <w:sz w:val="20"/>
                <w:szCs w:val="20"/>
              </w:rPr>
              <w:t>Evitar títulos em língua estrangeira na bibliografia básica. Optar, preferencialmente, por versões traduzidas, exceto nos casos em que o foco da disciplina seja a língua estrangeira.</w:t>
            </w:r>
          </w:p>
          <w:p w:rsidR="00186E4D" w:rsidRPr="002447A1" w:rsidRDefault="00186E4D" w:rsidP="00186E4D">
            <w:pPr>
              <w:pStyle w:val="NormalWeb"/>
              <w:tabs>
                <w:tab w:val="left" w:pos="426"/>
              </w:tabs>
              <w:spacing w:before="0" w:beforeAutospacing="0" w:after="0" w:afterAutospacing="0"/>
              <w:ind w:right="-851"/>
              <w:rPr>
                <w:color w:val="0070C0"/>
                <w:sz w:val="20"/>
                <w:szCs w:val="20"/>
              </w:rPr>
            </w:pPr>
            <w:r w:rsidRPr="002447A1">
              <w:rPr>
                <w:rFonts w:eastAsia="Calibri"/>
                <w:color w:val="0070C0"/>
                <w:sz w:val="20"/>
                <w:szCs w:val="20"/>
                <w:lang w:eastAsia="en-US"/>
              </w:rPr>
              <w:t xml:space="preserve">Indicar pelo menos </w:t>
            </w:r>
            <w:proofErr w:type="gramStart"/>
            <w:r w:rsidRPr="002447A1">
              <w:rPr>
                <w:rFonts w:eastAsia="Calibri"/>
                <w:color w:val="0070C0"/>
                <w:sz w:val="20"/>
                <w:szCs w:val="20"/>
                <w:lang w:eastAsia="en-US"/>
              </w:rPr>
              <w:t>2</w:t>
            </w:r>
            <w:proofErr w:type="gramEnd"/>
            <w:r w:rsidRPr="002447A1">
              <w:rPr>
                <w:rFonts w:eastAsia="Calibri"/>
                <w:color w:val="0070C0"/>
                <w:sz w:val="20"/>
                <w:szCs w:val="20"/>
                <w:lang w:eastAsia="en-US"/>
              </w:rPr>
              <w:t xml:space="preserve"> títulos de obras atualizadas e que são encontradas no acervo da biblioteca do </w:t>
            </w:r>
            <w:r w:rsidRPr="002447A1">
              <w:rPr>
                <w:rFonts w:eastAsia="Calibri"/>
                <w:i/>
                <w:color w:val="0070C0"/>
                <w:sz w:val="20"/>
                <w:szCs w:val="20"/>
                <w:lang w:eastAsia="en-US"/>
              </w:rPr>
              <w:t>campus</w:t>
            </w:r>
            <w:r w:rsidRPr="002447A1">
              <w:rPr>
                <w:rFonts w:eastAsia="Calibri"/>
                <w:color w:val="0070C0"/>
                <w:sz w:val="20"/>
                <w:szCs w:val="20"/>
                <w:lang w:eastAsia="en-US"/>
              </w:rPr>
              <w:t>.</w:t>
            </w:r>
            <w:r w:rsidRPr="002447A1">
              <w:rPr>
                <w:color w:val="0070C0"/>
                <w:sz w:val="20"/>
                <w:szCs w:val="20"/>
              </w:rPr>
              <w:t xml:space="preserve"> </w:t>
            </w:r>
          </w:p>
          <w:p w:rsidR="002447A1" w:rsidRDefault="002447A1" w:rsidP="00330814">
            <w:pPr>
              <w:spacing w:after="0"/>
              <w:jc w:val="left"/>
              <w:rPr>
                <w:color w:val="FF0000"/>
                <w:sz w:val="20"/>
                <w:szCs w:val="20"/>
              </w:rPr>
            </w:pPr>
          </w:p>
        </w:tc>
      </w:tr>
      <w:tr w:rsidR="002447A1" w:rsidTr="00330814">
        <w:tc>
          <w:tcPr>
            <w:tcW w:w="9570" w:type="dxa"/>
            <w:gridSpan w:val="4"/>
            <w:vAlign w:val="center"/>
          </w:tcPr>
          <w:p w:rsidR="002447A1" w:rsidRDefault="002447A1" w:rsidP="00330814">
            <w:pPr>
              <w:spacing w:after="0"/>
              <w:jc w:val="left"/>
              <w:rPr>
                <w:b/>
                <w:i/>
                <w:color w:val="00682F"/>
                <w:sz w:val="20"/>
                <w:szCs w:val="20"/>
              </w:rPr>
            </w:pPr>
            <w:r>
              <w:rPr>
                <w:b/>
                <w:i/>
                <w:sz w:val="20"/>
                <w:szCs w:val="20"/>
              </w:rPr>
              <w:t>Bibliografia complementar:</w:t>
            </w:r>
          </w:p>
          <w:p w:rsidR="00186E4D" w:rsidRPr="00186E4D" w:rsidRDefault="00186E4D" w:rsidP="00186E4D">
            <w:pPr>
              <w:tabs>
                <w:tab w:val="left" w:pos="426"/>
              </w:tabs>
              <w:spacing w:after="0"/>
              <w:ind w:right="-852"/>
              <w:rPr>
                <w:color w:val="0070C0"/>
                <w:sz w:val="20"/>
                <w:szCs w:val="20"/>
              </w:rPr>
            </w:pPr>
            <w:r w:rsidRPr="00186E4D">
              <w:rPr>
                <w:color w:val="0070C0"/>
                <w:sz w:val="20"/>
                <w:szCs w:val="20"/>
              </w:rPr>
              <w:t xml:space="preserve">Listar título(s) seguindo as regras de normalização da </w:t>
            </w:r>
            <w:proofErr w:type="gramStart"/>
            <w:r w:rsidRPr="00186E4D">
              <w:rPr>
                <w:color w:val="0070C0"/>
                <w:sz w:val="20"/>
                <w:szCs w:val="20"/>
              </w:rPr>
              <w:t>ABNT .</w:t>
            </w:r>
            <w:proofErr w:type="gramEnd"/>
          </w:p>
          <w:p w:rsidR="00186E4D" w:rsidRPr="00186E4D" w:rsidRDefault="00186E4D" w:rsidP="00186E4D">
            <w:pPr>
              <w:tabs>
                <w:tab w:val="left" w:pos="426"/>
              </w:tabs>
              <w:spacing w:after="0"/>
              <w:ind w:right="-852"/>
              <w:rPr>
                <w:color w:val="0070C0"/>
                <w:sz w:val="20"/>
                <w:szCs w:val="20"/>
              </w:rPr>
            </w:pPr>
            <w:r w:rsidRPr="00186E4D">
              <w:rPr>
                <w:color w:val="0070C0"/>
                <w:sz w:val="20"/>
                <w:szCs w:val="20"/>
              </w:rPr>
              <w:t xml:space="preserve">Indicar pelo menos </w:t>
            </w:r>
            <w:proofErr w:type="gramStart"/>
            <w:r w:rsidRPr="00186E4D">
              <w:rPr>
                <w:color w:val="0070C0"/>
                <w:sz w:val="20"/>
                <w:szCs w:val="20"/>
              </w:rPr>
              <w:t>2</w:t>
            </w:r>
            <w:proofErr w:type="gramEnd"/>
            <w:r w:rsidRPr="00186E4D">
              <w:rPr>
                <w:color w:val="0070C0"/>
                <w:sz w:val="20"/>
                <w:szCs w:val="20"/>
              </w:rPr>
              <w:t xml:space="preserve"> títulos de obras atualizadas e que são encontradas no acervo da biblioteca do </w:t>
            </w:r>
            <w:r w:rsidRPr="00186E4D">
              <w:rPr>
                <w:i/>
                <w:color w:val="0070C0"/>
                <w:sz w:val="20"/>
                <w:szCs w:val="20"/>
              </w:rPr>
              <w:t>campus</w:t>
            </w:r>
            <w:r w:rsidRPr="00186E4D">
              <w:rPr>
                <w:color w:val="0070C0"/>
                <w:sz w:val="20"/>
                <w:szCs w:val="20"/>
              </w:rPr>
              <w:t>.</w:t>
            </w:r>
          </w:p>
          <w:p w:rsidR="002447A1" w:rsidRDefault="00186E4D" w:rsidP="00186E4D">
            <w:pPr>
              <w:spacing w:after="0"/>
              <w:jc w:val="left"/>
              <w:rPr>
                <w:sz w:val="20"/>
                <w:szCs w:val="20"/>
              </w:rPr>
            </w:pPr>
            <w:r w:rsidRPr="00186E4D">
              <w:rPr>
                <w:color w:val="0070C0"/>
                <w:sz w:val="20"/>
                <w:szCs w:val="20"/>
              </w:rPr>
              <w:t>Observação: Títulos listados na bibliografia básica não deverão ser repetidos na bibliografia complementar.</w:t>
            </w:r>
          </w:p>
        </w:tc>
      </w:tr>
    </w:tbl>
    <w:p w:rsidR="002447A1" w:rsidRDefault="002447A1" w:rsidP="002447A1">
      <w:pPr>
        <w:spacing w:line="360" w:lineRule="auto"/>
        <w:rPr>
          <w:color w:val="00000A"/>
        </w:rPr>
      </w:pPr>
    </w:p>
    <w:p w:rsidR="002447A1" w:rsidRDefault="002447A1" w:rsidP="002447A1">
      <w:pPr>
        <w:tabs>
          <w:tab w:val="left" w:pos="1134"/>
        </w:tabs>
        <w:spacing w:line="360" w:lineRule="auto"/>
        <w:jc w:val="center"/>
        <w:rPr>
          <w:b/>
        </w:rPr>
      </w:pPr>
      <w:r>
        <w:rPr>
          <w:b/>
        </w:rPr>
        <w:t>Disciplinas Optativas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4132"/>
        <w:gridCol w:w="2187"/>
      </w:tblGrid>
      <w:tr w:rsidR="002447A1" w:rsidTr="00330814">
        <w:trPr>
          <w:trHeight w:val="340"/>
        </w:trPr>
        <w:tc>
          <w:tcPr>
            <w:tcW w:w="9570" w:type="dxa"/>
            <w:gridSpan w:val="4"/>
            <w:vAlign w:val="center"/>
          </w:tcPr>
          <w:p w:rsidR="002447A1" w:rsidRDefault="002447A1" w:rsidP="00330814">
            <w:pPr>
              <w:spacing w:after="0"/>
              <w:jc w:val="center"/>
              <w:rPr>
                <w:b/>
                <w:sz w:val="20"/>
                <w:szCs w:val="20"/>
              </w:rPr>
            </w:pPr>
          </w:p>
        </w:tc>
      </w:tr>
      <w:tr w:rsidR="002447A1" w:rsidTr="00330814">
        <w:tc>
          <w:tcPr>
            <w:tcW w:w="3251" w:type="dxa"/>
            <w:gridSpan w:val="2"/>
            <w:vAlign w:val="center"/>
          </w:tcPr>
          <w:p w:rsidR="002447A1" w:rsidRDefault="002447A1" w:rsidP="00330814">
            <w:pPr>
              <w:spacing w:after="0"/>
              <w:jc w:val="center"/>
              <w:rPr>
                <w:b/>
                <w:i/>
                <w:sz w:val="20"/>
                <w:szCs w:val="20"/>
              </w:rPr>
            </w:pPr>
            <w:r>
              <w:rPr>
                <w:b/>
                <w:i/>
                <w:sz w:val="20"/>
                <w:szCs w:val="20"/>
              </w:rPr>
              <w:t>Código:</w:t>
            </w:r>
          </w:p>
        </w:tc>
        <w:tc>
          <w:tcPr>
            <w:tcW w:w="4132" w:type="dxa"/>
            <w:vAlign w:val="center"/>
          </w:tcPr>
          <w:p w:rsidR="002447A1" w:rsidRDefault="002447A1" w:rsidP="00330814">
            <w:pPr>
              <w:spacing w:after="0"/>
              <w:jc w:val="center"/>
              <w:rPr>
                <w:i/>
                <w:sz w:val="20"/>
                <w:szCs w:val="20"/>
              </w:rPr>
            </w:pPr>
            <w:r>
              <w:rPr>
                <w:b/>
                <w:i/>
                <w:sz w:val="20"/>
                <w:szCs w:val="20"/>
              </w:rPr>
              <w:t>Nome da disciplina:</w:t>
            </w:r>
          </w:p>
          <w:p w:rsidR="002447A1" w:rsidRDefault="002447A1" w:rsidP="00330814">
            <w:pPr>
              <w:spacing w:after="0"/>
              <w:jc w:val="center"/>
              <w:rPr>
                <w:b/>
                <w:i/>
                <w:sz w:val="20"/>
                <w:szCs w:val="20"/>
              </w:rPr>
            </w:pPr>
            <w:r>
              <w:rPr>
                <w:i/>
                <w:color w:val="0070C0"/>
                <w:sz w:val="20"/>
                <w:szCs w:val="20"/>
              </w:rPr>
              <w:t>(como consta na matriz curricular)</w:t>
            </w:r>
          </w:p>
        </w:tc>
        <w:tc>
          <w:tcPr>
            <w:tcW w:w="2187" w:type="dxa"/>
            <w:vMerge w:val="restart"/>
            <w:vAlign w:val="center"/>
          </w:tcPr>
          <w:p w:rsidR="002447A1" w:rsidRDefault="002447A1" w:rsidP="00330814">
            <w:pPr>
              <w:spacing w:after="0"/>
              <w:jc w:val="center"/>
              <w:rPr>
                <w:sz w:val="20"/>
                <w:szCs w:val="20"/>
              </w:rPr>
            </w:pPr>
            <w:r>
              <w:rPr>
                <w:b/>
                <w:i/>
                <w:sz w:val="20"/>
                <w:szCs w:val="20"/>
              </w:rPr>
              <w:t>Natureza:</w:t>
            </w:r>
          </w:p>
          <w:p w:rsidR="002447A1" w:rsidRDefault="002447A1" w:rsidP="00330814">
            <w:pPr>
              <w:spacing w:after="0"/>
              <w:jc w:val="center"/>
              <w:rPr>
                <w:sz w:val="20"/>
                <w:szCs w:val="20"/>
              </w:rPr>
            </w:pPr>
            <w:r>
              <w:rPr>
                <w:color w:val="FF0000"/>
                <w:sz w:val="20"/>
                <w:szCs w:val="20"/>
              </w:rPr>
              <w:t>Optativa</w:t>
            </w:r>
          </w:p>
          <w:p w:rsidR="002447A1" w:rsidRDefault="002447A1" w:rsidP="00330814">
            <w:pPr>
              <w:widowControl w:val="0"/>
              <w:spacing w:after="0"/>
              <w:jc w:val="center"/>
              <w:rPr>
                <w:b/>
                <w:i/>
                <w:sz w:val="20"/>
                <w:szCs w:val="20"/>
              </w:rPr>
            </w:pPr>
          </w:p>
          <w:p w:rsidR="002447A1" w:rsidRDefault="002447A1" w:rsidP="00330814">
            <w:pPr>
              <w:spacing w:after="0"/>
              <w:jc w:val="center"/>
              <w:rPr>
                <w:b/>
                <w:i/>
                <w:sz w:val="20"/>
                <w:szCs w:val="20"/>
              </w:rPr>
            </w:pPr>
          </w:p>
          <w:p w:rsidR="002447A1" w:rsidRDefault="002447A1" w:rsidP="00330814">
            <w:pPr>
              <w:spacing w:after="0"/>
              <w:jc w:val="center"/>
              <w:rPr>
                <w:b/>
                <w:i/>
                <w:sz w:val="20"/>
                <w:szCs w:val="20"/>
              </w:rPr>
            </w:pPr>
          </w:p>
        </w:tc>
      </w:tr>
      <w:tr w:rsidR="002447A1" w:rsidTr="00330814">
        <w:trPr>
          <w:trHeight w:val="440"/>
        </w:trPr>
        <w:tc>
          <w:tcPr>
            <w:tcW w:w="3251" w:type="dxa"/>
            <w:gridSpan w:val="2"/>
            <w:vAlign w:val="center"/>
          </w:tcPr>
          <w:p w:rsidR="002447A1" w:rsidRDefault="002447A1" w:rsidP="00330814">
            <w:pPr>
              <w:spacing w:after="0"/>
              <w:jc w:val="center"/>
              <w:rPr>
                <w:b/>
                <w:i/>
                <w:sz w:val="20"/>
                <w:szCs w:val="20"/>
              </w:rPr>
            </w:pPr>
            <w:r>
              <w:rPr>
                <w:b/>
                <w:i/>
                <w:sz w:val="20"/>
                <w:szCs w:val="20"/>
              </w:rPr>
              <w:t>Carga horária total:</w:t>
            </w:r>
          </w:p>
          <w:p w:rsidR="002447A1" w:rsidRDefault="002447A1" w:rsidP="00330814">
            <w:pPr>
              <w:spacing w:after="0"/>
              <w:jc w:val="center"/>
              <w:rPr>
                <w:color w:val="00000A"/>
                <w:sz w:val="20"/>
                <w:szCs w:val="20"/>
              </w:rPr>
            </w:pPr>
            <w:r>
              <w:rPr>
                <w:color w:val="0070C0"/>
                <w:sz w:val="20"/>
                <w:szCs w:val="20"/>
              </w:rPr>
              <w:t>(considerar hora-relógio)</w:t>
            </w:r>
          </w:p>
        </w:tc>
        <w:tc>
          <w:tcPr>
            <w:tcW w:w="4132" w:type="dxa"/>
            <w:vMerge w:val="restart"/>
            <w:vAlign w:val="center"/>
          </w:tcPr>
          <w:p w:rsidR="002447A1" w:rsidRDefault="002447A1" w:rsidP="00330814">
            <w:pPr>
              <w:spacing w:after="0"/>
              <w:jc w:val="center"/>
              <w:rPr>
                <w:sz w:val="20"/>
                <w:szCs w:val="20"/>
              </w:rPr>
            </w:pPr>
            <w:r>
              <w:rPr>
                <w:b/>
                <w:i/>
                <w:sz w:val="20"/>
                <w:szCs w:val="20"/>
              </w:rPr>
              <w:t>Abordagem metodológica:</w:t>
            </w:r>
          </w:p>
          <w:p w:rsidR="002447A1" w:rsidRDefault="002447A1" w:rsidP="00330814">
            <w:pPr>
              <w:spacing w:after="0"/>
              <w:jc w:val="center"/>
              <w:rPr>
                <w:sz w:val="20"/>
                <w:szCs w:val="20"/>
              </w:rPr>
            </w:pPr>
            <w:r>
              <w:rPr>
                <w:color w:val="FF0000"/>
                <w:sz w:val="20"/>
                <w:szCs w:val="20"/>
              </w:rPr>
              <w:t>(Teórica / Prática / Teórico-prática)</w:t>
            </w:r>
          </w:p>
        </w:tc>
        <w:tc>
          <w:tcPr>
            <w:tcW w:w="2187" w:type="dxa"/>
            <w:vMerge/>
            <w:vAlign w:val="center"/>
          </w:tcPr>
          <w:p w:rsidR="002447A1" w:rsidRDefault="002447A1" w:rsidP="00330814">
            <w:pPr>
              <w:spacing w:after="0"/>
              <w:jc w:val="center"/>
              <w:rPr>
                <w:sz w:val="20"/>
                <w:szCs w:val="20"/>
              </w:rPr>
            </w:pPr>
          </w:p>
        </w:tc>
      </w:tr>
      <w:tr w:rsidR="002447A1" w:rsidTr="00330814">
        <w:trPr>
          <w:trHeight w:val="440"/>
        </w:trPr>
        <w:tc>
          <w:tcPr>
            <w:tcW w:w="1617" w:type="dxa"/>
            <w:vAlign w:val="center"/>
          </w:tcPr>
          <w:p w:rsidR="002447A1" w:rsidRDefault="002447A1" w:rsidP="00330814">
            <w:pPr>
              <w:spacing w:after="0"/>
              <w:jc w:val="center"/>
              <w:rPr>
                <w:b/>
                <w:i/>
                <w:sz w:val="20"/>
                <w:szCs w:val="20"/>
              </w:rPr>
            </w:pPr>
            <w:r>
              <w:rPr>
                <w:b/>
                <w:i/>
                <w:sz w:val="20"/>
                <w:szCs w:val="20"/>
              </w:rPr>
              <w:t>CH teórica:</w:t>
            </w:r>
          </w:p>
        </w:tc>
        <w:tc>
          <w:tcPr>
            <w:tcW w:w="1634" w:type="dxa"/>
            <w:vAlign w:val="center"/>
          </w:tcPr>
          <w:p w:rsidR="002447A1" w:rsidRDefault="002447A1" w:rsidP="00330814">
            <w:pPr>
              <w:spacing w:after="0"/>
              <w:jc w:val="center"/>
              <w:rPr>
                <w:b/>
                <w:i/>
                <w:sz w:val="20"/>
                <w:szCs w:val="20"/>
              </w:rPr>
            </w:pPr>
            <w:r>
              <w:rPr>
                <w:b/>
                <w:i/>
                <w:sz w:val="20"/>
                <w:szCs w:val="20"/>
              </w:rPr>
              <w:t>CH prática:</w:t>
            </w:r>
          </w:p>
        </w:tc>
        <w:tc>
          <w:tcPr>
            <w:tcW w:w="4132" w:type="dxa"/>
            <w:vMerge/>
            <w:vAlign w:val="center"/>
          </w:tcPr>
          <w:p w:rsidR="002447A1" w:rsidRDefault="002447A1" w:rsidP="00330814">
            <w:pPr>
              <w:widowControl w:val="0"/>
              <w:spacing w:after="0"/>
              <w:jc w:val="center"/>
              <w:rPr>
                <w:b/>
                <w:i/>
                <w:sz w:val="20"/>
                <w:szCs w:val="20"/>
              </w:rPr>
            </w:pPr>
          </w:p>
        </w:tc>
        <w:tc>
          <w:tcPr>
            <w:tcW w:w="2187" w:type="dxa"/>
            <w:vMerge/>
            <w:vAlign w:val="center"/>
          </w:tcPr>
          <w:p w:rsidR="002447A1" w:rsidRDefault="002447A1" w:rsidP="00330814">
            <w:pPr>
              <w:spacing w:after="0"/>
              <w:jc w:val="center"/>
              <w:rPr>
                <w:b/>
                <w:i/>
                <w:sz w:val="20"/>
                <w:szCs w:val="20"/>
              </w:rPr>
            </w:pPr>
          </w:p>
        </w:tc>
      </w:tr>
      <w:tr w:rsidR="002447A1" w:rsidTr="00330814">
        <w:tc>
          <w:tcPr>
            <w:tcW w:w="9570" w:type="dxa"/>
            <w:gridSpan w:val="4"/>
            <w:vAlign w:val="center"/>
          </w:tcPr>
          <w:p w:rsidR="002447A1" w:rsidRDefault="002447A1" w:rsidP="00330814">
            <w:pPr>
              <w:spacing w:after="0"/>
              <w:jc w:val="left"/>
              <w:rPr>
                <w:b/>
                <w:i/>
                <w:sz w:val="20"/>
                <w:szCs w:val="20"/>
              </w:rPr>
            </w:pPr>
            <w:r>
              <w:rPr>
                <w:b/>
                <w:i/>
                <w:sz w:val="20"/>
                <w:szCs w:val="20"/>
              </w:rPr>
              <w:t>Ementa:</w:t>
            </w:r>
          </w:p>
          <w:p w:rsidR="002447A1" w:rsidRDefault="002447A1" w:rsidP="00330814">
            <w:pPr>
              <w:spacing w:after="0"/>
              <w:jc w:val="left"/>
              <w:rPr>
                <w:color w:val="FF0000"/>
                <w:sz w:val="20"/>
                <w:szCs w:val="20"/>
              </w:rPr>
            </w:pPr>
            <w:r>
              <w:rPr>
                <w:color w:val="0070C0"/>
                <w:sz w:val="20"/>
                <w:szCs w:val="20"/>
              </w:rPr>
              <w:t>A ementa é um texto discursivo que explicita a abordagem da disciplina. Ex.: “A disciplina trabalha...” / “Noções de...</w:t>
            </w:r>
            <w:proofErr w:type="gramStart"/>
            <w:r>
              <w:rPr>
                <w:color w:val="0070C0"/>
                <w:sz w:val="20"/>
                <w:szCs w:val="20"/>
              </w:rPr>
              <w:t>”</w:t>
            </w:r>
            <w:proofErr w:type="gramEnd"/>
          </w:p>
        </w:tc>
      </w:tr>
      <w:tr w:rsidR="002447A1" w:rsidTr="00330814">
        <w:tc>
          <w:tcPr>
            <w:tcW w:w="9570" w:type="dxa"/>
            <w:gridSpan w:val="4"/>
            <w:vAlign w:val="center"/>
          </w:tcPr>
          <w:p w:rsidR="002447A1" w:rsidRDefault="002447A1" w:rsidP="00330814">
            <w:pPr>
              <w:spacing w:after="0"/>
              <w:jc w:val="left"/>
              <w:rPr>
                <w:color w:val="0070C0"/>
                <w:sz w:val="20"/>
                <w:szCs w:val="20"/>
              </w:rPr>
            </w:pPr>
            <w:r>
              <w:rPr>
                <w:b/>
                <w:i/>
                <w:sz w:val="20"/>
                <w:szCs w:val="20"/>
              </w:rPr>
              <w:t>Objetivo(s):</w:t>
            </w:r>
          </w:p>
          <w:p w:rsidR="002447A1" w:rsidRDefault="002447A1" w:rsidP="00330814">
            <w:pPr>
              <w:spacing w:after="0"/>
              <w:jc w:val="left"/>
              <w:rPr>
                <w:color w:val="0070C0"/>
                <w:sz w:val="20"/>
                <w:szCs w:val="20"/>
              </w:rPr>
            </w:pPr>
            <w:r>
              <w:rPr>
                <w:color w:val="0070C0"/>
                <w:sz w:val="20"/>
                <w:szCs w:val="20"/>
              </w:rPr>
              <w:t>Listar os objetivos usando verbos no infinitivo</w:t>
            </w:r>
          </w:p>
        </w:tc>
      </w:tr>
      <w:tr w:rsidR="002447A1" w:rsidTr="00330814">
        <w:tc>
          <w:tcPr>
            <w:tcW w:w="9570" w:type="dxa"/>
            <w:gridSpan w:val="4"/>
            <w:vAlign w:val="center"/>
          </w:tcPr>
          <w:p w:rsidR="002447A1" w:rsidRDefault="002447A1" w:rsidP="00330814">
            <w:pPr>
              <w:spacing w:after="0"/>
              <w:jc w:val="left"/>
              <w:rPr>
                <w:b/>
                <w:i/>
                <w:color w:val="00682F"/>
                <w:sz w:val="20"/>
                <w:szCs w:val="20"/>
              </w:rPr>
            </w:pPr>
            <w:r>
              <w:rPr>
                <w:b/>
                <w:i/>
                <w:sz w:val="20"/>
                <w:szCs w:val="20"/>
              </w:rPr>
              <w:t>Bibliografia básica:</w:t>
            </w:r>
          </w:p>
          <w:p w:rsidR="002447A1" w:rsidRPr="002447A1" w:rsidRDefault="002447A1" w:rsidP="00186E4D">
            <w:pPr>
              <w:tabs>
                <w:tab w:val="left" w:pos="426"/>
              </w:tabs>
              <w:spacing w:after="0"/>
              <w:ind w:right="-851"/>
              <w:rPr>
                <w:color w:val="0070C0"/>
                <w:sz w:val="20"/>
                <w:szCs w:val="20"/>
              </w:rPr>
            </w:pPr>
            <w:r w:rsidRPr="002447A1">
              <w:rPr>
                <w:color w:val="0070C0"/>
                <w:sz w:val="20"/>
                <w:szCs w:val="20"/>
              </w:rPr>
              <w:t xml:space="preserve">Listar o(s) título(s) seguindo as regras de normalização da </w:t>
            </w:r>
            <w:proofErr w:type="gramStart"/>
            <w:r w:rsidRPr="002447A1">
              <w:rPr>
                <w:color w:val="0070C0"/>
                <w:sz w:val="20"/>
                <w:szCs w:val="20"/>
              </w:rPr>
              <w:t>ABNT .</w:t>
            </w:r>
            <w:proofErr w:type="gramEnd"/>
          </w:p>
          <w:p w:rsidR="002447A1" w:rsidRPr="002447A1" w:rsidRDefault="002447A1" w:rsidP="00186E4D">
            <w:pPr>
              <w:tabs>
                <w:tab w:val="left" w:pos="426"/>
              </w:tabs>
              <w:spacing w:after="0"/>
              <w:ind w:right="-851"/>
              <w:rPr>
                <w:color w:val="0070C0"/>
                <w:sz w:val="20"/>
                <w:szCs w:val="20"/>
              </w:rPr>
            </w:pPr>
            <w:r w:rsidRPr="002447A1">
              <w:rPr>
                <w:color w:val="0070C0"/>
                <w:sz w:val="20"/>
                <w:szCs w:val="20"/>
              </w:rPr>
              <w:t>Evitar títulos em língua estrangeira na bibliografia básica. Optar, preferencialmente, por versões traduzidas, exceto nos casos em que o foco da disciplina seja a língua estrangeira.</w:t>
            </w:r>
          </w:p>
          <w:p w:rsidR="002447A1" w:rsidRPr="002447A1" w:rsidRDefault="002447A1" w:rsidP="00186E4D">
            <w:pPr>
              <w:pStyle w:val="NormalWeb"/>
              <w:tabs>
                <w:tab w:val="left" w:pos="426"/>
              </w:tabs>
              <w:spacing w:before="0" w:beforeAutospacing="0" w:after="0" w:afterAutospacing="0"/>
              <w:ind w:right="-851"/>
              <w:rPr>
                <w:color w:val="0070C0"/>
                <w:sz w:val="20"/>
                <w:szCs w:val="20"/>
              </w:rPr>
            </w:pPr>
            <w:r w:rsidRPr="002447A1">
              <w:rPr>
                <w:rFonts w:eastAsia="Calibri"/>
                <w:color w:val="0070C0"/>
                <w:sz w:val="20"/>
                <w:szCs w:val="20"/>
                <w:lang w:eastAsia="en-US"/>
              </w:rPr>
              <w:t xml:space="preserve">Indicar pelo menos </w:t>
            </w:r>
            <w:proofErr w:type="gramStart"/>
            <w:r w:rsidRPr="002447A1">
              <w:rPr>
                <w:rFonts w:eastAsia="Calibri"/>
                <w:color w:val="0070C0"/>
                <w:sz w:val="20"/>
                <w:szCs w:val="20"/>
                <w:lang w:eastAsia="en-US"/>
              </w:rPr>
              <w:t>2</w:t>
            </w:r>
            <w:proofErr w:type="gramEnd"/>
            <w:r w:rsidRPr="002447A1">
              <w:rPr>
                <w:rFonts w:eastAsia="Calibri"/>
                <w:color w:val="0070C0"/>
                <w:sz w:val="20"/>
                <w:szCs w:val="20"/>
                <w:lang w:eastAsia="en-US"/>
              </w:rPr>
              <w:t xml:space="preserve"> títulos de obras atualizadas e que são encontradas no acervo da biblioteca do </w:t>
            </w:r>
            <w:r w:rsidRPr="002447A1">
              <w:rPr>
                <w:rFonts w:eastAsia="Calibri"/>
                <w:i/>
                <w:color w:val="0070C0"/>
                <w:sz w:val="20"/>
                <w:szCs w:val="20"/>
                <w:lang w:eastAsia="en-US"/>
              </w:rPr>
              <w:t>campus</w:t>
            </w:r>
            <w:r w:rsidRPr="002447A1">
              <w:rPr>
                <w:rFonts w:eastAsia="Calibri"/>
                <w:color w:val="0070C0"/>
                <w:sz w:val="20"/>
                <w:szCs w:val="20"/>
                <w:lang w:eastAsia="en-US"/>
              </w:rPr>
              <w:t>.</w:t>
            </w:r>
            <w:r w:rsidRPr="002447A1">
              <w:rPr>
                <w:color w:val="0070C0"/>
                <w:sz w:val="20"/>
                <w:szCs w:val="20"/>
              </w:rPr>
              <w:t xml:space="preserve"> </w:t>
            </w:r>
          </w:p>
          <w:p w:rsidR="002447A1" w:rsidRDefault="002447A1" w:rsidP="00330814">
            <w:pPr>
              <w:spacing w:after="0"/>
              <w:jc w:val="left"/>
              <w:rPr>
                <w:color w:val="0070C0"/>
                <w:sz w:val="20"/>
                <w:szCs w:val="20"/>
              </w:rPr>
            </w:pPr>
          </w:p>
        </w:tc>
      </w:tr>
      <w:tr w:rsidR="002447A1" w:rsidTr="00330814">
        <w:tc>
          <w:tcPr>
            <w:tcW w:w="9570" w:type="dxa"/>
            <w:gridSpan w:val="4"/>
            <w:vAlign w:val="center"/>
          </w:tcPr>
          <w:p w:rsidR="002447A1" w:rsidRDefault="002447A1" w:rsidP="00330814">
            <w:pPr>
              <w:spacing w:after="0"/>
              <w:jc w:val="left"/>
              <w:rPr>
                <w:b/>
                <w:i/>
                <w:color w:val="00682F"/>
                <w:sz w:val="20"/>
                <w:szCs w:val="20"/>
              </w:rPr>
            </w:pPr>
            <w:r>
              <w:rPr>
                <w:b/>
                <w:i/>
                <w:sz w:val="20"/>
                <w:szCs w:val="20"/>
              </w:rPr>
              <w:t>Bibliografia complementar:</w:t>
            </w:r>
          </w:p>
          <w:p w:rsidR="00186E4D" w:rsidRPr="00186E4D" w:rsidRDefault="00186E4D" w:rsidP="00186E4D">
            <w:pPr>
              <w:tabs>
                <w:tab w:val="left" w:pos="426"/>
              </w:tabs>
              <w:spacing w:after="0"/>
              <w:ind w:right="-852"/>
              <w:rPr>
                <w:color w:val="0070C0"/>
                <w:sz w:val="20"/>
                <w:szCs w:val="20"/>
              </w:rPr>
            </w:pPr>
            <w:r w:rsidRPr="00186E4D">
              <w:rPr>
                <w:color w:val="0070C0"/>
                <w:sz w:val="20"/>
                <w:szCs w:val="20"/>
              </w:rPr>
              <w:t xml:space="preserve">Listar título(s) seguindo as regras de normalização da </w:t>
            </w:r>
            <w:proofErr w:type="gramStart"/>
            <w:r w:rsidRPr="00186E4D">
              <w:rPr>
                <w:color w:val="0070C0"/>
                <w:sz w:val="20"/>
                <w:szCs w:val="20"/>
              </w:rPr>
              <w:t>ABNT .</w:t>
            </w:r>
            <w:proofErr w:type="gramEnd"/>
          </w:p>
          <w:p w:rsidR="00186E4D" w:rsidRPr="00186E4D" w:rsidRDefault="00186E4D" w:rsidP="00186E4D">
            <w:pPr>
              <w:tabs>
                <w:tab w:val="left" w:pos="426"/>
              </w:tabs>
              <w:spacing w:after="0"/>
              <w:ind w:right="-852"/>
              <w:rPr>
                <w:color w:val="0070C0"/>
                <w:sz w:val="20"/>
                <w:szCs w:val="20"/>
              </w:rPr>
            </w:pPr>
            <w:r w:rsidRPr="00186E4D">
              <w:rPr>
                <w:color w:val="0070C0"/>
                <w:sz w:val="20"/>
                <w:szCs w:val="20"/>
              </w:rPr>
              <w:t xml:space="preserve">Indicar pelo menos </w:t>
            </w:r>
            <w:proofErr w:type="gramStart"/>
            <w:r w:rsidRPr="00186E4D">
              <w:rPr>
                <w:color w:val="0070C0"/>
                <w:sz w:val="20"/>
                <w:szCs w:val="20"/>
              </w:rPr>
              <w:t>2</w:t>
            </w:r>
            <w:proofErr w:type="gramEnd"/>
            <w:r w:rsidRPr="00186E4D">
              <w:rPr>
                <w:color w:val="0070C0"/>
                <w:sz w:val="20"/>
                <w:szCs w:val="20"/>
              </w:rPr>
              <w:t xml:space="preserve"> títulos de obras atualizadas e que são encontradas no acervo da biblioteca do </w:t>
            </w:r>
            <w:r w:rsidRPr="00186E4D">
              <w:rPr>
                <w:i/>
                <w:color w:val="0070C0"/>
                <w:sz w:val="20"/>
                <w:szCs w:val="20"/>
              </w:rPr>
              <w:t>campus</w:t>
            </w:r>
            <w:r w:rsidRPr="00186E4D">
              <w:rPr>
                <w:color w:val="0070C0"/>
                <w:sz w:val="20"/>
                <w:szCs w:val="20"/>
              </w:rPr>
              <w:t>.</w:t>
            </w:r>
          </w:p>
          <w:p w:rsidR="002447A1" w:rsidRDefault="00186E4D" w:rsidP="00186E4D">
            <w:pPr>
              <w:spacing w:after="0"/>
              <w:jc w:val="left"/>
              <w:rPr>
                <w:sz w:val="20"/>
                <w:szCs w:val="20"/>
              </w:rPr>
            </w:pPr>
            <w:r w:rsidRPr="00186E4D">
              <w:rPr>
                <w:color w:val="0070C0"/>
                <w:sz w:val="20"/>
                <w:szCs w:val="20"/>
              </w:rPr>
              <w:t>Observação: Títulos listados na bibliografia básica não deverão ser repetidos na bibliografia complementar.</w:t>
            </w:r>
          </w:p>
        </w:tc>
      </w:tr>
    </w:tbl>
    <w:p w:rsidR="00014830" w:rsidRDefault="00014830" w:rsidP="008E37A4">
      <w:pPr>
        <w:tabs>
          <w:tab w:val="left" w:pos="426"/>
        </w:tabs>
        <w:spacing w:before="120" w:line="360" w:lineRule="auto"/>
        <w:ind w:right="-852"/>
        <w:rPr>
          <w:color w:val="00000A"/>
        </w:rPr>
      </w:pPr>
    </w:p>
    <w:p w:rsidR="00014830" w:rsidRDefault="00014830" w:rsidP="008E37A4">
      <w:pPr>
        <w:tabs>
          <w:tab w:val="left" w:pos="426"/>
        </w:tabs>
        <w:spacing w:before="120" w:line="360" w:lineRule="auto"/>
        <w:ind w:right="-852"/>
        <w:rPr>
          <w:color w:val="00000A"/>
        </w:rPr>
      </w:pPr>
    </w:p>
    <w:p w:rsidR="00014830"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24" w:name="_Toc510520546"/>
      <w:r>
        <w:rPr>
          <w:rFonts w:ascii="Times New Roman" w:hAnsi="Times New Roman" w:cs="Times New Roman"/>
          <w:color w:val="00000A"/>
        </w:rPr>
        <w:lastRenderedPageBreak/>
        <w:t>8.1.3. Critérios de aproveitamento</w:t>
      </w:r>
      <w:bookmarkEnd w:id="24"/>
      <w:r>
        <w:rPr>
          <w:rFonts w:ascii="Times New Roman" w:hAnsi="Times New Roman" w:cs="Times New Roman"/>
          <w:color w:val="00000A"/>
        </w:rPr>
        <w:t xml:space="preserve"> </w:t>
      </w:r>
    </w:p>
    <w:p w:rsidR="00014830" w:rsidRDefault="00014830" w:rsidP="008E37A4">
      <w:pPr>
        <w:pStyle w:val="Ttulo3"/>
        <w:tabs>
          <w:tab w:val="left" w:pos="426"/>
        </w:tabs>
        <w:spacing w:before="120"/>
        <w:ind w:right="-852"/>
        <w:rPr>
          <w:rFonts w:ascii="Times New Roman" w:hAnsi="Times New Roman" w:cs="Times New Roman"/>
          <w:b w:val="0"/>
          <w:i/>
          <w:color w:val="00000A"/>
          <w:highlight w:val="lightGray"/>
        </w:rPr>
      </w:pPr>
    </w:p>
    <w:p w:rsidR="00014830" w:rsidRPr="00E04349" w:rsidRDefault="00014830" w:rsidP="008E37A4">
      <w:pPr>
        <w:pStyle w:val="Ttulo3"/>
        <w:tabs>
          <w:tab w:val="left" w:pos="426"/>
        </w:tabs>
        <w:spacing w:before="120"/>
        <w:ind w:right="-852"/>
        <w:rPr>
          <w:rFonts w:ascii="Times New Roman" w:hAnsi="Times New Roman" w:cs="Times New Roman"/>
          <w:i/>
          <w:color w:val="00000A"/>
        </w:rPr>
      </w:pPr>
      <w:bookmarkStart w:id="25" w:name="_Toc510520547"/>
      <w:r>
        <w:rPr>
          <w:rFonts w:ascii="Times New Roman" w:hAnsi="Times New Roman" w:cs="Times New Roman"/>
          <w:i/>
          <w:color w:val="00000A"/>
          <w:highlight w:val="lightGray"/>
        </w:rPr>
        <w:t>8</w:t>
      </w:r>
      <w:r w:rsidRPr="00E04349">
        <w:rPr>
          <w:rFonts w:ascii="Times New Roman" w:hAnsi="Times New Roman" w:cs="Times New Roman"/>
          <w:i/>
          <w:color w:val="00000A"/>
          <w:highlight w:val="lightGray"/>
        </w:rPr>
        <w:t>.1.3.1. Aproveitamento de estudos</w:t>
      </w:r>
      <w:bookmarkEnd w:id="25"/>
      <w:r w:rsidRPr="00E04349">
        <w:rPr>
          <w:rFonts w:ascii="Times New Roman" w:hAnsi="Times New Roman" w:cs="Times New Roman"/>
          <w:i/>
          <w:color w:val="00000A"/>
        </w:rPr>
        <w:t xml:space="preserve"> </w:t>
      </w:r>
    </w:p>
    <w:p w:rsidR="00014830" w:rsidRDefault="00014830" w:rsidP="008E37A4">
      <w:pPr>
        <w:tabs>
          <w:tab w:val="left" w:pos="426"/>
        </w:tabs>
        <w:spacing w:before="120" w:line="360" w:lineRule="auto"/>
        <w:ind w:right="-852"/>
        <w:rPr>
          <w:color w:val="0070C0"/>
        </w:rPr>
      </w:pPr>
      <w:r w:rsidRPr="00054FA5">
        <w:rPr>
          <w:color w:val="0070C0"/>
        </w:rPr>
        <w:t xml:space="preserve">(Texto padrão para cursos técnicos na forma </w:t>
      </w:r>
      <w:r>
        <w:rPr>
          <w:color w:val="0070C0"/>
        </w:rPr>
        <w:t>integrada</w:t>
      </w:r>
      <w:r w:rsidRPr="00054FA5">
        <w:rPr>
          <w:color w:val="0070C0"/>
        </w:rPr>
        <w:t>)</w:t>
      </w:r>
    </w:p>
    <w:p w:rsidR="00014830" w:rsidRPr="00611249" w:rsidRDefault="00014830" w:rsidP="008E37A4">
      <w:pPr>
        <w:tabs>
          <w:tab w:val="left" w:pos="426"/>
        </w:tabs>
        <w:spacing w:before="120" w:line="360" w:lineRule="auto"/>
        <w:ind w:right="-852" w:firstLine="964"/>
        <w:rPr>
          <w:color w:val="000000" w:themeColor="text1"/>
        </w:rPr>
      </w:pPr>
      <w:r w:rsidRPr="00611249">
        <w:rPr>
          <w:color w:val="000000" w:themeColor="text1"/>
        </w:rPr>
        <w:t xml:space="preserve">Para fins de dispensa de disciplinas, poderá ser concedido ao discente o aproveitamento de </w:t>
      </w:r>
      <w:r>
        <w:rPr>
          <w:color w:val="000000" w:themeColor="text1"/>
        </w:rPr>
        <w:t xml:space="preserve">estudos nas disciplinas cursadas com aprovação em cursos do mesmo nível de ensino no IFMG ou em outras instituições, exceto para as disciplinas cursadas no Ensino Médio regular.  </w:t>
      </w:r>
      <w:r w:rsidRPr="00611249">
        <w:rPr>
          <w:color w:val="000000" w:themeColor="text1"/>
        </w:rPr>
        <w:t xml:space="preserve">O discente interessado em requerer o aproveitamento de </w:t>
      </w:r>
      <w:r>
        <w:rPr>
          <w:color w:val="000000" w:themeColor="text1"/>
        </w:rPr>
        <w:t xml:space="preserve">estudos </w:t>
      </w:r>
      <w:r w:rsidRPr="00611249">
        <w:rPr>
          <w:color w:val="000000" w:themeColor="text1"/>
        </w:rPr>
        <w:t xml:space="preserve">deverá seguir os prazos previstos no calendário acadêmico do </w:t>
      </w:r>
      <w:r w:rsidRPr="00611249">
        <w:rPr>
          <w:i/>
          <w:color w:val="000000" w:themeColor="text1"/>
        </w:rPr>
        <w:t>campus</w:t>
      </w:r>
      <w:r w:rsidRPr="00611249">
        <w:rPr>
          <w:color w:val="000000" w:themeColor="text1"/>
        </w:rPr>
        <w:t>.</w:t>
      </w:r>
    </w:p>
    <w:p w:rsidR="00014830" w:rsidRDefault="00014830" w:rsidP="008E37A4">
      <w:pPr>
        <w:tabs>
          <w:tab w:val="left" w:pos="426"/>
        </w:tabs>
        <w:spacing w:before="120" w:line="360" w:lineRule="auto"/>
        <w:ind w:right="-852" w:firstLine="964"/>
        <w:rPr>
          <w:color w:val="000000" w:themeColor="text1"/>
        </w:rPr>
      </w:pPr>
      <w:r w:rsidRPr="00611249">
        <w:rPr>
          <w:color w:val="000000" w:themeColor="text1"/>
        </w:rPr>
        <w:t xml:space="preserve">Para fins de análise de </w:t>
      </w:r>
      <w:r>
        <w:rPr>
          <w:color w:val="000000" w:themeColor="text1"/>
        </w:rPr>
        <w:t xml:space="preserve">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rsidR="00014830" w:rsidRDefault="00014830" w:rsidP="008E37A4">
      <w:pPr>
        <w:tabs>
          <w:tab w:val="left" w:pos="426"/>
        </w:tabs>
        <w:spacing w:before="120" w:line="360" w:lineRule="auto"/>
        <w:ind w:right="-852" w:firstLine="964"/>
        <w:rPr>
          <w:color w:val="000000" w:themeColor="text1"/>
        </w:rPr>
      </w:pPr>
      <w:r>
        <w:rPr>
          <w:color w:val="000000" w:themeColor="text1"/>
        </w:rPr>
        <w:t xml:space="preserve">O aproveitamento de estudos </w:t>
      </w:r>
      <w:r w:rsidRPr="00611249">
        <w:rPr>
          <w:color w:val="000000" w:themeColor="text1"/>
        </w:rPr>
        <w:t>estará sujeito ao limite máximo de carga horária estabelecido no Regulamento de Ensino dos Cursos de Educação Profissional Técnica de Nível Médio do IFMG.</w:t>
      </w:r>
    </w:p>
    <w:p w:rsidR="00014830" w:rsidRDefault="00014830" w:rsidP="008E37A4">
      <w:pPr>
        <w:tabs>
          <w:tab w:val="left" w:pos="426"/>
        </w:tabs>
        <w:spacing w:before="120" w:line="360" w:lineRule="auto"/>
        <w:ind w:right="-852" w:firstLine="964"/>
        <w:rPr>
          <w:color w:val="0070C0"/>
        </w:rPr>
      </w:pPr>
      <w:r>
        <w:rPr>
          <w:color w:val="000000" w:themeColor="text1"/>
        </w:rPr>
        <w:t>O aluno poderá também solicitar o aproveitamento das atividades curriculares realizadas em programas de mobilidade acadêmica nacional e internacional, conforme regulamentação própria.</w:t>
      </w:r>
    </w:p>
    <w:p w:rsidR="00014830" w:rsidRDefault="00014830" w:rsidP="008E37A4">
      <w:pPr>
        <w:tabs>
          <w:tab w:val="left" w:pos="426"/>
        </w:tabs>
        <w:spacing w:before="120" w:line="360" w:lineRule="auto"/>
        <w:ind w:right="-852"/>
        <w:rPr>
          <w:color w:val="0070C0"/>
        </w:rPr>
      </w:pPr>
      <w:r w:rsidRPr="00054FA5">
        <w:rPr>
          <w:color w:val="0070C0"/>
        </w:rPr>
        <w:t xml:space="preserve">(Texto padrão para cursos técnicos na forma </w:t>
      </w:r>
      <w:r>
        <w:rPr>
          <w:color w:val="0070C0"/>
        </w:rPr>
        <w:t>subsequente e concomitante</w:t>
      </w:r>
      <w:r w:rsidRPr="00054FA5">
        <w:rPr>
          <w:color w:val="0070C0"/>
        </w:rPr>
        <w:t>)</w:t>
      </w:r>
    </w:p>
    <w:p w:rsidR="00014830" w:rsidRPr="00611249" w:rsidRDefault="00014830" w:rsidP="008E37A4">
      <w:pPr>
        <w:tabs>
          <w:tab w:val="left" w:pos="426"/>
        </w:tabs>
        <w:spacing w:before="120" w:line="360" w:lineRule="auto"/>
        <w:ind w:right="-852" w:firstLine="851"/>
        <w:rPr>
          <w:color w:val="000000" w:themeColor="text1"/>
        </w:rPr>
      </w:pPr>
      <w:r w:rsidRPr="00611249">
        <w:rPr>
          <w:color w:val="000000" w:themeColor="text1"/>
        </w:rPr>
        <w:t xml:space="preserve">Para fins de dispensa de disciplinas, poderá ser concedido ao discente o aproveitamento de </w:t>
      </w:r>
      <w:r>
        <w:rPr>
          <w:color w:val="000000" w:themeColor="text1"/>
        </w:rPr>
        <w:t xml:space="preserve">estudos nas disciplinas cursadas com aprovação em cursos do mesmo nível de ensino no IFMG ou em outras instituições. </w:t>
      </w:r>
      <w:r w:rsidRPr="00611249">
        <w:rPr>
          <w:color w:val="000000" w:themeColor="text1"/>
        </w:rPr>
        <w:t xml:space="preserve">O discente interessado em requerer o aproveitamento de </w:t>
      </w:r>
      <w:r>
        <w:rPr>
          <w:color w:val="000000" w:themeColor="text1"/>
        </w:rPr>
        <w:t xml:space="preserve">estudos </w:t>
      </w:r>
      <w:r w:rsidRPr="00611249">
        <w:rPr>
          <w:color w:val="000000" w:themeColor="text1"/>
        </w:rPr>
        <w:t xml:space="preserve">deverá seguir os prazos previstos no calendário acadêmico do </w:t>
      </w:r>
      <w:r w:rsidRPr="00611249">
        <w:rPr>
          <w:i/>
          <w:color w:val="000000" w:themeColor="text1"/>
        </w:rPr>
        <w:t>campus</w:t>
      </w:r>
      <w:r w:rsidRPr="00611249">
        <w:rPr>
          <w:color w:val="000000" w:themeColor="text1"/>
        </w:rPr>
        <w:t>.</w:t>
      </w:r>
    </w:p>
    <w:p w:rsidR="00014830" w:rsidRDefault="00014830" w:rsidP="008E37A4">
      <w:pPr>
        <w:tabs>
          <w:tab w:val="left" w:pos="426"/>
        </w:tabs>
        <w:spacing w:before="120" w:line="360" w:lineRule="auto"/>
        <w:ind w:right="-852" w:firstLine="851"/>
        <w:rPr>
          <w:color w:val="000000" w:themeColor="text1"/>
        </w:rPr>
      </w:pPr>
      <w:r w:rsidRPr="00611249">
        <w:rPr>
          <w:color w:val="000000" w:themeColor="text1"/>
        </w:rPr>
        <w:t xml:space="preserve">Para fins de análise de </w:t>
      </w:r>
      <w:r>
        <w:rPr>
          <w:color w:val="000000" w:themeColor="text1"/>
        </w:rPr>
        <w:t xml:space="preserve">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rsidR="00014830" w:rsidRDefault="00014830" w:rsidP="008E37A4">
      <w:pPr>
        <w:tabs>
          <w:tab w:val="left" w:pos="426"/>
        </w:tabs>
        <w:spacing w:before="120" w:line="360" w:lineRule="auto"/>
        <w:ind w:right="-852" w:firstLine="851"/>
        <w:rPr>
          <w:color w:val="000000" w:themeColor="text1"/>
        </w:rPr>
      </w:pPr>
      <w:r>
        <w:rPr>
          <w:color w:val="000000" w:themeColor="text1"/>
        </w:rPr>
        <w:lastRenderedPageBreak/>
        <w:t xml:space="preserve">O aproveitamento de estudos </w:t>
      </w:r>
      <w:r w:rsidRPr="00611249">
        <w:rPr>
          <w:color w:val="000000" w:themeColor="text1"/>
        </w:rPr>
        <w:t>estará sujeito ao limite máximo de carga horária estabelecido no Regulamento de Ensino dos Cursos de Educação Profissional Técnica de Nível Médio do IFMG.</w:t>
      </w:r>
    </w:p>
    <w:p w:rsidR="00014830" w:rsidRDefault="00014830" w:rsidP="008E37A4">
      <w:pPr>
        <w:tabs>
          <w:tab w:val="left" w:pos="426"/>
        </w:tabs>
        <w:spacing w:before="120" w:line="360" w:lineRule="auto"/>
        <w:ind w:right="-852" w:firstLine="851"/>
        <w:rPr>
          <w:color w:val="000000" w:themeColor="text1"/>
        </w:rPr>
      </w:pPr>
      <w:r>
        <w:rPr>
          <w:color w:val="000000" w:themeColor="text1"/>
        </w:rPr>
        <w:t xml:space="preserve">O aluno poderá também solicitar o aproveitamento das atividades curriculares realizadas em programas de mobilidade acadêmica nacional e internacional, conforme regulamentação própria. </w:t>
      </w:r>
    </w:p>
    <w:p w:rsidR="00014830" w:rsidRDefault="00014830" w:rsidP="008E37A4">
      <w:pPr>
        <w:tabs>
          <w:tab w:val="left" w:pos="426"/>
        </w:tabs>
        <w:spacing w:before="120" w:line="360" w:lineRule="auto"/>
        <w:ind w:right="-852"/>
        <w:jc w:val="center"/>
        <w:rPr>
          <w:color w:val="00000A"/>
        </w:rPr>
      </w:pPr>
    </w:p>
    <w:p w:rsidR="00014830" w:rsidRPr="00E04349" w:rsidRDefault="00014830" w:rsidP="008E37A4">
      <w:pPr>
        <w:pStyle w:val="Ttulo3"/>
        <w:tabs>
          <w:tab w:val="left" w:pos="426"/>
        </w:tabs>
        <w:spacing w:before="120"/>
        <w:ind w:right="-852"/>
        <w:rPr>
          <w:rFonts w:ascii="Times New Roman" w:hAnsi="Times New Roman" w:cs="Times New Roman"/>
          <w:i/>
          <w:color w:val="00000A"/>
          <w:sz w:val="26"/>
          <w:szCs w:val="26"/>
        </w:rPr>
      </w:pPr>
      <w:bookmarkStart w:id="26" w:name="_Toc510520548"/>
      <w:r>
        <w:rPr>
          <w:rFonts w:ascii="Times New Roman" w:hAnsi="Times New Roman" w:cs="Times New Roman"/>
          <w:i/>
          <w:color w:val="00000A"/>
          <w:sz w:val="26"/>
          <w:szCs w:val="26"/>
          <w:highlight w:val="lightGray"/>
        </w:rPr>
        <w:t>8</w:t>
      </w:r>
      <w:r w:rsidRPr="00E04349">
        <w:rPr>
          <w:rFonts w:ascii="Times New Roman" w:hAnsi="Times New Roman" w:cs="Times New Roman"/>
          <w:i/>
          <w:color w:val="00000A"/>
          <w:sz w:val="26"/>
          <w:szCs w:val="26"/>
          <w:highlight w:val="lightGray"/>
        </w:rPr>
        <w:t>.1.3.2. Aproveitamento de conhecimentos e experiências anteriores</w:t>
      </w:r>
      <w:bookmarkEnd w:id="26"/>
    </w:p>
    <w:p w:rsidR="00014830" w:rsidRPr="00611249" w:rsidRDefault="00014830" w:rsidP="008E37A4">
      <w:pPr>
        <w:tabs>
          <w:tab w:val="left" w:pos="426"/>
        </w:tabs>
        <w:spacing w:before="120" w:line="360" w:lineRule="auto"/>
        <w:ind w:right="-852" w:firstLine="851"/>
        <w:rPr>
          <w:color w:val="000000" w:themeColor="text1"/>
        </w:rPr>
      </w:pPr>
      <w:r w:rsidRPr="00611249">
        <w:rPr>
          <w:color w:val="000000" w:themeColor="text1"/>
        </w:rPr>
        <w:t xml:space="preserve">Para fins de dispensa de disciplinas, poderá ser concedido ao discente o aproveitamento de conhecimentos adquiridos em experiências anteriores, formais ou informais, desde que estejam diretamente relacionados com o perfil profissional de conclusão da respectiva qualificação ou habilitação profissional. O discente interessado em requerer o aproveitamento de conhecimentos e experiências anteriores deverá seguir os prazos previstos no calendário acadêmico do </w:t>
      </w:r>
      <w:r w:rsidRPr="00611249">
        <w:rPr>
          <w:i/>
          <w:color w:val="000000" w:themeColor="text1"/>
        </w:rPr>
        <w:t>campus</w:t>
      </w:r>
      <w:r w:rsidRPr="00611249">
        <w:rPr>
          <w:color w:val="000000" w:themeColor="text1"/>
        </w:rPr>
        <w:t>.</w:t>
      </w:r>
    </w:p>
    <w:p w:rsidR="00014830" w:rsidRPr="00611249" w:rsidRDefault="00014830" w:rsidP="008E37A4">
      <w:pPr>
        <w:tabs>
          <w:tab w:val="left" w:pos="426"/>
        </w:tabs>
        <w:spacing w:before="120" w:line="360" w:lineRule="auto"/>
        <w:ind w:right="-852" w:firstLine="851"/>
        <w:rPr>
          <w:color w:val="000000" w:themeColor="text1"/>
        </w:rPr>
      </w:pPr>
      <w:r w:rsidRPr="00611249">
        <w:rPr>
          <w:color w:val="000000" w:themeColor="text1"/>
        </w:rPr>
        <w:t xml:space="preserve">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w:t>
      </w:r>
      <w:proofErr w:type="gramStart"/>
      <w:r w:rsidRPr="00611249">
        <w:rPr>
          <w:color w:val="000000" w:themeColor="text1"/>
        </w:rPr>
        <w:t>abordados, as referências bibliográficas, as competências e habilidades</w:t>
      </w:r>
      <w:proofErr w:type="gramEnd"/>
      <w:r w:rsidRPr="00611249">
        <w:rPr>
          <w:color w:val="000000" w:themeColor="text1"/>
        </w:rPr>
        <w:t xml:space="preserve"> a serem avaliadas, tomando como referência o Projeto Pedagógico do curso, definir os instrumentos de avaliação e sua duração, além de elaborar, aplicar e corrigir as avaliações.</w:t>
      </w:r>
    </w:p>
    <w:p w:rsidR="00014830" w:rsidRPr="00611249" w:rsidRDefault="00014830" w:rsidP="008E37A4">
      <w:pPr>
        <w:tabs>
          <w:tab w:val="left" w:pos="426"/>
        </w:tabs>
        <w:spacing w:before="120" w:line="360" w:lineRule="auto"/>
        <w:ind w:right="-852" w:firstLine="851"/>
        <w:rPr>
          <w:color w:val="000000" w:themeColor="text1"/>
        </w:rPr>
      </w:pPr>
      <w:r w:rsidRPr="00611249">
        <w:rPr>
          <w:color w:val="000000" w:themeColor="text1"/>
        </w:rPr>
        <w:t>Não será concedido aproveitamento de conhecimentos e experiências anteriores para disciplinas nas quais o discente tenha sido reprovado, a menos que o discente já tenha integralizado, no semestre corrente, 80% (oitenta por cento) ou mais de carga horária total do curso.</w:t>
      </w:r>
    </w:p>
    <w:p w:rsidR="00014830" w:rsidRPr="00611249" w:rsidRDefault="00014830" w:rsidP="008E37A4">
      <w:pPr>
        <w:tabs>
          <w:tab w:val="left" w:pos="426"/>
        </w:tabs>
        <w:spacing w:before="120" w:line="360" w:lineRule="auto"/>
        <w:ind w:right="-852" w:firstLine="851"/>
        <w:rPr>
          <w:color w:val="000000" w:themeColor="text1"/>
        </w:rPr>
      </w:pPr>
    </w:p>
    <w:p w:rsidR="00014830" w:rsidRDefault="00014830" w:rsidP="008E37A4">
      <w:pPr>
        <w:tabs>
          <w:tab w:val="left" w:pos="426"/>
        </w:tabs>
        <w:spacing w:before="120" w:line="360" w:lineRule="auto"/>
        <w:ind w:right="-852" w:firstLine="851"/>
        <w:rPr>
          <w:color w:val="000000" w:themeColor="text1"/>
        </w:rPr>
      </w:pPr>
      <w:r w:rsidRPr="00611249">
        <w:rPr>
          <w:color w:val="000000" w:themeColor="text1"/>
        </w:rPr>
        <w:t xml:space="preserve">A(s) </w:t>
      </w:r>
      <w:proofErr w:type="gramStart"/>
      <w:r w:rsidRPr="00611249">
        <w:rPr>
          <w:color w:val="000000" w:themeColor="text1"/>
        </w:rPr>
        <w:t>avaliação(</w:t>
      </w:r>
      <w:proofErr w:type="spellStart"/>
      <w:proofErr w:type="gramEnd"/>
      <w:r w:rsidRPr="00611249">
        <w:rPr>
          <w:color w:val="000000" w:themeColor="text1"/>
        </w:rPr>
        <w:t>ões</w:t>
      </w:r>
      <w:proofErr w:type="spellEnd"/>
      <w:r w:rsidRPr="00611249">
        <w:rPr>
          <w:color w:val="000000" w:themeColor="text1"/>
        </w:rPr>
        <w:t>) proposta(s) pelo docente ou pela banca examinadora terá(</w:t>
      </w:r>
      <w:proofErr w:type="spellStart"/>
      <w:r w:rsidRPr="00611249">
        <w:rPr>
          <w:color w:val="000000" w:themeColor="text1"/>
        </w:rPr>
        <w:t>ão</w:t>
      </w:r>
      <w:proofErr w:type="spellEnd"/>
      <w:r w:rsidRPr="00611249">
        <w:rPr>
          <w:color w:val="000000" w:themeColor="text1"/>
        </w:rPr>
        <w:t xml:space="preserve">) valor igual à pontuação do período letivo e será considerado aprovado o discente que obtiver </w:t>
      </w:r>
      <w:r w:rsidRPr="00611249">
        <w:rPr>
          <w:color w:val="000000" w:themeColor="text1"/>
        </w:rPr>
        <w:lastRenderedPageBreak/>
        <w:t>rendimento igual ou superior a 60% (sessenta por cento) do tal da pontuação, sendo dispensado de cursar a disciplina. A dispensa de disciplinas por aproveitamento de conhecimentos e experiências anteriores estará sujeito ao limite máximo de carga horária estabelecido no Regulamento de Ensino dos Cursos de Educação Profissional Técnica de Nível Médio do IFMG.</w:t>
      </w:r>
    </w:p>
    <w:p w:rsidR="00014830" w:rsidRDefault="00014830" w:rsidP="008E37A4">
      <w:pPr>
        <w:tabs>
          <w:tab w:val="left" w:pos="426"/>
        </w:tabs>
        <w:spacing w:before="120" w:line="360" w:lineRule="auto"/>
        <w:ind w:right="-852"/>
        <w:rPr>
          <w:color w:val="000000" w:themeColor="text1"/>
        </w:rPr>
      </w:pPr>
    </w:p>
    <w:p w:rsidR="0001483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27" w:name="_Toc510520549"/>
      <w:r>
        <w:rPr>
          <w:rFonts w:ascii="Times New Roman" w:hAnsi="Times New Roman" w:cs="Times New Roman"/>
          <w:i/>
          <w:color w:val="00000A"/>
        </w:rPr>
        <w:t>8.1.4. Orientações metodológicas</w:t>
      </w:r>
      <w:bookmarkEnd w:id="27"/>
    </w:p>
    <w:p w:rsidR="00014830" w:rsidRDefault="00014830" w:rsidP="008E37A4">
      <w:pPr>
        <w:tabs>
          <w:tab w:val="left" w:pos="426"/>
        </w:tabs>
        <w:spacing w:before="120" w:line="360" w:lineRule="auto"/>
        <w:ind w:right="-852"/>
        <w:rPr>
          <w:color w:val="00000A"/>
        </w:rPr>
      </w:pPr>
    </w:p>
    <w:p w:rsidR="00014830" w:rsidRPr="00E27BB3" w:rsidRDefault="00014830" w:rsidP="008E37A4">
      <w:pPr>
        <w:tabs>
          <w:tab w:val="left" w:pos="426"/>
        </w:tabs>
        <w:spacing w:before="120" w:line="360" w:lineRule="auto"/>
        <w:ind w:right="-852"/>
        <w:rPr>
          <w:color w:val="0070C0"/>
        </w:rPr>
      </w:pPr>
      <w:r w:rsidRPr="00E27BB3">
        <w:rPr>
          <w:color w:val="0070C0"/>
        </w:rPr>
        <w:t>Descrever, de forma clara, as estratégias didático-metodológicas e práticas pedagógicas desenvolvidas pelos docentes e equipe pedagógica ao longo do curso.</w:t>
      </w:r>
    </w:p>
    <w:p w:rsidR="00014830" w:rsidRPr="00E27BB3" w:rsidRDefault="00014830" w:rsidP="008E37A4">
      <w:pPr>
        <w:tabs>
          <w:tab w:val="left" w:pos="426"/>
        </w:tabs>
        <w:spacing w:before="120" w:line="360" w:lineRule="auto"/>
        <w:ind w:right="-852"/>
        <w:rPr>
          <w:color w:val="0070C0"/>
        </w:rPr>
      </w:pPr>
    </w:p>
    <w:p w:rsidR="00014830" w:rsidRPr="00E27BB3" w:rsidRDefault="00014830" w:rsidP="008E37A4">
      <w:pPr>
        <w:tabs>
          <w:tab w:val="left" w:pos="426"/>
        </w:tabs>
        <w:spacing w:before="120" w:line="360" w:lineRule="auto"/>
        <w:ind w:right="-852"/>
        <w:rPr>
          <w:color w:val="0070C0"/>
        </w:rPr>
      </w:pPr>
      <w:r w:rsidRPr="00E27BB3">
        <w:rPr>
          <w:color w:val="0070C0"/>
        </w:rPr>
        <w:t xml:space="preserve">Este item também deverá contemplar, </w:t>
      </w:r>
      <w:r w:rsidRPr="00E27BB3">
        <w:rPr>
          <w:b/>
          <w:color w:val="0070C0"/>
          <w:u w:val="single"/>
        </w:rPr>
        <w:t>obrigatoriamente</w:t>
      </w:r>
      <w:r w:rsidRPr="00E27BB3">
        <w:rPr>
          <w:color w:val="0070C0"/>
        </w:rPr>
        <w:t>, aspectos relacionados à interdisciplinaridade, articulação entre teoria e prática, ações inclusivas presentes na organização pedagógica como um todo.</w:t>
      </w:r>
    </w:p>
    <w:p w:rsidR="00014830" w:rsidRPr="00E27BB3" w:rsidRDefault="00014830" w:rsidP="008E37A4">
      <w:pPr>
        <w:tabs>
          <w:tab w:val="left" w:pos="426"/>
        </w:tabs>
        <w:spacing w:before="120" w:line="360" w:lineRule="auto"/>
        <w:ind w:right="-852"/>
        <w:rPr>
          <w:color w:val="0070C0"/>
        </w:rPr>
      </w:pPr>
    </w:p>
    <w:p w:rsidR="00014830" w:rsidRPr="00E27BB3" w:rsidRDefault="00014830" w:rsidP="008E37A4">
      <w:pPr>
        <w:tabs>
          <w:tab w:val="left" w:pos="426"/>
        </w:tabs>
        <w:spacing w:before="120" w:line="360" w:lineRule="auto"/>
        <w:ind w:right="-852"/>
        <w:rPr>
          <w:color w:val="0070C0"/>
        </w:rPr>
      </w:pPr>
      <w:r w:rsidRPr="00E27BB3">
        <w:rPr>
          <w:color w:val="0070C0"/>
        </w:rPr>
        <w:t xml:space="preserve">No caso da educação </w:t>
      </w:r>
      <w:proofErr w:type="gramStart"/>
      <w:r w:rsidRPr="00E27BB3">
        <w:rPr>
          <w:color w:val="0070C0"/>
        </w:rPr>
        <w:t>a</w:t>
      </w:r>
      <w:proofErr w:type="gramEnd"/>
      <w:r w:rsidRPr="00E27BB3">
        <w:rPr>
          <w:color w:val="0070C0"/>
        </w:rPr>
        <w:t xml:space="preserve"> distância, seja ela nos cursos presenciais (possibilidade de carga-horária máxima de 20% do total) ou nos próprios cursos a distância, é necessária a apresentação das especificidades metodológicas para esta modalidade.</w:t>
      </w:r>
    </w:p>
    <w:p w:rsidR="00014830" w:rsidRDefault="00014830" w:rsidP="008E37A4">
      <w:pPr>
        <w:tabs>
          <w:tab w:val="left" w:pos="426"/>
        </w:tabs>
        <w:spacing w:before="120" w:line="360" w:lineRule="auto"/>
        <w:ind w:right="-852"/>
        <w:rPr>
          <w:color w:val="FF0000"/>
        </w:rPr>
      </w:pPr>
    </w:p>
    <w:p w:rsidR="0001483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28" w:name="_Toc510520550"/>
      <w:r>
        <w:rPr>
          <w:rFonts w:ascii="Times New Roman" w:hAnsi="Times New Roman" w:cs="Times New Roman"/>
          <w:i/>
          <w:color w:val="00000A"/>
        </w:rPr>
        <w:t>8.1.5. Prática profissional</w:t>
      </w:r>
      <w:bookmarkEnd w:id="28"/>
    </w:p>
    <w:p w:rsidR="00014830" w:rsidRDefault="00014830" w:rsidP="008E37A4">
      <w:pPr>
        <w:tabs>
          <w:tab w:val="left" w:pos="426"/>
        </w:tabs>
        <w:spacing w:before="120"/>
        <w:ind w:right="-852"/>
      </w:pPr>
    </w:p>
    <w:p w:rsidR="00014830" w:rsidRPr="005C702D" w:rsidRDefault="00014830" w:rsidP="008E37A4">
      <w:pPr>
        <w:pStyle w:val="Default"/>
        <w:tabs>
          <w:tab w:val="left" w:pos="426"/>
        </w:tabs>
        <w:spacing w:before="120" w:line="360" w:lineRule="auto"/>
        <w:ind w:right="-852"/>
        <w:rPr>
          <w:color w:val="0070C0"/>
        </w:rPr>
      </w:pPr>
      <w:r w:rsidRPr="00E27BB3">
        <w:rPr>
          <w:color w:val="0070C0"/>
        </w:rPr>
        <w:t>Descrever, de acordo com as Diretrizes Curriculares Nacionais para a Educação Profissional Técnica de Nível Médio (Resolução nº 6/2012, art. 21, §1º), a prática profissional desenvolvida nas diferentes situações do contexto educacional</w:t>
      </w:r>
      <w:r w:rsidRPr="00E27BB3">
        <w:rPr>
          <w:color w:val="0070C0"/>
          <w:sz w:val="23"/>
          <w:szCs w:val="23"/>
        </w:rPr>
        <w:t xml:space="preserve">, </w:t>
      </w:r>
      <w:r w:rsidRPr="005C702D">
        <w:rPr>
          <w:color w:val="0070C0"/>
        </w:rPr>
        <w:t>tais como experiências laboratoriais, oficinas, atividades em empresas incubadoras, pesquisas e/ou intervenções, visitas técnicas, observações, etc.</w:t>
      </w:r>
    </w:p>
    <w:p w:rsidR="00014830" w:rsidRPr="00E27BB3" w:rsidRDefault="00014830" w:rsidP="008E37A4">
      <w:pPr>
        <w:pStyle w:val="Default"/>
        <w:tabs>
          <w:tab w:val="left" w:pos="426"/>
        </w:tabs>
        <w:spacing w:before="120" w:line="360" w:lineRule="auto"/>
        <w:ind w:right="-852"/>
        <w:rPr>
          <w:color w:val="0070C0"/>
          <w:sz w:val="23"/>
          <w:szCs w:val="23"/>
        </w:rPr>
      </w:pPr>
    </w:p>
    <w:p w:rsidR="00014830" w:rsidRPr="00E27BB3" w:rsidRDefault="00014830" w:rsidP="008E37A4">
      <w:pPr>
        <w:pStyle w:val="Default"/>
        <w:tabs>
          <w:tab w:val="left" w:pos="426"/>
        </w:tabs>
        <w:spacing w:before="120"/>
        <w:ind w:left="2268" w:right="-852"/>
        <w:rPr>
          <w:color w:val="0070C0"/>
          <w:sz w:val="20"/>
          <w:szCs w:val="20"/>
        </w:rPr>
      </w:pPr>
      <w:r w:rsidRPr="00E27BB3">
        <w:rPr>
          <w:color w:val="0070C0"/>
          <w:sz w:val="20"/>
          <w:szCs w:val="20"/>
        </w:rPr>
        <w:lastRenderedPageBreak/>
        <w:t xml:space="preserve">Artigo 21 A prática profissional, prevista na organização curricular do curso, deve estar continuamente relacionada aos seus fundamentos científicos e tecnológicos, orientada pela pesquisa como princípio pedagógico que possibilita ao educando enfrentar o desafio do desenvolvimento da aprendizagem permanente, integra as cargas horárias mínimas de cada habilitação profissional de </w:t>
      </w:r>
      <w:proofErr w:type="gramStart"/>
      <w:r w:rsidRPr="00E27BB3">
        <w:rPr>
          <w:color w:val="0070C0"/>
          <w:sz w:val="20"/>
          <w:szCs w:val="20"/>
        </w:rPr>
        <w:t>técnico e correspondentes etapas</w:t>
      </w:r>
      <w:proofErr w:type="gramEnd"/>
      <w:r w:rsidRPr="00E27BB3">
        <w:rPr>
          <w:color w:val="0070C0"/>
          <w:sz w:val="20"/>
          <w:szCs w:val="20"/>
        </w:rPr>
        <w:t xml:space="preserve"> de qualificação e de especialização profissional técnica de nível médio.</w:t>
      </w:r>
    </w:p>
    <w:p w:rsidR="00014830" w:rsidRDefault="00014830" w:rsidP="008E37A4">
      <w:pPr>
        <w:pStyle w:val="Default"/>
        <w:tabs>
          <w:tab w:val="left" w:pos="426"/>
        </w:tabs>
        <w:spacing w:before="120"/>
        <w:ind w:left="2268" w:right="-852"/>
        <w:rPr>
          <w:color w:val="FF0000"/>
          <w:sz w:val="23"/>
          <w:szCs w:val="23"/>
        </w:rPr>
      </w:pPr>
      <w:r w:rsidRPr="00E27BB3">
        <w:rPr>
          <w:color w:val="0070C0"/>
          <w:sz w:val="20"/>
          <w:szCs w:val="20"/>
        </w:rPr>
        <w:t>§ 1º A prática na Educação Profissional compreende diferentes situações de vivência, aprendizagem e trabalho, como experimentos e atividades específicas em ambientes especiais, tais como laboratórios, oficinas, empresas pedagógicas, ateliês e outros, bem como investigação sobre atividades profissionais, projetos de pesquisa e/ou intervenção, visitas técnicas, simulações, observações e outras (BRASIL, 2012).</w:t>
      </w:r>
    </w:p>
    <w:p w:rsidR="00014830" w:rsidRDefault="00014830" w:rsidP="008E37A4">
      <w:pPr>
        <w:pStyle w:val="Default"/>
        <w:tabs>
          <w:tab w:val="left" w:pos="426"/>
        </w:tabs>
        <w:spacing w:before="120" w:line="360" w:lineRule="auto"/>
        <w:ind w:right="-852"/>
        <w:rPr>
          <w:color w:val="FF0000"/>
          <w:sz w:val="23"/>
          <w:szCs w:val="23"/>
        </w:rPr>
      </w:pPr>
    </w:p>
    <w:p w:rsidR="0001483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29" w:name="_Toc510520551"/>
      <w:r>
        <w:rPr>
          <w:rFonts w:ascii="Times New Roman" w:hAnsi="Times New Roman" w:cs="Times New Roman"/>
          <w:i/>
          <w:color w:val="00000A"/>
        </w:rPr>
        <w:t>8.1.6. Estágio supervisionado</w:t>
      </w:r>
      <w:bookmarkEnd w:id="29"/>
    </w:p>
    <w:p w:rsidR="00014830" w:rsidRDefault="00014830" w:rsidP="008E37A4">
      <w:pPr>
        <w:tabs>
          <w:tab w:val="left" w:pos="426"/>
        </w:tabs>
        <w:spacing w:before="120"/>
        <w:ind w:right="-852"/>
      </w:pPr>
    </w:p>
    <w:p w:rsidR="00014830" w:rsidRPr="00E27BB3" w:rsidRDefault="00014830" w:rsidP="008E37A4">
      <w:pPr>
        <w:pStyle w:val="PargrafodaLista"/>
        <w:tabs>
          <w:tab w:val="left" w:pos="0"/>
          <w:tab w:val="left" w:pos="142"/>
          <w:tab w:val="left" w:pos="426"/>
          <w:tab w:val="left" w:pos="567"/>
        </w:tabs>
        <w:spacing w:before="120" w:line="360" w:lineRule="auto"/>
        <w:ind w:left="0" w:right="-852"/>
        <w:rPr>
          <w:color w:val="0070C0"/>
        </w:rPr>
      </w:pPr>
      <w:r w:rsidRPr="00E27BB3">
        <w:rPr>
          <w:color w:val="0070C0"/>
        </w:rPr>
        <w:t>Descrever, em linhas gerais, a obrigatoriedade ou não do estágio supervisionado.</w:t>
      </w:r>
    </w:p>
    <w:p w:rsidR="00014830" w:rsidRPr="00E27BB3" w:rsidRDefault="00014830" w:rsidP="008E37A4">
      <w:pPr>
        <w:pStyle w:val="PargrafodaLista"/>
        <w:tabs>
          <w:tab w:val="left" w:pos="0"/>
          <w:tab w:val="left" w:pos="142"/>
          <w:tab w:val="left" w:pos="426"/>
          <w:tab w:val="left" w:pos="567"/>
        </w:tabs>
        <w:spacing w:before="120" w:line="360" w:lineRule="auto"/>
        <w:ind w:left="0" w:right="-852"/>
        <w:rPr>
          <w:color w:val="0070C0"/>
        </w:rPr>
      </w:pPr>
    </w:p>
    <w:p w:rsidR="00014830" w:rsidRPr="00E27BB3" w:rsidRDefault="00014830" w:rsidP="008E37A4">
      <w:pPr>
        <w:pStyle w:val="PargrafodaLista"/>
        <w:tabs>
          <w:tab w:val="left" w:pos="0"/>
          <w:tab w:val="left" w:pos="142"/>
          <w:tab w:val="left" w:pos="426"/>
          <w:tab w:val="left" w:pos="567"/>
        </w:tabs>
        <w:spacing w:before="120" w:line="360" w:lineRule="auto"/>
        <w:ind w:left="0" w:right="-852"/>
        <w:rPr>
          <w:color w:val="0070C0"/>
        </w:rPr>
      </w:pPr>
      <w:r w:rsidRPr="00E27BB3">
        <w:rPr>
          <w:color w:val="0070C0"/>
        </w:rPr>
        <w:t>Caso o estágio esteja previsto como obrigatório ou opcional, apresentar um plano de realização em conformidade com a Resolução CNE/CEB nº 01, de 21 de janeiro de 2004, Lei nº 11.788 de 2008</w:t>
      </w:r>
      <w:r w:rsidR="00186E4D">
        <w:rPr>
          <w:color w:val="0070C0"/>
        </w:rPr>
        <w:t>, a Resolução IFMG nº 7 de 19 de março de 2018 e</w:t>
      </w:r>
      <w:r>
        <w:rPr>
          <w:color w:val="0070C0"/>
        </w:rPr>
        <w:t xml:space="preserve"> as normas internas vigentes. </w:t>
      </w:r>
    </w:p>
    <w:p w:rsidR="00014830" w:rsidRPr="00E27BB3" w:rsidRDefault="00014830" w:rsidP="008E37A4">
      <w:pPr>
        <w:pStyle w:val="PargrafodaLista"/>
        <w:tabs>
          <w:tab w:val="left" w:pos="0"/>
          <w:tab w:val="left" w:pos="142"/>
          <w:tab w:val="left" w:pos="426"/>
          <w:tab w:val="left" w:pos="567"/>
        </w:tabs>
        <w:spacing w:before="120" w:line="360" w:lineRule="auto"/>
        <w:ind w:left="0" w:right="-852"/>
        <w:rPr>
          <w:color w:val="0070C0"/>
        </w:rPr>
      </w:pPr>
      <w:r w:rsidRPr="00E27BB3">
        <w:rPr>
          <w:color w:val="0070C0"/>
        </w:rPr>
        <w:t>O plano de estágio deve conter: carga horária mínima do estágio; prazo limite para a conclusão do curso</w:t>
      </w:r>
      <w:r>
        <w:rPr>
          <w:color w:val="0070C0"/>
        </w:rPr>
        <w:t xml:space="preserve"> do estágio</w:t>
      </w:r>
      <w:r w:rsidRPr="00E27BB3">
        <w:rPr>
          <w:color w:val="0070C0"/>
        </w:rPr>
        <w:t>; semestre/ano a partir do qual ocorrerá o estágio; carga horária diária (máximo de 6 horas); idade mínima de 16 anos completos na data de início do estágio; as possíveis instituições nas quais os discentes poderão realizar o estágio; as estratégias pelas quais o estágio será orientado, tanto na escola quanto na instituição recebedora do discente, especialmente as relacionadas à frequência, local e horários destinados aos encontros entre discente/estagiário e orientador; a relação existente entre as disciplinas cursadas no curso técnico e as atividades realizadas no estágio; e as estratégias de avaliação do estágio.</w:t>
      </w:r>
    </w:p>
    <w:p w:rsidR="00014830" w:rsidRDefault="00014830" w:rsidP="008E37A4">
      <w:pPr>
        <w:tabs>
          <w:tab w:val="left" w:pos="426"/>
        </w:tabs>
        <w:spacing w:before="120" w:line="360" w:lineRule="auto"/>
        <w:ind w:right="-852"/>
        <w:rPr>
          <w:color w:val="0070C0"/>
        </w:rPr>
      </w:pPr>
      <w:r>
        <w:rPr>
          <w:color w:val="0070C0"/>
        </w:rPr>
        <w:t>No caso do estágio não obrigatório, o</w:t>
      </w:r>
      <w:r w:rsidRPr="00E27BB3">
        <w:rPr>
          <w:color w:val="0070C0"/>
        </w:rPr>
        <w:t xml:space="preserve"> PPC deve explicitar que</w:t>
      </w:r>
      <w:r>
        <w:rPr>
          <w:color w:val="0070C0"/>
        </w:rPr>
        <w:t xml:space="preserve">, para os alunos interessados em realizar o estágio, </w:t>
      </w:r>
      <w:r w:rsidRPr="00E27BB3">
        <w:rPr>
          <w:color w:val="0070C0"/>
        </w:rPr>
        <w:t xml:space="preserve">o </w:t>
      </w:r>
      <w:r>
        <w:rPr>
          <w:color w:val="0070C0"/>
        </w:rPr>
        <w:t xml:space="preserve">mesmo não poderá ser realizado após a conclusão dos componentes curriculares obrigatórios vinculados a matriz curricular do aluno. </w:t>
      </w:r>
    </w:p>
    <w:p w:rsidR="00014830" w:rsidRPr="00E27BB3" w:rsidRDefault="00014830" w:rsidP="008E37A4">
      <w:pPr>
        <w:tabs>
          <w:tab w:val="left" w:pos="0"/>
          <w:tab w:val="left" w:pos="142"/>
          <w:tab w:val="left" w:pos="426"/>
          <w:tab w:val="left" w:pos="1134"/>
        </w:tabs>
        <w:spacing w:before="120" w:line="360" w:lineRule="auto"/>
        <w:ind w:right="-852"/>
        <w:rPr>
          <w:color w:val="0070C0"/>
        </w:rPr>
      </w:pPr>
      <w:r w:rsidRPr="00E27BB3">
        <w:rPr>
          <w:color w:val="0070C0"/>
        </w:rPr>
        <w:t>O discente que exercer atividade profissional correlata ao seu curso na condição de empregado devidamente registrado, autônomo, ou empresário, ou ainda atuando oficialmente em</w:t>
      </w:r>
      <w:r>
        <w:rPr>
          <w:color w:val="0070C0"/>
        </w:rPr>
        <w:t xml:space="preserve"> atividades de extensão, de monitoria e de iniciação</w:t>
      </w:r>
      <w:r w:rsidRPr="00E27BB3">
        <w:rPr>
          <w:color w:val="0070C0"/>
        </w:rPr>
        <w:t xml:space="preserve"> científica, poderá valer-se de tais atividades para efeitos </w:t>
      </w:r>
      <w:r w:rsidRPr="00E27BB3">
        <w:rPr>
          <w:color w:val="0070C0"/>
        </w:rPr>
        <w:lastRenderedPageBreak/>
        <w:t xml:space="preserve">de realização do seu Estágio Curricular Obrigatório, desde que atenda ao </w:t>
      </w:r>
      <w:r>
        <w:rPr>
          <w:color w:val="0070C0"/>
        </w:rPr>
        <w:t>perfil profissional do egresso</w:t>
      </w:r>
      <w:r w:rsidRPr="00E27BB3">
        <w:rPr>
          <w:color w:val="0070C0"/>
        </w:rPr>
        <w:t>.</w:t>
      </w:r>
    </w:p>
    <w:p w:rsidR="00014830" w:rsidRDefault="00014830" w:rsidP="008E37A4">
      <w:pPr>
        <w:pStyle w:val="Default"/>
        <w:tabs>
          <w:tab w:val="left" w:pos="426"/>
        </w:tabs>
        <w:spacing w:before="120" w:line="360" w:lineRule="auto"/>
        <w:ind w:right="-852"/>
      </w:pPr>
    </w:p>
    <w:p w:rsidR="0001483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30" w:name="_Toc510520552"/>
      <w:r>
        <w:rPr>
          <w:rFonts w:ascii="Times New Roman" w:hAnsi="Times New Roman" w:cs="Times New Roman"/>
          <w:i/>
          <w:color w:val="00000A"/>
        </w:rPr>
        <w:t>8.1.7. Atividades complementares</w:t>
      </w:r>
      <w:bookmarkEnd w:id="30"/>
    </w:p>
    <w:p w:rsidR="00F65AC2" w:rsidRDefault="00014830" w:rsidP="00F65AC2">
      <w:pPr>
        <w:spacing w:line="360" w:lineRule="auto"/>
        <w:ind w:firstLine="851"/>
        <w:rPr>
          <w:color w:val="0070C0"/>
        </w:rPr>
      </w:pPr>
      <w:r w:rsidRPr="00E27BB3">
        <w:rPr>
          <w:color w:val="0070C0"/>
        </w:rPr>
        <w:t>As atividades complementares podem fazer parte da matriz do curso como componentes curriculares</w:t>
      </w:r>
      <w:r>
        <w:rPr>
          <w:color w:val="0070C0"/>
        </w:rPr>
        <w:t xml:space="preserve">. 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 técnica, atividades de nivelamento e atividades pedagógicas que envolvam também a educação das relações étnico-raciais, bem como o tratamento de questões e temáticas que dizem respeito aos afrodescendentes. </w:t>
      </w:r>
    </w:p>
    <w:p w:rsidR="00F65AC2" w:rsidRDefault="00F65AC2" w:rsidP="00F65AC2">
      <w:pPr>
        <w:spacing w:line="360" w:lineRule="auto"/>
        <w:ind w:firstLine="851"/>
        <w:rPr>
          <w:color w:val="0070C0"/>
        </w:rPr>
      </w:pPr>
      <w:r>
        <w:rPr>
          <w:color w:val="0070C0"/>
        </w:rPr>
        <w:t xml:space="preserve">Verificar a Instrução Normativa da PROEN nº 04/2018 que estabelece a normatização das atividades complementares dos cursos do IFMG. </w:t>
      </w:r>
    </w:p>
    <w:p w:rsidR="00014830" w:rsidRDefault="00014830" w:rsidP="008E37A4">
      <w:pPr>
        <w:tabs>
          <w:tab w:val="left" w:pos="426"/>
        </w:tabs>
        <w:spacing w:line="360" w:lineRule="auto"/>
        <w:ind w:right="-852" w:firstLine="851"/>
        <w:rPr>
          <w:color w:val="0070C0"/>
        </w:rPr>
      </w:pPr>
    </w:p>
    <w:tbl>
      <w:tblPr>
        <w:tblW w:w="9178" w:type="dxa"/>
        <w:jc w:val="center"/>
        <w:tblInd w:w="-356" w:type="dxa"/>
        <w:tblLayout w:type="fixed"/>
        <w:tblLook w:val="0400" w:firstRow="0" w:lastRow="0" w:firstColumn="0" w:lastColumn="0" w:noHBand="0" w:noVBand="1"/>
      </w:tblPr>
      <w:tblGrid>
        <w:gridCol w:w="7297"/>
        <w:gridCol w:w="1881"/>
      </w:tblGrid>
      <w:tr w:rsidR="00014830" w:rsidRPr="004849BF" w:rsidTr="009015B1">
        <w:trPr>
          <w:trHeight w:val="300"/>
          <w:jc w:val="center"/>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center"/>
              <w:rPr>
                <w:b/>
                <w:sz w:val="20"/>
                <w:szCs w:val="20"/>
              </w:rPr>
            </w:pPr>
            <w:bookmarkStart w:id="31" w:name="_qsh70q" w:colFirst="0" w:colLast="0"/>
            <w:bookmarkEnd w:id="31"/>
            <w:r w:rsidRPr="004849BF">
              <w:rPr>
                <w:b/>
                <w:sz w:val="20"/>
                <w:szCs w:val="20"/>
              </w:rPr>
              <w:t>Atividades Complementares (AC) - Atividades Acadêmico-Científico-Culturais</w:t>
            </w:r>
          </w:p>
        </w:tc>
      </w:tr>
      <w:tr w:rsidR="00014830" w:rsidRPr="004849BF"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center"/>
              <w:rPr>
                <w:b/>
                <w:sz w:val="20"/>
                <w:szCs w:val="20"/>
              </w:rPr>
            </w:pPr>
            <w:r w:rsidRPr="004849BF">
              <w:rPr>
                <w:b/>
                <w:sz w:val="20"/>
                <w:szCs w:val="20"/>
              </w:rPr>
              <w:t>Tipos de atividades para validação pelo professor responsável e aprovação no colegiado do curso</w:t>
            </w:r>
          </w:p>
        </w:tc>
        <w:tc>
          <w:tcPr>
            <w:tcW w:w="1881" w:type="dxa"/>
            <w:tcBorders>
              <w:top w:val="single" w:sz="4" w:space="0" w:color="000000"/>
              <w:left w:val="nil"/>
              <w:bottom w:val="single" w:sz="4" w:space="0" w:color="000000"/>
              <w:right w:val="single" w:sz="8"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center"/>
              <w:rPr>
                <w:b/>
                <w:sz w:val="20"/>
                <w:szCs w:val="20"/>
              </w:rPr>
            </w:pPr>
            <w:r w:rsidRPr="004849BF">
              <w:rPr>
                <w:b/>
                <w:sz w:val="20"/>
                <w:szCs w:val="20"/>
              </w:rPr>
              <w:t>Limite de CH aceita</w:t>
            </w:r>
          </w:p>
        </w:tc>
      </w:tr>
      <w:tr w:rsidR="00014830" w:rsidRPr="004849BF"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left"/>
              <w:rPr>
                <w:color w:val="FF0000"/>
                <w:sz w:val="20"/>
                <w:szCs w:val="20"/>
              </w:rPr>
            </w:pPr>
            <w:r w:rsidRPr="004849BF">
              <w:rPr>
                <w:color w:val="FF0000"/>
                <w:sz w:val="20"/>
                <w:szCs w:val="20"/>
              </w:rPr>
              <w:t>Participação em eventos científicos com apresentação de trabalho</w:t>
            </w:r>
          </w:p>
        </w:tc>
        <w:tc>
          <w:tcPr>
            <w:tcW w:w="1881" w:type="dxa"/>
            <w:tcBorders>
              <w:top w:val="nil"/>
              <w:left w:val="nil"/>
              <w:bottom w:val="single" w:sz="4" w:space="0" w:color="000000"/>
              <w:right w:val="single" w:sz="8"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014830" w:rsidRPr="004849BF"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left"/>
              <w:rPr>
                <w:color w:val="FF0000"/>
                <w:sz w:val="20"/>
                <w:szCs w:val="20"/>
              </w:rPr>
            </w:pPr>
            <w:r w:rsidRPr="004849BF">
              <w:rPr>
                <w:color w:val="FF0000"/>
                <w:sz w:val="20"/>
                <w:szCs w:val="20"/>
              </w:rPr>
              <w:t>Participação em eventos científicos sem apresentação de trabalho</w:t>
            </w:r>
          </w:p>
        </w:tc>
        <w:tc>
          <w:tcPr>
            <w:tcW w:w="1881" w:type="dxa"/>
            <w:tcBorders>
              <w:top w:val="nil"/>
              <w:left w:val="nil"/>
              <w:bottom w:val="single" w:sz="4" w:space="0" w:color="000000"/>
              <w:right w:val="single" w:sz="8"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014830" w:rsidRPr="004849BF"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left"/>
              <w:rPr>
                <w:color w:val="FF0000"/>
                <w:sz w:val="20"/>
                <w:szCs w:val="20"/>
              </w:rPr>
            </w:pPr>
            <w:r w:rsidRPr="004849BF">
              <w:rPr>
                <w:color w:val="FF0000"/>
                <w:sz w:val="20"/>
                <w:szCs w:val="20"/>
              </w:rPr>
              <w:t>Bolsista de extensão</w:t>
            </w:r>
          </w:p>
        </w:tc>
        <w:tc>
          <w:tcPr>
            <w:tcW w:w="1881" w:type="dxa"/>
            <w:tcBorders>
              <w:top w:val="nil"/>
              <w:left w:val="nil"/>
              <w:bottom w:val="single" w:sz="4" w:space="0" w:color="000000"/>
              <w:right w:val="single" w:sz="8"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014830" w:rsidRPr="004849BF"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left"/>
              <w:rPr>
                <w:color w:val="FF0000"/>
                <w:sz w:val="20"/>
                <w:szCs w:val="20"/>
              </w:rPr>
            </w:pPr>
            <w:r w:rsidRPr="004849BF">
              <w:rPr>
                <w:color w:val="FF0000"/>
                <w:sz w:val="20"/>
                <w:szCs w:val="20"/>
              </w:rPr>
              <w:t>Bolsista de pesquisa</w:t>
            </w:r>
          </w:p>
        </w:tc>
        <w:tc>
          <w:tcPr>
            <w:tcW w:w="1881" w:type="dxa"/>
            <w:tcBorders>
              <w:top w:val="nil"/>
              <w:left w:val="nil"/>
              <w:bottom w:val="single" w:sz="4" w:space="0" w:color="000000"/>
              <w:right w:val="single" w:sz="8"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014830" w:rsidRPr="004849BF"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left"/>
              <w:rPr>
                <w:color w:val="FF0000"/>
                <w:sz w:val="20"/>
                <w:szCs w:val="20"/>
              </w:rPr>
            </w:pPr>
            <w:r w:rsidRPr="004849BF">
              <w:rPr>
                <w:color w:val="FF0000"/>
                <w:sz w:val="20"/>
                <w:szCs w:val="20"/>
              </w:rPr>
              <w:t>Bolsista de monitoria</w:t>
            </w:r>
          </w:p>
        </w:tc>
        <w:tc>
          <w:tcPr>
            <w:tcW w:w="1881" w:type="dxa"/>
            <w:tcBorders>
              <w:top w:val="nil"/>
              <w:left w:val="nil"/>
              <w:bottom w:val="single" w:sz="4" w:space="0" w:color="000000"/>
              <w:right w:val="single" w:sz="8"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014830" w:rsidRPr="004849BF"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left"/>
              <w:rPr>
                <w:color w:val="FF0000"/>
                <w:sz w:val="20"/>
                <w:szCs w:val="20"/>
              </w:rPr>
            </w:pPr>
            <w:r w:rsidRPr="004849BF">
              <w:rPr>
                <w:color w:val="FF0000"/>
                <w:sz w:val="20"/>
                <w:szCs w:val="20"/>
              </w:rPr>
              <w:t>Bolsista docência</w:t>
            </w:r>
          </w:p>
        </w:tc>
        <w:tc>
          <w:tcPr>
            <w:tcW w:w="1881" w:type="dxa"/>
            <w:tcBorders>
              <w:top w:val="nil"/>
              <w:left w:val="nil"/>
              <w:bottom w:val="single" w:sz="4" w:space="0" w:color="000000"/>
              <w:right w:val="single" w:sz="8"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014830" w:rsidRPr="004849BF"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left"/>
              <w:rPr>
                <w:color w:val="FF0000"/>
                <w:sz w:val="20"/>
                <w:szCs w:val="20"/>
              </w:rPr>
            </w:pPr>
            <w:r w:rsidRPr="004849BF">
              <w:rPr>
                <w:color w:val="FF0000"/>
                <w:sz w:val="20"/>
                <w:szCs w:val="20"/>
              </w:rPr>
              <w:t xml:space="preserve">Curso (línguas, informática, </w:t>
            </w:r>
            <w:proofErr w:type="spellStart"/>
            <w:r w:rsidRPr="004849BF">
              <w:rPr>
                <w:color w:val="FF0000"/>
                <w:sz w:val="20"/>
                <w:szCs w:val="20"/>
              </w:rPr>
              <w:t>etc</w:t>
            </w:r>
            <w:proofErr w:type="spellEnd"/>
            <w:proofErr w:type="gramStart"/>
            <w:r w:rsidRPr="004849BF">
              <w:rPr>
                <w:color w:val="FF0000"/>
                <w:sz w:val="20"/>
                <w:szCs w:val="20"/>
              </w:rPr>
              <w:t>)</w:t>
            </w:r>
            <w:proofErr w:type="gramEnd"/>
          </w:p>
        </w:tc>
        <w:tc>
          <w:tcPr>
            <w:tcW w:w="1881" w:type="dxa"/>
            <w:tcBorders>
              <w:top w:val="nil"/>
              <w:left w:val="nil"/>
              <w:bottom w:val="single" w:sz="4" w:space="0" w:color="000000"/>
              <w:right w:val="single" w:sz="8"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014830" w:rsidRPr="004849BF"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left"/>
              <w:rPr>
                <w:color w:val="FF0000"/>
                <w:sz w:val="20"/>
                <w:szCs w:val="20"/>
              </w:rPr>
            </w:pPr>
            <w:r w:rsidRPr="004849BF">
              <w:rPr>
                <w:color w:val="FF0000"/>
                <w:sz w:val="20"/>
                <w:szCs w:val="20"/>
              </w:rPr>
              <w:t>Ações de caráter cultural ou comunitário</w:t>
            </w:r>
          </w:p>
        </w:tc>
        <w:tc>
          <w:tcPr>
            <w:tcW w:w="1881" w:type="dxa"/>
            <w:tcBorders>
              <w:top w:val="nil"/>
              <w:left w:val="nil"/>
              <w:bottom w:val="single" w:sz="4" w:space="0" w:color="000000"/>
              <w:right w:val="single" w:sz="8"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014830" w:rsidRPr="004849BF"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left"/>
              <w:rPr>
                <w:color w:val="FF0000"/>
                <w:sz w:val="20"/>
                <w:szCs w:val="20"/>
              </w:rPr>
            </w:pPr>
            <w:r w:rsidRPr="004849BF">
              <w:rPr>
                <w:color w:val="FF0000"/>
                <w:sz w:val="20"/>
                <w:szCs w:val="20"/>
              </w:rPr>
              <w:t>Estágio (não curricular) com convênio</w:t>
            </w:r>
          </w:p>
        </w:tc>
        <w:tc>
          <w:tcPr>
            <w:tcW w:w="1881" w:type="dxa"/>
            <w:tcBorders>
              <w:top w:val="nil"/>
              <w:left w:val="nil"/>
              <w:bottom w:val="single" w:sz="4" w:space="0" w:color="000000"/>
              <w:right w:val="single" w:sz="8"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014830" w:rsidRPr="004849BF"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left"/>
              <w:rPr>
                <w:color w:val="FF0000"/>
                <w:sz w:val="20"/>
                <w:szCs w:val="20"/>
              </w:rPr>
            </w:pPr>
            <w:r w:rsidRPr="004849BF">
              <w:rPr>
                <w:color w:val="FF0000"/>
                <w:sz w:val="20"/>
                <w:szCs w:val="20"/>
              </w:rPr>
              <w:t>Representação estudantil</w:t>
            </w:r>
          </w:p>
        </w:tc>
        <w:tc>
          <w:tcPr>
            <w:tcW w:w="1881" w:type="dxa"/>
            <w:tcBorders>
              <w:top w:val="nil"/>
              <w:left w:val="nil"/>
              <w:bottom w:val="single" w:sz="4" w:space="0" w:color="000000"/>
              <w:right w:val="single" w:sz="8"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014830" w:rsidRPr="004849BF"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left"/>
              <w:rPr>
                <w:color w:val="FF0000"/>
                <w:sz w:val="20"/>
                <w:szCs w:val="20"/>
              </w:rPr>
            </w:pPr>
          </w:p>
        </w:tc>
        <w:tc>
          <w:tcPr>
            <w:tcW w:w="1881" w:type="dxa"/>
            <w:tcBorders>
              <w:top w:val="nil"/>
              <w:left w:val="nil"/>
              <w:bottom w:val="single" w:sz="4" w:space="0" w:color="000000"/>
              <w:right w:val="single" w:sz="8"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014830" w:rsidRPr="004849BF"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left"/>
              <w:rPr>
                <w:color w:val="FF0000"/>
                <w:sz w:val="20"/>
                <w:szCs w:val="20"/>
              </w:rPr>
            </w:pPr>
          </w:p>
        </w:tc>
        <w:tc>
          <w:tcPr>
            <w:tcW w:w="1881" w:type="dxa"/>
            <w:tcBorders>
              <w:top w:val="nil"/>
              <w:left w:val="nil"/>
              <w:bottom w:val="single" w:sz="4" w:space="0" w:color="000000"/>
              <w:right w:val="single" w:sz="8"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014830" w:rsidRPr="004849BF" w:rsidTr="009015B1">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left"/>
              <w:rPr>
                <w:color w:val="FF0000"/>
                <w:sz w:val="20"/>
                <w:szCs w:val="20"/>
              </w:rPr>
            </w:pPr>
          </w:p>
        </w:tc>
        <w:tc>
          <w:tcPr>
            <w:tcW w:w="1881" w:type="dxa"/>
            <w:tcBorders>
              <w:top w:val="nil"/>
              <w:left w:val="nil"/>
              <w:bottom w:val="single" w:sz="4" w:space="0" w:color="000000"/>
              <w:right w:val="single" w:sz="8"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014830" w:rsidRPr="004849BF" w:rsidTr="009015B1">
        <w:trPr>
          <w:trHeight w:val="300"/>
          <w:jc w:val="center"/>
        </w:trPr>
        <w:tc>
          <w:tcPr>
            <w:tcW w:w="7297" w:type="dxa"/>
            <w:tcBorders>
              <w:top w:val="single" w:sz="4" w:space="0" w:color="000000"/>
              <w:left w:val="single" w:sz="8" w:space="0" w:color="000000"/>
              <w:bottom w:val="single" w:sz="8" w:space="0" w:color="000000"/>
              <w:right w:val="single" w:sz="4"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center"/>
              <w:rPr>
                <w:b/>
                <w:color w:val="FF0000"/>
                <w:sz w:val="20"/>
                <w:szCs w:val="20"/>
              </w:rPr>
            </w:pPr>
            <w:r w:rsidRPr="004849BF">
              <w:rPr>
                <w:b/>
                <w:color w:val="FF0000"/>
                <w:sz w:val="20"/>
                <w:szCs w:val="20"/>
              </w:rPr>
              <w:t>Carga horária total exigida</w:t>
            </w:r>
          </w:p>
        </w:tc>
        <w:tc>
          <w:tcPr>
            <w:tcW w:w="1881" w:type="dxa"/>
            <w:tcBorders>
              <w:top w:val="nil"/>
              <w:left w:val="nil"/>
              <w:bottom w:val="single" w:sz="8" w:space="0" w:color="000000"/>
              <w:right w:val="single" w:sz="8" w:space="0" w:color="000000"/>
            </w:tcBorders>
            <w:shd w:val="clear" w:color="auto" w:fill="auto"/>
            <w:vAlign w:val="center"/>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jc w:val="center"/>
              <w:rPr>
                <w:b/>
                <w:color w:val="FF0000"/>
                <w:sz w:val="20"/>
                <w:szCs w:val="20"/>
              </w:rPr>
            </w:pPr>
            <w:r w:rsidRPr="004849BF">
              <w:rPr>
                <w:b/>
                <w:color w:val="FF0000"/>
                <w:sz w:val="20"/>
                <w:szCs w:val="20"/>
              </w:rPr>
              <w:t>XX horas</w:t>
            </w:r>
          </w:p>
        </w:tc>
      </w:tr>
      <w:tr w:rsidR="00014830" w:rsidRPr="004849BF" w:rsidTr="009015B1">
        <w:trPr>
          <w:trHeight w:val="480"/>
          <w:jc w:val="center"/>
        </w:trPr>
        <w:tc>
          <w:tcPr>
            <w:tcW w:w="9178" w:type="dxa"/>
            <w:gridSpan w:val="2"/>
            <w:tcBorders>
              <w:top w:val="nil"/>
              <w:left w:val="nil"/>
              <w:bottom w:val="nil"/>
              <w:right w:val="nil"/>
            </w:tcBorders>
            <w:shd w:val="clear" w:color="auto" w:fill="auto"/>
          </w:tcPr>
          <w:p w:rsidR="00014830" w:rsidRPr="004849BF" w:rsidRDefault="00014830" w:rsidP="008E37A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ind w:right="-852"/>
              <w:rPr>
                <w:sz w:val="20"/>
                <w:szCs w:val="20"/>
              </w:rPr>
            </w:pPr>
            <w:r w:rsidRPr="004849BF">
              <w:rPr>
                <w:sz w:val="20"/>
                <w:szCs w:val="20"/>
              </w:rPr>
              <w:t xml:space="preserve">O discente deverá cumprir </w:t>
            </w:r>
            <w:proofErr w:type="spellStart"/>
            <w:r w:rsidRPr="004849BF">
              <w:rPr>
                <w:sz w:val="20"/>
                <w:szCs w:val="20"/>
              </w:rPr>
              <w:t>xxx</w:t>
            </w:r>
            <w:proofErr w:type="spellEnd"/>
            <w:r w:rsidRPr="004849BF">
              <w:rPr>
                <w:sz w:val="20"/>
                <w:szCs w:val="20"/>
              </w:rPr>
              <w:t xml:space="preserve"> horas em atividades complementares que deverão ser cumpridas durante o período de matrícula do discente no curso atual desta instituição (da matrícula à conclusão). As formas de comprovação serão: atestados, declarações, certificados ou qualquer outro documento idôneo os quais precisam ter assinatura do responsável.</w:t>
            </w:r>
          </w:p>
        </w:tc>
      </w:tr>
    </w:tbl>
    <w:p w:rsidR="00014830" w:rsidRDefault="00014830" w:rsidP="008E37A4">
      <w:pPr>
        <w:pStyle w:val="Default"/>
        <w:tabs>
          <w:tab w:val="left" w:pos="426"/>
        </w:tabs>
        <w:spacing w:before="120" w:line="360" w:lineRule="auto"/>
        <w:ind w:right="-852"/>
      </w:pPr>
    </w:p>
    <w:p w:rsidR="0001483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32" w:name="_Toc510520553"/>
      <w:r>
        <w:rPr>
          <w:rFonts w:ascii="Times New Roman" w:hAnsi="Times New Roman" w:cs="Times New Roman"/>
          <w:i/>
          <w:color w:val="00000A"/>
        </w:rPr>
        <w:t>8.1.8. Trabalho de conclusão de curso (TCC)</w:t>
      </w:r>
      <w:bookmarkEnd w:id="32"/>
    </w:p>
    <w:p w:rsidR="00014830" w:rsidRDefault="00014830" w:rsidP="008E37A4">
      <w:pPr>
        <w:pStyle w:val="Default"/>
        <w:tabs>
          <w:tab w:val="left" w:pos="426"/>
        </w:tabs>
        <w:spacing w:before="120" w:line="360" w:lineRule="auto"/>
        <w:ind w:right="-852"/>
      </w:pPr>
    </w:p>
    <w:p w:rsidR="00014830" w:rsidRDefault="00014830" w:rsidP="008E37A4">
      <w:pPr>
        <w:pStyle w:val="Default"/>
        <w:tabs>
          <w:tab w:val="left" w:pos="426"/>
        </w:tabs>
        <w:spacing w:before="120" w:line="360" w:lineRule="auto"/>
        <w:ind w:right="-852"/>
        <w:rPr>
          <w:color w:val="0070C0"/>
        </w:rPr>
      </w:pPr>
      <w:r w:rsidRPr="00E27BB3">
        <w:rPr>
          <w:color w:val="0070C0"/>
        </w:rPr>
        <w:t xml:space="preserve">O TCC pode fazer parte da matriz do curso como componente curricular. </w:t>
      </w:r>
      <w:r>
        <w:rPr>
          <w:color w:val="0070C0"/>
        </w:rPr>
        <w:t xml:space="preserve"> A modalidade, a organização e a carga horária do TCC serão definidas para cada curso, respeitadas a sua natureza e o perfil profissional, conforme estabelecido no PPC e nas normas internas vigentes. </w:t>
      </w:r>
      <w:r w:rsidR="002E4B5E">
        <w:rPr>
          <w:color w:val="0070C0"/>
        </w:rPr>
        <w:t>Verificar a Instrução Normativa da PROEN nº 05/2018 que estabelece normas referentes ao TCC para os cursos do IFMG.</w:t>
      </w:r>
    </w:p>
    <w:p w:rsidR="00014830" w:rsidRPr="00E27BB3" w:rsidRDefault="002E4B5E" w:rsidP="008E37A4">
      <w:pPr>
        <w:pStyle w:val="Default"/>
        <w:tabs>
          <w:tab w:val="left" w:pos="426"/>
        </w:tabs>
        <w:spacing w:before="120" w:line="360" w:lineRule="auto"/>
        <w:ind w:right="-852"/>
        <w:rPr>
          <w:color w:val="0070C0"/>
        </w:rPr>
      </w:pPr>
      <w:r>
        <w:rPr>
          <w:color w:val="0070C0"/>
        </w:rPr>
        <w:tab/>
      </w:r>
      <w:bookmarkStart w:id="33" w:name="_GoBack"/>
      <w:bookmarkEnd w:id="33"/>
      <w:r w:rsidR="00014830" w:rsidRPr="00E27BB3">
        <w:rPr>
          <w:color w:val="0070C0"/>
        </w:rPr>
        <w:t>Pode ser desenvolvido em forma de relatório, artigo, projeto de pesquisa, projeto integrador, projeto de intervenção, produto, programa, entre outros.</w:t>
      </w:r>
    </w:p>
    <w:p w:rsidR="00014830" w:rsidRPr="000E566E" w:rsidRDefault="00014830" w:rsidP="008E37A4">
      <w:pPr>
        <w:tabs>
          <w:tab w:val="left" w:pos="426"/>
        </w:tabs>
        <w:spacing w:line="360" w:lineRule="auto"/>
        <w:ind w:right="-852" w:firstLine="851"/>
        <w:rPr>
          <w:color w:val="0070C0"/>
        </w:rPr>
      </w:pPr>
      <w:r w:rsidRPr="000E566E">
        <w:rPr>
          <w:color w:val="0070C0"/>
        </w:rPr>
        <w:t>É necessário explicitar a apresentação dos mecanismos efetivos de acompanhamento e avaliação do cumprimento do TCC, explicitando-se, dentre outros aspectos, os critérios para a elaboração e avaliação do trabalho, bem como a relação estabelecida entre docente e discente na orientação e produção do mesmo.</w:t>
      </w:r>
    </w:p>
    <w:p w:rsidR="00014830" w:rsidRPr="000E566E" w:rsidRDefault="00014830" w:rsidP="008E37A4">
      <w:pPr>
        <w:tabs>
          <w:tab w:val="left" w:pos="426"/>
        </w:tabs>
        <w:spacing w:line="360" w:lineRule="auto"/>
        <w:ind w:right="-852" w:firstLine="851"/>
        <w:rPr>
          <w:color w:val="0070C0"/>
        </w:rPr>
      </w:pPr>
      <w:r w:rsidRPr="000E566E">
        <w:rPr>
          <w:color w:val="0070C0"/>
        </w:rPr>
        <w:t>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rsidR="00014830" w:rsidRDefault="00014830" w:rsidP="008E37A4">
      <w:pPr>
        <w:tabs>
          <w:tab w:val="left" w:pos="426"/>
        </w:tabs>
        <w:spacing w:before="120" w:line="360" w:lineRule="auto"/>
        <w:ind w:right="-852"/>
        <w:rPr>
          <w:color w:val="00000A"/>
        </w:rPr>
      </w:pPr>
    </w:p>
    <w:p w:rsidR="00014830" w:rsidRPr="00E04349"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34" w:name="_Toc510520554"/>
      <w:r>
        <w:rPr>
          <w:rFonts w:ascii="Times New Roman" w:hAnsi="Times New Roman" w:cs="Times New Roman"/>
          <w:color w:val="00000A"/>
        </w:rPr>
        <w:t>8.3. Apoio ao discente</w:t>
      </w:r>
      <w:bookmarkEnd w:id="34"/>
    </w:p>
    <w:p w:rsidR="00014830" w:rsidRDefault="00014830" w:rsidP="008E37A4">
      <w:pPr>
        <w:shd w:val="clear" w:color="auto" w:fill="FFFFFF"/>
        <w:tabs>
          <w:tab w:val="left" w:pos="426"/>
        </w:tabs>
        <w:spacing w:before="120" w:line="360" w:lineRule="auto"/>
        <w:ind w:right="-852"/>
        <w:textAlignment w:val="baseline"/>
        <w:rPr>
          <w:rFonts w:eastAsiaTheme="minorHAnsi"/>
        </w:rPr>
      </w:pPr>
    </w:p>
    <w:p w:rsidR="00014830" w:rsidRPr="00BF6D2C" w:rsidRDefault="00014830" w:rsidP="008E37A4">
      <w:pPr>
        <w:shd w:val="clear" w:color="auto" w:fill="FFFFFF"/>
        <w:tabs>
          <w:tab w:val="left" w:pos="426"/>
        </w:tabs>
        <w:spacing w:before="120" w:line="360" w:lineRule="auto"/>
        <w:ind w:right="-852" w:firstLine="851"/>
        <w:textAlignment w:val="baseline"/>
        <w:rPr>
          <w:rFonts w:eastAsia="Times New Roman"/>
          <w:lang w:eastAsia="pt-BR"/>
        </w:rPr>
      </w:pPr>
      <w:r w:rsidRPr="00BF6D2C">
        <w:rPr>
          <w:rFonts w:eastAsiaTheme="minorHAnsi"/>
        </w:rPr>
        <w:t xml:space="preserve">O IFMG realiza ações de apoio ao discente, através do Programa de Assistência Estudantil PAE. O PAE configura-se num conjunto de princípios e diretrizes que orientam o </w:t>
      </w:r>
      <w:r w:rsidRPr="00BF6D2C">
        <w:rPr>
          <w:rFonts w:eastAsiaTheme="minorHAnsi"/>
        </w:rPr>
        <w:lastRenderedPageBreak/>
        <w:t xml:space="preserve">desenvolvimento de ações capazes de democratizar o acesso e a permanência dos estudantes. </w:t>
      </w:r>
      <w:r w:rsidRPr="00BF6D2C">
        <w:rPr>
          <w:rFonts w:eastAsia="Times New Roman"/>
          <w:lang w:eastAsia="pt-BR"/>
        </w:rPr>
        <w:t> Tem como objetivos:</w:t>
      </w:r>
    </w:p>
    <w:p w:rsidR="00014830" w:rsidRPr="00D419E5" w:rsidRDefault="00014830" w:rsidP="008E37A4">
      <w:pPr>
        <w:pStyle w:val="PargrafodaLista"/>
        <w:numPr>
          <w:ilvl w:val="0"/>
          <w:numId w:val="10"/>
        </w:numPr>
        <w:shd w:val="clear" w:color="auto" w:fill="FFFFFF"/>
        <w:tabs>
          <w:tab w:val="left" w:pos="426"/>
        </w:tabs>
        <w:spacing w:before="120" w:line="360" w:lineRule="auto"/>
        <w:ind w:left="851" w:right="-852" w:firstLine="0"/>
        <w:textAlignment w:val="baseline"/>
        <w:rPr>
          <w:rFonts w:eastAsia="Times New Roman"/>
          <w:lang w:eastAsia="pt-BR"/>
        </w:rPr>
      </w:pPr>
      <w:r w:rsidRPr="00D419E5">
        <w:rPr>
          <w:rFonts w:eastAsia="Times New Roman"/>
          <w:lang w:eastAsia="pt-BR"/>
        </w:rPr>
        <w:t>Minimizar os efeitos das desigualdades sociais e regionais e favorecer a permanência dos estudantes no Instituto, até a conclusão do respectivo curso;</w:t>
      </w:r>
    </w:p>
    <w:p w:rsidR="00014830" w:rsidRPr="00D419E5" w:rsidRDefault="00014830" w:rsidP="008E37A4">
      <w:pPr>
        <w:pStyle w:val="PargrafodaLista"/>
        <w:numPr>
          <w:ilvl w:val="0"/>
          <w:numId w:val="10"/>
        </w:numPr>
        <w:shd w:val="clear" w:color="auto" w:fill="FFFFFF"/>
        <w:tabs>
          <w:tab w:val="left" w:pos="426"/>
        </w:tabs>
        <w:spacing w:before="120" w:line="360" w:lineRule="auto"/>
        <w:ind w:left="851" w:right="-852" w:firstLine="0"/>
        <w:textAlignment w:val="baseline"/>
        <w:rPr>
          <w:rFonts w:eastAsia="Times New Roman"/>
          <w:lang w:eastAsia="pt-BR"/>
        </w:rPr>
      </w:pPr>
      <w:r w:rsidRPr="00D419E5">
        <w:rPr>
          <w:rFonts w:eastAsia="Times New Roman"/>
          <w:lang w:eastAsia="pt-BR"/>
        </w:rPr>
        <w:t>Diminuir a evasão e o desempenho acadêmico insatisfatório por razões socioeconômicas;</w:t>
      </w:r>
    </w:p>
    <w:p w:rsidR="00014830" w:rsidRPr="00D419E5" w:rsidRDefault="00014830" w:rsidP="008E37A4">
      <w:pPr>
        <w:pStyle w:val="PargrafodaLista"/>
        <w:numPr>
          <w:ilvl w:val="0"/>
          <w:numId w:val="10"/>
        </w:numPr>
        <w:shd w:val="clear" w:color="auto" w:fill="FFFFFF"/>
        <w:tabs>
          <w:tab w:val="left" w:pos="426"/>
        </w:tabs>
        <w:spacing w:before="120" w:line="360" w:lineRule="auto"/>
        <w:ind w:left="851" w:right="-852" w:firstLine="0"/>
        <w:textAlignment w:val="baseline"/>
        <w:rPr>
          <w:rFonts w:eastAsia="Times New Roman"/>
          <w:lang w:eastAsia="pt-BR"/>
        </w:rPr>
      </w:pPr>
      <w:r w:rsidRPr="00D419E5">
        <w:rPr>
          <w:rFonts w:eastAsia="Times New Roman"/>
          <w:lang w:eastAsia="pt-BR"/>
        </w:rPr>
        <w:t>Reduzir o tempo médio de permanência dos estudantes entre o ingresso e a conclusão do curso;</w:t>
      </w:r>
    </w:p>
    <w:p w:rsidR="00014830" w:rsidRPr="00D419E5" w:rsidRDefault="00014830" w:rsidP="008E37A4">
      <w:pPr>
        <w:pStyle w:val="PargrafodaLista"/>
        <w:numPr>
          <w:ilvl w:val="0"/>
          <w:numId w:val="10"/>
        </w:numPr>
        <w:shd w:val="clear" w:color="auto" w:fill="FFFFFF"/>
        <w:tabs>
          <w:tab w:val="left" w:pos="426"/>
        </w:tabs>
        <w:spacing w:before="120" w:line="360" w:lineRule="auto"/>
        <w:ind w:left="851" w:right="-852" w:firstLine="0"/>
        <w:textAlignment w:val="baseline"/>
        <w:rPr>
          <w:rFonts w:eastAsia="Times New Roman"/>
          <w:lang w:eastAsia="pt-BR"/>
        </w:rPr>
      </w:pPr>
      <w:r w:rsidRPr="00D419E5">
        <w:rPr>
          <w:rFonts w:eastAsia="Times New Roman"/>
          <w:lang w:eastAsia="pt-BR"/>
        </w:rPr>
        <w:t xml:space="preserve">Inserir os alunos em atividades culturais e esportivas como complemento de suas atividades acadêmicas; </w:t>
      </w:r>
      <w:proofErr w:type="gramStart"/>
      <w:r w:rsidRPr="00D419E5">
        <w:rPr>
          <w:rFonts w:eastAsia="Times New Roman"/>
          <w:lang w:eastAsia="pt-BR"/>
        </w:rPr>
        <w:t>e</w:t>
      </w:r>
      <w:proofErr w:type="gramEnd"/>
    </w:p>
    <w:p w:rsidR="00014830" w:rsidRPr="00E04349" w:rsidRDefault="00014830" w:rsidP="008E37A4">
      <w:pPr>
        <w:pStyle w:val="PargrafodaLista"/>
        <w:numPr>
          <w:ilvl w:val="0"/>
          <w:numId w:val="10"/>
        </w:numPr>
        <w:shd w:val="clear" w:color="auto" w:fill="FFFFFF"/>
        <w:tabs>
          <w:tab w:val="left" w:pos="426"/>
        </w:tabs>
        <w:spacing w:before="120" w:line="360" w:lineRule="auto"/>
        <w:ind w:left="851" w:right="-852" w:firstLine="0"/>
        <w:textAlignment w:val="baseline"/>
        <w:rPr>
          <w:rFonts w:eastAsia="Times New Roman"/>
          <w:lang w:eastAsia="pt-BR"/>
        </w:rPr>
      </w:pPr>
      <w:r w:rsidRPr="00D419E5">
        <w:rPr>
          <w:rFonts w:eastAsia="Times New Roman"/>
          <w:lang w:eastAsia="pt-BR"/>
        </w:rPr>
        <w:t>Contribuir para a inclusão social pela educação.</w:t>
      </w:r>
    </w:p>
    <w:p w:rsidR="00014830" w:rsidRPr="00BF6D2C" w:rsidRDefault="00014830" w:rsidP="008E37A4">
      <w:pPr>
        <w:shd w:val="clear" w:color="auto" w:fill="FFFFFF"/>
        <w:tabs>
          <w:tab w:val="left" w:pos="426"/>
        </w:tabs>
        <w:spacing w:before="120" w:line="360" w:lineRule="auto"/>
        <w:ind w:right="-852" w:firstLine="851"/>
        <w:textAlignment w:val="baseline"/>
      </w:pPr>
      <w:r w:rsidRPr="00BF6D2C">
        <w:rPr>
          <w:rFonts w:eastAsiaTheme="minorHAnsi"/>
        </w:rPr>
        <w:t xml:space="preserve"> </w:t>
      </w:r>
      <w:r w:rsidRPr="00BF6D2C">
        <w:t>O Programa de Assistência Estudantil do IFMG subdivide a concessão de benefícios em categorias:</w:t>
      </w:r>
    </w:p>
    <w:p w:rsidR="00014830" w:rsidRPr="00D419E5" w:rsidRDefault="00014830" w:rsidP="008E37A4">
      <w:pPr>
        <w:pStyle w:val="PargrafodaLista"/>
        <w:numPr>
          <w:ilvl w:val="0"/>
          <w:numId w:val="11"/>
        </w:numPr>
        <w:shd w:val="clear" w:color="auto" w:fill="FFFFFF"/>
        <w:tabs>
          <w:tab w:val="left" w:pos="426"/>
          <w:tab w:val="left" w:pos="567"/>
        </w:tabs>
        <w:spacing w:before="120" w:line="360" w:lineRule="auto"/>
        <w:ind w:left="851" w:right="-852" w:firstLine="0"/>
        <w:textAlignment w:val="baseline"/>
        <w:rPr>
          <w:color w:val="0070C0"/>
        </w:rPr>
      </w:pPr>
      <w:proofErr w:type="gramStart"/>
      <w:r w:rsidRPr="00BF6D2C">
        <w:t>de</w:t>
      </w:r>
      <w:proofErr w:type="gramEnd"/>
      <w:r w:rsidRPr="00BF6D2C">
        <w:t xml:space="preserve"> caráter socioeconômico: auxílio financeiro que tem por finalidade minimizar as desigualdades sociais e contribuir para  a permanência dos estudantes no IFMG.; </w:t>
      </w:r>
      <w:r w:rsidRPr="00D419E5">
        <w:rPr>
          <w:color w:val="0070C0"/>
        </w:rPr>
        <w:t xml:space="preserve">(incluir moradia e auxílio alimentação caso o campus possua alojamento e refeitório) </w:t>
      </w:r>
    </w:p>
    <w:p w:rsidR="00014830" w:rsidRPr="00BF6D2C" w:rsidRDefault="00014830" w:rsidP="008E37A4">
      <w:pPr>
        <w:pStyle w:val="PargrafodaLista"/>
        <w:numPr>
          <w:ilvl w:val="0"/>
          <w:numId w:val="11"/>
        </w:numPr>
        <w:shd w:val="clear" w:color="auto" w:fill="FFFFFF"/>
        <w:tabs>
          <w:tab w:val="left" w:pos="426"/>
          <w:tab w:val="left" w:pos="567"/>
        </w:tabs>
        <w:spacing w:before="120" w:line="360" w:lineRule="auto"/>
        <w:ind w:left="851" w:right="-852" w:firstLine="0"/>
        <w:textAlignment w:val="baseline"/>
      </w:pPr>
      <w:proofErr w:type="gramStart"/>
      <w:r>
        <w:t>de</w:t>
      </w:r>
      <w:proofErr w:type="gramEnd"/>
      <w:r w:rsidRPr="00BF6D2C">
        <w:t xml:space="preserve"> mérito acadêmico: programa de apoio didático que consiste na concessão de bolsas </w:t>
      </w:r>
      <w:r>
        <w:t>monitoria</w:t>
      </w:r>
      <w:r w:rsidRPr="00BF6D2C">
        <w:t xml:space="preserve"> para estudantes de cursos superiores selecionados por mérito acadêmico, com o objetivo de proporcionar aos estudantes suporte-didático-pedagógico para a superação de dificuldades nas disciplinas iniciais dos respectivos cursos;</w:t>
      </w:r>
    </w:p>
    <w:p w:rsidR="00014830" w:rsidRPr="00BF6D2C" w:rsidRDefault="00014830" w:rsidP="008E37A4">
      <w:pPr>
        <w:pStyle w:val="PargrafodaLista"/>
        <w:numPr>
          <w:ilvl w:val="0"/>
          <w:numId w:val="11"/>
        </w:numPr>
        <w:shd w:val="clear" w:color="auto" w:fill="FFFFFF"/>
        <w:tabs>
          <w:tab w:val="left" w:pos="426"/>
          <w:tab w:val="left" w:pos="567"/>
        </w:tabs>
        <w:spacing w:before="120" w:line="360" w:lineRule="auto"/>
        <w:ind w:left="851" w:right="-852" w:firstLine="0"/>
        <w:textAlignment w:val="baseline"/>
      </w:pPr>
      <w:proofErr w:type="gramStart"/>
      <w:r>
        <w:t>de</w:t>
      </w:r>
      <w:proofErr w:type="gramEnd"/>
      <w:r>
        <w:t xml:space="preserve"> </w:t>
      </w:r>
      <w:r w:rsidRPr="00BF6D2C">
        <w:t>complemento das atividades acadêmicas como seguro escolar, assistência à saúde, práticas culturais, esporte, visitas técnicas., participação em eventos e apoio aos estudantes com necessidades educacionais específicas. (</w:t>
      </w:r>
      <w:r w:rsidRPr="00D419E5">
        <w:rPr>
          <w:color w:val="0070C0"/>
        </w:rPr>
        <w:t>descrever as atividades de acordo com a realidade do campus)</w:t>
      </w:r>
    </w:p>
    <w:p w:rsidR="00014830" w:rsidRPr="00BF6D2C" w:rsidRDefault="00014830" w:rsidP="008E37A4">
      <w:pPr>
        <w:tabs>
          <w:tab w:val="left" w:pos="426"/>
          <w:tab w:val="left" w:pos="567"/>
        </w:tabs>
        <w:spacing w:before="120" w:line="360" w:lineRule="auto"/>
        <w:ind w:left="284" w:right="-852"/>
      </w:pPr>
    </w:p>
    <w:p w:rsidR="00014830" w:rsidRPr="00CB210A" w:rsidRDefault="00014830" w:rsidP="008E37A4">
      <w:pPr>
        <w:tabs>
          <w:tab w:val="left" w:pos="284"/>
          <w:tab w:val="left" w:pos="426"/>
          <w:tab w:val="left" w:pos="567"/>
        </w:tabs>
        <w:spacing w:before="120" w:line="360" w:lineRule="auto"/>
        <w:ind w:right="-852" w:firstLine="851"/>
        <w:rPr>
          <w:rFonts w:eastAsia="Times New Roman"/>
        </w:rPr>
      </w:pPr>
      <w:r>
        <w:t>O</w:t>
      </w:r>
      <w:r w:rsidRPr="00BF6D2C">
        <w:t xml:space="preserve"> </w:t>
      </w:r>
      <w:r>
        <w:t>c</w:t>
      </w:r>
      <w:r w:rsidRPr="00BF6D2C">
        <w:rPr>
          <w:i/>
        </w:rPr>
        <w:t>ampus</w:t>
      </w:r>
      <w:r w:rsidRPr="00BF6D2C">
        <w:t xml:space="preserve"> </w:t>
      </w:r>
      <w:proofErr w:type="spellStart"/>
      <w:r w:rsidRPr="00BF6D2C">
        <w:rPr>
          <w:color w:val="FF0000"/>
        </w:rPr>
        <w:t>xx</w:t>
      </w:r>
      <w:proofErr w:type="spellEnd"/>
      <w:r w:rsidRPr="00BF6D2C">
        <w:t xml:space="preserve"> possui ainda o Núcleo de Apoio às Pessoas com Necessidades Educacionais Específicas - NAPNEE,</w:t>
      </w:r>
      <w:r>
        <w:t xml:space="preserve"> que</w:t>
      </w:r>
      <w:r>
        <w:rPr>
          <w:rFonts w:eastAsia="Times New Roman"/>
        </w:rPr>
        <w:t xml:space="preserve"> é </w:t>
      </w:r>
      <w:r w:rsidRPr="00CB210A">
        <w:rPr>
          <w:rFonts w:eastAsia="Times New Roman"/>
        </w:rPr>
        <w:t>o núcleo de assessoramento que articula as ações de inclusão, acessibilidade e atendimento educacional especializado</w:t>
      </w:r>
      <w:r>
        <w:rPr>
          <w:rFonts w:eastAsia="Times New Roman"/>
        </w:rPr>
        <w:t xml:space="preserve">. Tem como </w:t>
      </w:r>
      <w:r w:rsidRPr="00CB210A">
        <w:rPr>
          <w:rFonts w:eastAsia="Times New Roman"/>
        </w:rPr>
        <w:t xml:space="preserve">público-alvo </w:t>
      </w:r>
      <w:r>
        <w:rPr>
          <w:rFonts w:eastAsia="Times New Roman"/>
        </w:rPr>
        <w:t xml:space="preserve">os alunos com </w:t>
      </w:r>
      <w:r w:rsidRPr="00CB210A">
        <w:rPr>
          <w:rFonts w:eastAsia="Times New Roman"/>
        </w:rPr>
        <w:t>necessidades educacionais específicas:</w:t>
      </w:r>
      <w:r>
        <w:rPr>
          <w:rFonts w:eastAsia="Times New Roman"/>
        </w:rPr>
        <w:t xml:space="preserve"> a</w:t>
      </w:r>
      <w:r w:rsidRPr="00CB210A">
        <w:rPr>
          <w:rFonts w:eastAsia="Times New Roman"/>
        </w:rPr>
        <w:t xml:space="preserve">lunos com deficiência: aqueles que têm </w:t>
      </w:r>
      <w:r w:rsidRPr="00CB210A">
        <w:rPr>
          <w:rFonts w:eastAsia="Times New Roman"/>
        </w:rPr>
        <w:lastRenderedPageBreak/>
        <w:t xml:space="preserve">impedimentos de longo prazo de natureza física, </w:t>
      </w:r>
      <w:r>
        <w:rPr>
          <w:rFonts w:eastAsia="Times New Roman"/>
        </w:rPr>
        <w:t>intelectual, mental e sensorial; a</w:t>
      </w:r>
      <w:r w:rsidRPr="00CB210A">
        <w:rPr>
          <w:rFonts w:eastAsia="Times New Roman"/>
        </w:rPr>
        <w:t xml:space="preserve">lunos com transtornos globais do desenvolvimento: aqueles que apresentam um quadro de alterações no desenvolvimento </w:t>
      </w:r>
      <w:proofErr w:type="spellStart"/>
      <w:r w:rsidRPr="00CB210A">
        <w:rPr>
          <w:rFonts w:eastAsia="Times New Roman"/>
        </w:rPr>
        <w:t>neuropsicomotor</w:t>
      </w:r>
      <w:proofErr w:type="spellEnd"/>
      <w:r w:rsidRPr="00CB210A">
        <w:rPr>
          <w:rFonts w:eastAsia="Times New Roman"/>
        </w:rPr>
        <w:t>, comprometimento das relações sociais, da comunicação ou estereotipias motoras. Incluem-se nessa definição alunos com Transtorno do Espectro Autista</w:t>
      </w:r>
      <w:r>
        <w:rPr>
          <w:rFonts w:eastAsia="Times New Roman"/>
        </w:rPr>
        <w:t>; a</w:t>
      </w:r>
      <w:r w:rsidRPr="00CB210A">
        <w:rPr>
          <w:rFonts w:eastAsia="Times New Roman"/>
        </w:rPr>
        <w:t>lunos com altas habilidades/</w:t>
      </w:r>
      <w:proofErr w:type="spellStart"/>
      <w:r w:rsidRPr="00CB210A">
        <w:rPr>
          <w:rFonts w:eastAsia="Times New Roman"/>
        </w:rPr>
        <w:t>superdotação</w:t>
      </w:r>
      <w:proofErr w:type="spellEnd"/>
      <w:r w:rsidRPr="00CB210A">
        <w:rPr>
          <w:rFonts w:eastAsia="Times New Roman"/>
        </w:rPr>
        <w:t xml:space="preserve">: aqueles que apresentam potencial elevado e grande envolvimento com as áreas do conhecimento, isoladas ou combinadas, nas esferas intelectual, artística e criativa, </w:t>
      </w:r>
      <w:proofErr w:type="spellStart"/>
      <w:r w:rsidRPr="00CB210A">
        <w:rPr>
          <w:rFonts w:eastAsia="Times New Roman"/>
        </w:rPr>
        <w:t>cinestésico</w:t>
      </w:r>
      <w:proofErr w:type="spellEnd"/>
      <w:r w:rsidRPr="00CB210A">
        <w:rPr>
          <w:rFonts w:eastAsia="Times New Roman"/>
        </w:rPr>
        <w:t>-corporal</w:t>
      </w:r>
      <w:r>
        <w:rPr>
          <w:rFonts w:eastAsia="Times New Roman"/>
        </w:rPr>
        <w:t xml:space="preserve"> e de liderança e os a</w:t>
      </w:r>
      <w:r w:rsidRPr="00CB210A">
        <w:rPr>
          <w:rFonts w:eastAsia="Times New Roman"/>
        </w:rPr>
        <w:t>lunos com distúrbios de aprendizagem e/ou necessidades educacionais específicas provisórias de atendimento educacional.</w:t>
      </w:r>
    </w:p>
    <w:p w:rsidR="00014830" w:rsidRPr="00CB210A" w:rsidRDefault="00014830" w:rsidP="008E37A4">
      <w:pPr>
        <w:tabs>
          <w:tab w:val="left" w:pos="284"/>
          <w:tab w:val="left" w:pos="426"/>
          <w:tab w:val="left" w:pos="567"/>
        </w:tabs>
        <w:spacing w:before="120"/>
        <w:ind w:left="284" w:right="-852"/>
      </w:pPr>
    </w:p>
    <w:p w:rsidR="00014830" w:rsidRPr="00CD0000" w:rsidRDefault="00014830" w:rsidP="008E37A4">
      <w:pPr>
        <w:tabs>
          <w:tab w:val="left" w:pos="426"/>
        </w:tabs>
        <w:spacing w:before="120" w:line="360" w:lineRule="auto"/>
        <w:ind w:right="-852"/>
        <w:rPr>
          <w:color w:val="0070C0"/>
        </w:rPr>
      </w:pPr>
      <w:r w:rsidRPr="00CD0000">
        <w:rPr>
          <w:color w:val="0070C0"/>
        </w:rPr>
        <w:t>D</w:t>
      </w:r>
      <w:r>
        <w:rPr>
          <w:color w:val="0070C0"/>
        </w:rPr>
        <w:t>escrição outras atividades voltada</w:t>
      </w:r>
      <w:r w:rsidRPr="00CD0000">
        <w:rPr>
          <w:color w:val="0070C0"/>
        </w:rPr>
        <w:t xml:space="preserve">s para o atendimento ao discente no que diz respeito ao desenvolvimento e planejamento de carreira, sua adaptação ao curso, assessoria </w:t>
      </w:r>
      <w:proofErr w:type="spellStart"/>
      <w:r w:rsidRPr="00CD0000">
        <w:rPr>
          <w:color w:val="0070C0"/>
        </w:rPr>
        <w:t>psicopedagógica</w:t>
      </w:r>
      <w:proofErr w:type="spellEnd"/>
      <w:r w:rsidRPr="00CD0000">
        <w:rPr>
          <w:color w:val="0070C0"/>
        </w:rPr>
        <w:t xml:space="preserve">, programa de apoio extraclasse, atividades de nivelamento e extracurriculares não computadas como atividades complementares e de participação em centros acadêmicos e em intercâmbios e mecanismos de interação entre docentes, tutores e discentes. </w:t>
      </w:r>
    </w:p>
    <w:p w:rsidR="00014830" w:rsidRDefault="00014830" w:rsidP="008E37A4">
      <w:pPr>
        <w:tabs>
          <w:tab w:val="left" w:pos="426"/>
        </w:tabs>
        <w:spacing w:before="120" w:line="360" w:lineRule="auto"/>
        <w:ind w:right="-852"/>
        <w:rPr>
          <w:color w:val="0070C0"/>
        </w:rPr>
      </w:pPr>
    </w:p>
    <w:p w:rsidR="00014830" w:rsidRPr="00E04349"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35" w:name="_Toc510520555"/>
      <w:r>
        <w:rPr>
          <w:rFonts w:ascii="Times New Roman" w:hAnsi="Times New Roman" w:cs="Times New Roman"/>
          <w:color w:val="00000A"/>
        </w:rPr>
        <w:t>8.4. Critérios e procedimentos de avaliação</w:t>
      </w:r>
      <w:bookmarkEnd w:id="35"/>
    </w:p>
    <w:p w:rsidR="00014830" w:rsidRPr="00E27BB3" w:rsidRDefault="00014830" w:rsidP="008E37A4">
      <w:pPr>
        <w:tabs>
          <w:tab w:val="left" w:pos="426"/>
        </w:tabs>
        <w:spacing w:before="120" w:line="360" w:lineRule="auto"/>
        <w:ind w:right="-852"/>
        <w:rPr>
          <w:color w:val="0070C0"/>
        </w:rPr>
      </w:pPr>
      <w:r w:rsidRPr="00E27BB3">
        <w:rPr>
          <w:color w:val="0070C0"/>
        </w:rPr>
        <w:t>(Texto para cursos técnicos integrados e concomitantes)</w:t>
      </w:r>
    </w:p>
    <w:p w:rsidR="00014830" w:rsidRPr="004A4510" w:rsidRDefault="00014830" w:rsidP="008E37A4">
      <w:pPr>
        <w:tabs>
          <w:tab w:val="left" w:pos="426"/>
        </w:tabs>
        <w:spacing w:before="120" w:line="360" w:lineRule="auto"/>
        <w:ind w:right="-852" w:firstLine="851"/>
        <w:rPr>
          <w:color w:val="auto"/>
        </w:rPr>
      </w:pPr>
      <w:r w:rsidRPr="004A4510">
        <w:rPr>
          <w:color w:val="auto"/>
        </w:rPr>
        <w:t xml:space="preserve">A avaliação do desempenho do discente se dará de forma contínua e cumulativa, com a prevalência dos aspectos qualitativos sobre os quantitativos e dos resultados ao longo do período letivo sobre os de eventuais provas finais. Em nenhuma hipótese, os instrumentos avaliativos poderão ultrapassar, isoladamente, 40% (quarenta por cento) do total distribuído em cada etapa avaliativa, exceto nas etapas de recuperação. Além disso, 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w:t>
      </w:r>
      <w:proofErr w:type="spellStart"/>
      <w:r w:rsidRPr="004A4510">
        <w:rPr>
          <w:color w:val="auto"/>
        </w:rPr>
        <w:t>autoavaliação</w:t>
      </w:r>
      <w:proofErr w:type="spellEnd"/>
      <w:r w:rsidRPr="004A4510">
        <w:rPr>
          <w:color w:val="auto"/>
        </w:rPr>
        <w:t xml:space="preserve"> e participação em atividade proposta em sala de aula, dentre outros.</w:t>
      </w:r>
    </w:p>
    <w:p w:rsidR="00014830" w:rsidRPr="004A4510" w:rsidRDefault="00014830" w:rsidP="008E37A4">
      <w:pPr>
        <w:tabs>
          <w:tab w:val="left" w:pos="426"/>
        </w:tabs>
        <w:spacing w:before="120" w:line="360" w:lineRule="auto"/>
        <w:ind w:right="-852" w:firstLine="851"/>
        <w:rPr>
          <w:color w:val="auto"/>
        </w:rPr>
      </w:pPr>
      <w:r w:rsidRPr="004A4510">
        <w:rPr>
          <w:color w:val="auto"/>
        </w:rPr>
        <w:lastRenderedPageBreak/>
        <w:t xml:space="preserve">O Curso Técnico em </w:t>
      </w:r>
      <w:r w:rsidRPr="004A4510">
        <w:rPr>
          <w:color w:val="FF0000"/>
        </w:rPr>
        <w:t>XXX</w:t>
      </w:r>
      <w:r w:rsidRPr="004A4510">
        <w:rPr>
          <w:color w:val="auto"/>
        </w:rPr>
        <w:t xml:space="preserve">, </w:t>
      </w:r>
      <w:r w:rsidRPr="004A4510">
        <w:rPr>
          <w:color w:val="FF0000"/>
        </w:rPr>
        <w:t>integrado/concomitante</w:t>
      </w:r>
      <w:r w:rsidRPr="004A4510">
        <w:rPr>
          <w:color w:val="auto"/>
        </w:rPr>
        <w:t xml:space="preserve"> ao ensino médio, será organizado em </w:t>
      </w:r>
      <w:proofErr w:type="gramStart"/>
      <w:r w:rsidRPr="004A4510">
        <w:rPr>
          <w:color w:val="auto"/>
        </w:rPr>
        <w:t>3</w:t>
      </w:r>
      <w:proofErr w:type="gramEnd"/>
      <w:r w:rsidRPr="004A4510">
        <w:rPr>
          <w:color w:val="auto"/>
        </w:rPr>
        <w:t xml:space="preserve"> (três) etapas por módulo anual, sendo distribuídos 30 (trinta) pontos na primeira etapa, 35 (trinta e cinco) pontos na segunda etapa e 35 (trinta e cinco) pontos na terceira etapa.</w:t>
      </w:r>
    </w:p>
    <w:p w:rsidR="00014830" w:rsidRPr="004A4510" w:rsidRDefault="00014830" w:rsidP="008E37A4">
      <w:pPr>
        <w:tabs>
          <w:tab w:val="left" w:pos="426"/>
        </w:tabs>
        <w:spacing w:before="120" w:line="360" w:lineRule="auto"/>
        <w:ind w:right="-852" w:firstLine="851"/>
        <w:rPr>
          <w:color w:val="auto"/>
        </w:rPr>
      </w:pPr>
      <w:r w:rsidRPr="004A4510">
        <w:rPr>
          <w:color w:val="auto"/>
        </w:rPr>
        <w:t xml:space="preserve">Poderá ser concedida revisão de avaliações escritas e de frequência, quando requerida formalmente, no prazo de </w:t>
      </w:r>
      <w:proofErr w:type="gramStart"/>
      <w:r w:rsidRPr="004A4510">
        <w:rPr>
          <w:color w:val="auto"/>
        </w:rPr>
        <w:t>2</w:t>
      </w:r>
      <w:proofErr w:type="gramEnd"/>
      <w:r w:rsidRPr="004A4510">
        <w:rPr>
          <w:color w:val="auto"/>
        </w:rPr>
        <w:t xml:space="preserve"> (dois) dias úteis após o acesso do discente à avaliação corrigida e lançamento da frequência.</w:t>
      </w:r>
    </w:p>
    <w:p w:rsidR="00014830" w:rsidRDefault="00014830" w:rsidP="008E37A4">
      <w:pPr>
        <w:tabs>
          <w:tab w:val="left" w:pos="426"/>
        </w:tabs>
        <w:spacing w:before="120" w:line="360" w:lineRule="auto"/>
        <w:ind w:right="-852" w:firstLine="851"/>
        <w:rPr>
          <w:color w:val="auto"/>
        </w:rPr>
      </w:pPr>
      <w:r w:rsidRPr="004A4510">
        <w:rPr>
          <w:color w:val="auto"/>
        </w:rPr>
        <w:t xml:space="preserve">O discente poderá solicitar a realização de avaliações perdidas, em segunda chamada, no prazo de até </w:t>
      </w:r>
      <w:proofErr w:type="gramStart"/>
      <w:r w:rsidRPr="004A4510">
        <w:rPr>
          <w:color w:val="auto"/>
        </w:rPr>
        <w:t>2</w:t>
      </w:r>
      <w:proofErr w:type="gramEnd"/>
      <w:r w:rsidRPr="004A4510">
        <w:rPr>
          <w:color w:val="auto"/>
        </w:rPr>
        <w:t xml:space="preserve"> (dois) dias úteis após o término do impedimento, mediante apresentação de atestado médico ou outro documento que justifique sua ausência. Caberá à Diretoria de Ensino do </w:t>
      </w:r>
      <w:r w:rsidRPr="004A4510">
        <w:rPr>
          <w:i/>
          <w:color w:val="auto"/>
        </w:rPr>
        <w:t>campus</w:t>
      </w:r>
      <w:r w:rsidRPr="004A4510">
        <w:rPr>
          <w:color w:val="auto"/>
        </w:rPr>
        <w:t xml:space="preserve"> especificar o processo de avaliação das solicitações.</w:t>
      </w:r>
    </w:p>
    <w:p w:rsidR="00014830" w:rsidRPr="00E27BB3" w:rsidRDefault="00014830" w:rsidP="008E37A4">
      <w:pPr>
        <w:tabs>
          <w:tab w:val="left" w:pos="426"/>
        </w:tabs>
        <w:spacing w:before="120" w:line="360" w:lineRule="auto"/>
        <w:ind w:right="-852"/>
        <w:rPr>
          <w:color w:val="0070C0"/>
        </w:rPr>
      </w:pPr>
      <w:r w:rsidRPr="00E27BB3">
        <w:rPr>
          <w:color w:val="0070C0"/>
        </w:rPr>
        <w:t>(Texto para cursos técnicos subsequentes)</w:t>
      </w:r>
    </w:p>
    <w:p w:rsidR="00014830" w:rsidRPr="004A4510" w:rsidRDefault="00014830" w:rsidP="008E37A4">
      <w:pPr>
        <w:tabs>
          <w:tab w:val="left" w:pos="426"/>
        </w:tabs>
        <w:spacing w:before="120" w:line="360" w:lineRule="auto"/>
        <w:ind w:right="-852" w:firstLine="851"/>
        <w:rPr>
          <w:color w:val="auto"/>
        </w:rPr>
      </w:pPr>
      <w:r w:rsidRPr="004A4510">
        <w:rPr>
          <w:color w:val="auto"/>
        </w:rPr>
        <w:t xml:space="preserve">A avaliação do desempenho do discente se dará de forma contínua e cumulativa, com a prevalência dos aspectos qualitativos sobre os quantitativos e dos resultados ao longo do período letivo sobre os de eventuais provas finais. Em nenhuma hipótese, os instrumentos avaliativos poderão ultrapassar, isoladamente, 40% (quarenta por cento) do total distribuído em cada etapa avaliativa, exceto nas etapas de recuperação. Além disso, 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w:t>
      </w:r>
      <w:proofErr w:type="spellStart"/>
      <w:r w:rsidRPr="004A4510">
        <w:rPr>
          <w:color w:val="auto"/>
        </w:rPr>
        <w:t>autoavaliação</w:t>
      </w:r>
      <w:proofErr w:type="spellEnd"/>
      <w:r w:rsidRPr="004A4510">
        <w:rPr>
          <w:color w:val="auto"/>
        </w:rPr>
        <w:t xml:space="preserve"> e participação em atividade proposta em sala de aula, dentre outros.</w:t>
      </w:r>
    </w:p>
    <w:p w:rsidR="00014830" w:rsidRPr="004A4510" w:rsidRDefault="00014830" w:rsidP="008E37A4">
      <w:pPr>
        <w:tabs>
          <w:tab w:val="left" w:pos="426"/>
        </w:tabs>
        <w:spacing w:before="120" w:line="360" w:lineRule="auto"/>
        <w:ind w:right="-852" w:firstLine="851"/>
        <w:rPr>
          <w:color w:val="auto"/>
        </w:rPr>
      </w:pPr>
      <w:r w:rsidRPr="004A4510">
        <w:rPr>
          <w:color w:val="auto"/>
        </w:rPr>
        <w:t xml:space="preserve">O Curso Técnico em </w:t>
      </w:r>
      <w:r w:rsidRPr="004A4510">
        <w:rPr>
          <w:color w:val="FF0000"/>
        </w:rPr>
        <w:t>XXX</w:t>
      </w:r>
      <w:r w:rsidRPr="004A4510">
        <w:rPr>
          <w:color w:val="auto"/>
        </w:rPr>
        <w:t xml:space="preserve">, subsequente ao ensino médio, será organizado em </w:t>
      </w:r>
      <w:proofErr w:type="gramStart"/>
      <w:r w:rsidRPr="004A4510">
        <w:rPr>
          <w:color w:val="auto"/>
        </w:rPr>
        <w:t>1</w:t>
      </w:r>
      <w:proofErr w:type="gramEnd"/>
      <w:r w:rsidRPr="004A4510">
        <w:rPr>
          <w:color w:val="auto"/>
        </w:rPr>
        <w:t xml:space="preserve"> (uma) única etapa por módulo semestral, sendo distribuídos 100 (cem) pontos ao longo do módulo.</w:t>
      </w:r>
    </w:p>
    <w:p w:rsidR="00014830" w:rsidRPr="004A4510" w:rsidRDefault="00014830" w:rsidP="008E37A4">
      <w:pPr>
        <w:tabs>
          <w:tab w:val="left" w:pos="426"/>
        </w:tabs>
        <w:spacing w:before="120" w:line="360" w:lineRule="auto"/>
        <w:ind w:right="-852" w:firstLine="851"/>
        <w:rPr>
          <w:color w:val="auto"/>
        </w:rPr>
      </w:pPr>
      <w:r w:rsidRPr="004A4510">
        <w:rPr>
          <w:color w:val="auto"/>
        </w:rPr>
        <w:t xml:space="preserve">Poderá ser concedida revisão de avaliações escritas e de frequência, quando requerida formalmente, no prazo de </w:t>
      </w:r>
      <w:proofErr w:type="gramStart"/>
      <w:r w:rsidRPr="004A4510">
        <w:rPr>
          <w:color w:val="auto"/>
        </w:rPr>
        <w:t>2</w:t>
      </w:r>
      <w:proofErr w:type="gramEnd"/>
      <w:r w:rsidRPr="004A4510">
        <w:rPr>
          <w:color w:val="auto"/>
        </w:rPr>
        <w:t xml:space="preserve"> (dois) dias úteis após o acesso do discente à avaliação corrigida e lançamento da frequência.</w:t>
      </w:r>
    </w:p>
    <w:p w:rsidR="00014830" w:rsidRDefault="00014830" w:rsidP="008E37A4">
      <w:pPr>
        <w:tabs>
          <w:tab w:val="left" w:pos="426"/>
        </w:tabs>
        <w:spacing w:before="120" w:line="360" w:lineRule="auto"/>
        <w:ind w:right="-852" w:firstLine="851"/>
        <w:rPr>
          <w:color w:val="auto"/>
        </w:rPr>
      </w:pPr>
      <w:r w:rsidRPr="004A4510">
        <w:rPr>
          <w:color w:val="auto"/>
        </w:rPr>
        <w:t xml:space="preserve">O discente poderá solicitar a realização de avaliações perdidas, em segunda chamada, no prazo de até </w:t>
      </w:r>
      <w:proofErr w:type="gramStart"/>
      <w:r w:rsidRPr="004A4510">
        <w:rPr>
          <w:color w:val="auto"/>
        </w:rPr>
        <w:t>2</w:t>
      </w:r>
      <w:proofErr w:type="gramEnd"/>
      <w:r w:rsidRPr="004A4510">
        <w:rPr>
          <w:color w:val="auto"/>
        </w:rPr>
        <w:t xml:space="preserve"> (dois) dias úteis após o término do impedimento, mediante apresentação de </w:t>
      </w:r>
      <w:r w:rsidRPr="004A4510">
        <w:rPr>
          <w:color w:val="auto"/>
        </w:rPr>
        <w:lastRenderedPageBreak/>
        <w:t xml:space="preserve">atestado médico ou outro documento que justifique sua ausência. Caberá à Diretoria de Ensino do </w:t>
      </w:r>
      <w:r w:rsidRPr="004A4510">
        <w:rPr>
          <w:i/>
          <w:color w:val="auto"/>
        </w:rPr>
        <w:t>campus</w:t>
      </w:r>
      <w:r w:rsidRPr="004A4510">
        <w:rPr>
          <w:color w:val="auto"/>
        </w:rPr>
        <w:t xml:space="preserve"> especificar o processo de avaliação das solicitações.</w:t>
      </w:r>
    </w:p>
    <w:p w:rsidR="00014830" w:rsidRDefault="00014830" w:rsidP="008E37A4">
      <w:pPr>
        <w:tabs>
          <w:tab w:val="left" w:pos="426"/>
        </w:tabs>
        <w:spacing w:before="120" w:line="360" w:lineRule="auto"/>
        <w:ind w:right="-852"/>
        <w:rPr>
          <w:color w:val="auto"/>
        </w:rPr>
      </w:pPr>
    </w:p>
    <w:p w:rsidR="00014830" w:rsidRPr="004A451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36" w:name="_Toc510520556"/>
      <w:r>
        <w:rPr>
          <w:rFonts w:ascii="Times New Roman" w:hAnsi="Times New Roman" w:cs="Times New Roman"/>
          <w:i/>
          <w:color w:val="00000A"/>
        </w:rPr>
        <w:t>8</w:t>
      </w:r>
      <w:r w:rsidRPr="004A4510">
        <w:rPr>
          <w:rFonts w:ascii="Times New Roman" w:hAnsi="Times New Roman" w:cs="Times New Roman"/>
          <w:i/>
          <w:color w:val="00000A"/>
        </w:rPr>
        <w:t>.</w:t>
      </w:r>
      <w:r>
        <w:rPr>
          <w:rFonts w:ascii="Times New Roman" w:hAnsi="Times New Roman" w:cs="Times New Roman"/>
          <w:i/>
          <w:color w:val="00000A"/>
        </w:rPr>
        <w:t>4</w:t>
      </w:r>
      <w:r w:rsidRPr="004A4510">
        <w:rPr>
          <w:rFonts w:ascii="Times New Roman" w:hAnsi="Times New Roman" w:cs="Times New Roman"/>
          <w:i/>
          <w:color w:val="00000A"/>
        </w:rPr>
        <w:t>.1. Aprovação</w:t>
      </w:r>
      <w:bookmarkEnd w:id="36"/>
    </w:p>
    <w:p w:rsidR="00014830" w:rsidRPr="004A4510" w:rsidRDefault="00014830" w:rsidP="008E37A4">
      <w:pPr>
        <w:tabs>
          <w:tab w:val="left" w:pos="426"/>
        </w:tabs>
        <w:spacing w:before="120" w:line="360" w:lineRule="auto"/>
        <w:ind w:right="-852"/>
        <w:rPr>
          <w:color w:val="0070C0"/>
        </w:rPr>
      </w:pPr>
      <w:r w:rsidRPr="004A4510">
        <w:rPr>
          <w:color w:val="0070C0"/>
        </w:rPr>
        <w:t>(Texto para cursos técnicos integrados e concomitantes)</w:t>
      </w:r>
    </w:p>
    <w:p w:rsidR="00014830" w:rsidRPr="004A4510" w:rsidRDefault="00014830" w:rsidP="008E37A4">
      <w:pPr>
        <w:tabs>
          <w:tab w:val="left" w:pos="426"/>
        </w:tabs>
        <w:spacing w:before="120" w:line="360" w:lineRule="auto"/>
        <w:ind w:right="-852" w:firstLine="851"/>
        <w:rPr>
          <w:color w:val="auto"/>
        </w:rPr>
      </w:pPr>
      <w:r w:rsidRPr="004A4510">
        <w:rPr>
          <w:color w:val="auto"/>
        </w:rPr>
        <w:t>Será considerado aprovado o discente que satisfizer as seguintes condições mínimas:</w:t>
      </w:r>
    </w:p>
    <w:p w:rsidR="00014830" w:rsidRPr="004A4510" w:rsidRDefault="00014830" w:rsidP="008E37A4">
      <w:pPr>
        <w:tabs>
          <w:tab w:val="left" w:pos="426"/>
        </w:tabs>
        <w:spacing w:before="120" w:line="360" w:lineRule="auto"/>
        <w:ind w:left="851" w:right="-852"/>
        <w:rPr>
          <w:color w:val="auto"/>
        </w:rPr>
      </w:pPr>
      <w:r w:rsidRPr="004A4510">
        <w:rPr>
          <w:color w:val="auto"/>
        </w:rPr>
        <w:t>I.</w:t>
      </w:r>
      <w:r w:rsidRPr="004A4510">
        <w:rPr>
          <w:color w:val="auto"/>
        </w:rPr>
        <w:tab/>
        <w:t>75% (setenta e cinco por cento) de frequência da carga horária total do período letivo;</w:t>
      </w:r>
    </w:p>
    <w:p w:rsidR="00014830" w:rsidRPr="004A4510" w:rsidRDefault="00014830" w:rsidP="008E37A4">
      <w:pPr>
        <w:tabs>
          <w:tab w:val="left" w:pos="426"/>
        </w:tabs>
        <w:spacing w:before="120" w:line="360" w:lineRule="auto"/>
        <w:ind w:left="851" w:right="-852"/>
        <w:rPr>
          <w:color w:val="auto"/>
        </w:rPr>
      </w:pPr>
      <w:r w:rsidRPr="004A4510">
        <w:rPr>
          <w:color w:val="auto"/>
        </w:rPr>
        <w:t>II.</w:t>
      </w:r>
      <w:r w:rsidRPr="004A4510">
        <w:rPr>
          <w:color w:val="auto"/>
        </w:rPr>
        <w:tab/>
        <w:t>rendimento igual ou superior a 60% (sessenta por cento) em todas as disciplinas cursadas.</w:t>
      </w:r>
    </w:p>
    <w:p w:rsidR="00014830" w:rsidRPr="004A4510" w:rsidRDefault="00014830" w:rsidP="008E37A4">
      <w:pPr>
        <w:tabs>
          <w:tab w:val="left" w:pos="426"/>
        </w:tabs>
        <w:spacing w:before="120" w:line="360" w:lineRule="auto"/>
        <w:ind w:right="-852" w:firstLine="851"/>
        <w:rPr>
          <w:color w:val="auto"/>
        </w:rPr>
      </w:pPr>
      <w:r w:rsidRPr="004A4510">
        <w:rPr>
          <w:color w:val="auto"/>
        </w:rPr>
        <w:t xml:space="preserve">Em nenhuma hipótese, será permitido o abono de faltas, salvo nos casos previstos no Decreto-Lei nº 715/1969. Nestes casos, os discentes que fizerem jus ao abono deverão fazer a solicitação junto ao Setor de Registro e Controle Acadêmico em até </w:t>
      </w:r>
      <w:proofErr w:type="gramStart"/>
      <w:r w:rsidRPr="004A4510">
        <w:rPr>
          <w:color w:val="auto"/>
        </w:rPr>
        <w:t>2</w:t>
      </w:r>
      <w:proofErr w:type="gramEnd"/>
      <w:r w:rsidRPr="004A4510">
        <w:rPr>
          <w:color w:val="auto"/>
        </w:rPr>
        <w:t xml:space="preserve"> (dois) dias úteis contados a partir da data de término do afastamento, anexand</w:t>
      </w:r>
      <w:r>
        <w:rPr>
          <w:color w:val="auto"/>
        </w:rPr>
        <w:t>o a documentação comprobatória.</w:t>
      </w:r>
    </w:p>
    <w:p w:rsidR="00014830" w:rsidRPr="004A4510" w:rsidRDefault="00014830" w:rsidP="008E37A4">
      <w:pPr>
        <w:tabs>
          <w:tab w:val="left" w:pos="426"/>
        </w:tabs>
        <w:spacing w:before="120" w:line="360" w:lineRule="auto"/>
        <w:ind w:right="-852"/>
        <w:rPr>
          <w:color w:val="0070C0"/>
        </w:rPr>
      </w:pPr>
      <w:r w:rsidRPr="004A4510">
        <w:rPr>
          <w:color w:val="0070C0"/>
        </w:rPr>
        <w:t>(Texto para cursos técnicos subsequentes)</w:t>
      </w:r>
    </w:p>
    <w:p w:rsidR="00014830" w:rsidRPr="004A4510" w:rsidRDefault="00014830" w:rsidP="008E37A4">
      <w:pPr>
        <w:tabs>
          <w:tab w:val="left" w:pos="426"/>
        </w:tabs>
        <w:spacing w:before="120" w:line="360" w:lineRule="auto"/>
        <w:ind w:right="-852" w:firstLine="851"/>
        <w:rPr>
          <w:color w:val="auto"/>
        </w:rPr>
      </w:pPr>
      <w:r w:rsidRPr="004A4510">
        <w:rPr>
          <w:color w:val="auto"/>
        </w:rPr>
        <w:t xml:space="preserve">Será considerado aprovado o discente que satisfizer </w:t>
      </w:r>
      <w:r>
        <w:rPr>
          <w:color w:val="auto"/>
        </w:rPr>
        <w:t>as seguintes condições mínimas:</w:t>
      </w:r>
    </w:p>
    <w:p w:rsidR="00014830" w:rsidRPr="004A4510" w:rsidRDefault="00014830" w:rsidP="008E37A4">
      <w:pPr>
        <w:tabs>
          <w:tab w:val="left" w:pos="426"/>
        </w:tabs>
        <w:spacing w:before="120" w:line="360" w:lineRule="auto"/>
        <w:ind w:left="851" w:right="-852"/>
        <w:rPr>
          <w:color w:val="auto"/>
        </w:rPr>
      </w:pPr>
      <w:r w:rsidRPr="004A4510">
        <w:rPr>
          <w:color w:val="auto"/>
        </w:rPr>
        <w:t>I.</w:t>
      </w:r>
      <w:r w:rsidRPr="004A4510">
        <w:rPr>
          <w:color w:val="auto"/>
        </w:rPr>
        <w:tab/>
        <w:t>75% (setenta e cinco por cento) de frequência da carga horária da disciplina cursada;</w:t>
      </w:r>
    </w:p>
    <w:p w:rsidR="00014830" w:rsidRPr="004A4510" w:rsidRDefault="00014830" w:rsidP="008E37A4">
      <w:pPr>
        <w:tabs>
          <w:tab w:val="left" w:pos="426"/>
        </w:tabs>
        <w:spacing w:before="120" w:line="360" w:lineRule="auto"/>
        <w:ind w:left="851" w:right="-852"/>
        <w:rPr>
          <w:color w:val="auto"/>
        </w:rPr>
      </w:pPr>
      <w:r w:rsidRPr="004A4510">
        <w:rPr>
          <w:color w:val="auto"/>
        </w:rPr>
        <w:t>II.</w:t>
      </w:r>
      <w:r w:rsidRPr="004A4510">
        <w:rPr>
          <w:color w:val="auto"/>
        </w:rPr>
        <w:tab/>
        <w:t>rendimento igual ou superior a 60% (sessenta por cento) na disciplina cursada.</w:t>
      </w:r>
    </w:p>
    <w:p w:rsidR="00014830" w:rsidRDefault="00014830" w:rsidP="008E37A4">
      <w:pPr>
        <w:tabs>
          <w:tab w:val="left" w:pos="426"/>
        </w:tabs>
        <w:spacing w:before="120" w:line="360" w:lineRule="auto"/>
        <w:ind w:right="-852" w:firstLine="851"/>
        <w:rPr>
          <w:color w:val="auto"/>
        </w:rPr>
      </w:pPr>
      <w:r w:rsidRPr="004A4510">
        <w:rPr>
          <w:color w:val="auto"/>
        </w:rPr>
        <w:t xml:space="preserve">Em nenhuma hipótese, será permitido o abono de faltas, salvo nos casos previstos no Decreto-Lei nº 715/1969. Nestes casos, os discentes que fizerem jus ao abono deverão fazer a solicitação junto ao Setor de Registro e Controle Acadêmico em até </w:t>
      </w:r>
      <w:proofErr w:type="gramStart"/>
      <w:r w:rsidRPr="004A4510">
        <w:rPr>
          <w:color w:val="auto"/>
        </w:rPr>
        <w:t>2</w:t>
      </w:r>
      <w:proofErr w:type="gramEnd"/>
      <w:r w:rsidRPr="004A4510">
        <w:rPr>
          <w:color w:val="auto"/>
        </w:rPr>
        <w:t xml:space="preserve"> (dois) dias úteis contados a partir da data de término do afastamento, anexando a documentação comprobatória.</w:t>
      </w:r>
    </w:p>
    <w:p w:rsidR="00014830" w:rsidRPr="004A4510" w:rsidRDefault="00014830" w:rsidP="008E37A4">
      <w:pPr>
        <w:tabs>
          <w:tab w:val="left" w:pos="426"/>
        </w:tabs>
        <w:spacing w:before="120" w:line="360" w:lineRule="auto"/>
        <w:ind w:right="-852"/>
        <w:rPr>
          <w:color w:val="auto"/>
        </w:rPr>
      </w:pPr>
    </w:p>
    <w:p w:rsidR="00014830" w:rsidRPr="00E04349"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37" w:name="_Toc510520557"/>
      <w:r>
        <w:rPr>
          <w:rFonts w:ascii="Times New Roman" w:hAnsi="Times New Roman" w:cs="Times New Roman"/>
          <w:i/>
          <w:color w:val="00000A"/>
        </w:rPr>
        <w:t>8</w:t>
      </w:r>
      <w:r w:rsidRPr="004A4510">
        <w:rPr>
          <w:rFonts w:ascii="Times New Roman" w:hAnsi="Times New Roman" w:cs="Times New Roman"/>
          <w:i/>
          <w:color w:val="00000A"/>
        </w:rPr>
        <w:t>.</w:t>
      </w:r>
      <w:r>
        <w:rPr>
          <w:rFonts w:ascii="Times New Roman" w:hAnsi="Times New Roman" w:cs="Times New Roman"/>
          <w:i/>
          <w:color w:val="00000A"/>
        </w:rPr>
        <w:t>4</w:t>
      </w:r>
      <w:r w:rsidRPr="004A4510">
        <w:rPr>
          <w:rFonts w:ascii="Times New Roman" w:hAnsi="Times New Roman" w:cs="Times New Roman"/>
          <w:i/>
          <w:color w:val="00000A"/>
        </w:rPr>
        <w:t>.2. Recuperação</w:t>
      </w:r>
      <w:bookmarkEnd w:id="37"/>
    </w:p>
    <w:p w:rsidR="00014830" w:rsidRPr="004A4510" w:rsidRDefault="00014830" w:rsidP="008E37A4">
      <w:pPr>
        <w:tabs>
          <w:tab w:val="left" w:pos="426"/>
        </w:tabs>
        <w:spacing w:before="120" w:line="360" w:lineRule="auto"/>
        <w:ind w:right="-852"/>
        <w:rPr>
          <w:color w:val="0070C0"/>
        </w:rPr>
      </w:pPr>
      <w:r w:rsidRPr="004A4510">
        <w:rPr>
          <w:color w:val="0070C0"/>
        </w:rPr>
        <w:t>(Texto para cursos técnicos integrados e concomitantes)</w:t>
      </w:r>
    </w:p>
    <w:p w:rsidR="00014830" w:rsidRPr="004A4510" w:rsidRDefault="00014830" w:rsidP="008E37A4">
      <w:pPr>
        <w:tabs>
          <w:tab w:val="left" w:pos="426"/>
        </w:tabs>
        <w:spacing w:before="120" w:line="360" w:lineRule="auto"/>
        <w:ind w:right="-852" w:firstLine="851"/>
        <w:rPr>
          <w:color w:val="000000" w:themeColor="text1"/>
        </w:rPr>
      </w:pPr>
      <w:r w:rsidRPr="004A4510">
        <w:rPr>
          <w:color w:val="000000" w:themeColor="text1"/>
        </w:rPr>
        <w:lastRenderedPageBreak/>
        <w:t>A recuperação da aprendizagem consiste de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estabelecer estratégias de recuperação da aprendizagem para os discentes de menor rendimento, utilizando horários de atendimento, de monitorias e tutorias, além dos horários regulares de aula.</w:t>
      </w:r>
    </w:p>
    <w:p w:rsidR="00014830" w:rsidRPr="004A4510" w:rsidRDefault="00014830" w:rsidP="008E37A4">
      <w:pPr>
        <w:tabs>
          <w:tab w:val="left" w:pos="426"/>
        </w:tabs>
        <w:spacing w:before="120" w:line="360" w:lineRule="auto"/>
        <w:ind w:right="-852" w:firstLine="851"/>
        <w:rPr>
          <w:color w:val="000000" w:themeColor="text1"/>
        </w:rPr>
      </w:pPr>
      <w:r w:rsidRPr="004A4510">
        <w:rPr>
          <w:color w:val="000000" w:themeColor="text1"/>
        </w:rPr>
        <w:t xml:space="preserve">Com relação aos aspectos quantitativos da recuperação, ao longo do período letivo, deverão estar previstas </w:t>
      </w:r>
      <w:proofErr w:type="gramStart"/>
      <w:r w:rsidRPr="004A4510">
        <w:rPr>
          <w:color w:val="000000" w:themeColor="text1"/>
        </w:rPr>
        <w:t>2</w:t>
      </w:r>
      <w:proofErr w:type="gramEnd"/>
      <w:r w:rsidRPr="004A4510">
        <w:rPr>
          <w:color w:val="000000" w:themeColor="text1"/>
        </w:rPr>
        <w:t xml:space="preserve"> (duas) recuperações parciais, sendo uma ao final da primeira etapa e outra ao final da segunda etapa, e 1 (uma) recuperação final para o discente que não alcançar o mínimo de 60% (sessenta por cento) de aproveitamento na disciplina. A recuperação final só se aplicará caso o discente obtenha, também, o mínimo de 75% (setenta e cinco por cento) da frequência global. Para fins de registro, ao final de cada processo de recuperação, será considerada a maior nota verificada entre aquelas obtidas antes e após o processo, sendo limitada a 60% (sessenta por cento) do total de pontos di</w:t>
      </w:r>
      <w:r>
        <w:rPr>
          <w:color w:val="000000" w:themeColor="text1"/>
        </w:rPr>
        <w:t>stribuídos no período avaliado.</w:t>
      </w:r>
    </w:p>
    <w:p w:rsidR="00014830" w:rsidRPr="004A4510" w:rsidRDefault="00014830" w:rsidP="008E37A4">
      <w:pPr>
        <w:tabs>
          <w:tab w:val="left" w:pos="426"/>
        </w:tabs>
        <w:spacing w:before="120" w:line="360" w:lineRule="auto"/>
        <w:ind w:right="-852"/>
        <w:rPr>
          <w:color w:val="0070C0"/>
        </w:rPr>
      </w:pPr>
      <w:r w:rsidRPr="004A4510">
        <w:rPr>
          <w:color w:val="0070C0"/>
        </w:rPr>
        <w:t>(Texto para cursos técnicos subsequentes)</w:t>
      </w:r>
    </w:p>
    <w:p w:rsidR="00014830" w:rsidRPr="004A4510" w:rsidRDefault="00014830" w:rsidP="008E37A4">
      <w:pPr>
        <w:tabs>
          <w:tab w:val="left" w:pos="426"/>
        </w:tabs>
        <w:spacing w:before="120" w:line="360" w:lineRule="auto"/>
        <w:ind w:right="-852" w:firstLine="851"/>
        <w:rPr>
          <w:color w:val="000000" w:themeColor="text1"/>
        </w:rPr>
      </w:pPr>
      <w:r w:rsidRPr="004A4510">
        <w:rPr>
          <w:color w:val="000000" w:themeColor="text1"/>
        </w:rPr>
        <w:t>A recuperação da aprendizagem consiste de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estabelecer estratégias de recuperação da aprendizagem para os discentes de menor rendimento, utilizando horários de atendimento, de monitorias e tutorias, além dos horários regulares de aula.</w:t>
      </w:r>
    </w:p>
    <w:p w:rsidR="00014830" w:rsidRPr="004A4510" w:rsidRDefault="00014830" w:rsidP="008E37A4">
      <w:pPr>
        <w:tabs>
          <w:tab w:val="left" w:pos="426"/>
        </w:tabs>
        <w:spacing w:before="120" w:line="360" w:lineRule="auto"/>
        <w:ind w:right="-852" w:firstLine="851"/>
        <w:rPr>
          <w:color w:val="000000" w:themeColor="text1"/>
        </w:rPr>
      </w:pPr>
      <w:r w:rsidRPr="004A4510">
        <w:rPr>
          <w:color w:val="000000" w:themeColor="text1"/>
        </w:rPr>
        <w:t xml:space="preserve">Com relação aos aspectos quantitativos da recuperação, ao longo do período letivo, deverá estar prevista </w:t>
      </w:r>
      <w:proofErr w:type="gramStart"/>
      <w:r w:rsidRPr="004A4510">
        <w:rPr>
          <w:color w:val="000000" w:themeColor="text1"/>
        </w:rPr>
        <w:t>1</w:t>
      </w:r>
      <w:proofErr w:type="gramEnd"/>
      <w:r w:rsidRPr="004A4510">
        <w:rPr>
          <w:color w:val="000000" w:themeColor="text1"/>
        </w:rPr>
        <w:t xml:space="preserve"> (uma) recuperação final para o discente que não alcançar o mínimo de 60% (sessenta por cento) de aproveitamento na disciplina. A recuperação final só se aplicará caso o discente obtenha, também, o mínimo de 75% (setenta e cinco por cento) da frequência naquela disciplina. Para fins de registro, ao final do processo de recuperação, será considerada a maior nota verificada entre aquela obtida antes e após o processo, sendo limitada a 60% (sessenta por cento) do total de pontos distribuídos no período avaliado.</w:t>
      </w:r>
    </w:p>
    <w:p w:rsidR="00014830" w:rsidRPr="004A4510" w:rsidRDefault="00014830" w:rsidP="008E37A4">
      <w:pPr>
        <w:tabs>
          <w:tab w:val="left" w:pos="426"/>
        </w:tabs>
        <w:spacing w:before="120" w:line="360" w:lineRule="auto"/>
        <w:ind w:right="-852"/>
        <w:rPr>
          <w:color w:val="000000" w:themeColor="text1"/>
        </w:rPr>
      </w:pPr>
    </w:p>
    <w:p w:rsidR="00014830" w:rsidRPr="00E04349"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38" w:name="_Toc510520558"/>
      <w:r>
        <w:rPr>
          <w:rFonts w:ascii="Times New Roman" w:hAnsi="Times New Roman" w:cs="Times New Roman"/>
          <w:i/>
          <w:color w:val="00000A"/>
        </w:rPr>
        <w:lastRenderedPageBreak/>
        <w:t>8</w:t>
      </w:r>
      <w:r w:rsidRPr="004A4510">
        <w:rPr>
          <w:rFonts w:ascii="Times New Roman" w:hAnsi="Times New Roman" w:cs="Times New Roman"/>
          <w:i/>
          <w:color w:val="00000A"/>
        </w:rPr>
        <w:t>.</w:t>
      </w:r>
      <w:r>
        <w:rPr>
          <w:rFonts w:ascii="Times New Roman" w:hAnsi="Times New Roman" w:cs="Times New Roman"/>
          <w:i/>
          <w:color w:val="00000A"/>
        </w:rPr>
        <w:t>4</w:t>
      </w:r>
      <w:r w:rsidRPr="004A4510">
        <w:rPr>
          <w:rFonts w:ascii="Times New Roman" w:hAnsi="Times New Roman" w:cs="Times New Roman"/>
          <w:i/>
          <w:color w:val="00000A"/>
        </w:rPr>
        <w:t>.3. Reprovação</w:t>
      </w:r>
      <w:bookmarkEnd w:id="38"/>
    </w:p>
    <w:p w:rsidR="00014830" w:rsidRPr="004A4510" w:rsidRDefault="00014830" w:rsidP="008E37A4">
      <w:pPr>
        <w:tabs>
          <w:tab w:val="left" w:pos="426"/>
        </w:tabs>
        <w:spacing w:before="120" w:line="360" w:lineRule="auto"/>
        <w:ind w:right="-852"/>
        <w:rPr>
          <w:color w:val="0070C0"/>
        </w:rPr>
      </w:pPr>
      <w:r w:rsidRPr="004A4510">
        <w:rPr>
          <w:color w:val="0070C0"/>
        </w:rPr>
        <w:t>(Texto para cursos técnicos integrados e concomitantes)</w:t>
      </w:r>
    </w:p>
    <w:p w:rsidR="00014830" w:rsidRPr="004A4510" w:rsidRDefault="00014830" w:rsidP="008E37A4">
      <w:pPr>
        <w:tabs>
          <w:tab w:val="left" w:pos="426"/>
        </w:tabs>
        <w:spacing w:before="120" w:line="360" w:lineRule="auto"/>
        <w:ind w:right="-852" w:firstLine="851"/>
        <w:rPr>
          <w:color w:val="000000" w:themeColor="text1"/>
        </w:rPr>
      </w:pPr>
      <w:r w:rsidRPr="004A4510">
        <w:rPr>
          <w:color w:val="000000" w:themeColor="text1"/>
        </w:rPr>
        <w:t xml:space="preserve">Será considerado reprovado o discente que obtiver frequência inferior a 75% (setenta e cinco por cento) da carga horária total do período ou que possuir rendimento inferior a 60% (sessenta por cento), após recuperação final, </w:t>
      </w:r>
      <w:r>
        <w:rPr>
          <w:color w:val="000000" w:themeColor="text1"/>
        </w:rPr>
        <w:t xml:space="preserve">em </w:t>
      </w:r>
      <w:proofErr w:type="gramStart"/>
      <w:r>
        <w:rPr>
          <w:color w:val="000000" w:themeColor="text1"/>
        </w:rPr>
        <w:t>3</w:t>
      </w:r>
      <w:proofErr w:type="gramEnd"/>
      <w:r>
        <w:rPr>
          <w:color w:val="000000" w:themeColor="text1"/>
        </w:rPr>
        <w:t xml:space="preserve"> (três) ou mais disciplinas.</w:t>
      </w:r>
    </w:p>
    <w:p w:rsidR="00014830" w:rsidRPr="004A4510" w:rsidRDefault="00014830" w:rsidP="008E37A4">
      <w:pPr>
        <w:tabs>
          <w:tab w:val="left" w:pos="426"/>
        </w:tabs>
        <w:spacing w:before="120" w:line="360" w:lineRule="auto"/>
        <w:ind w:right="-852"/>
        <w:rPr>
          <w:color w:val="0070C0"/>
        </w:rPr>
      </w:pPr>
      <w:r w:rsidRPr="004A4510">
        <w:rPr>
          <w:color w:val="0070C0"/>
        </w:rPr>
        <w:t>(Texto para cursos técnicos subsequentes)</w:t>
      </w:r>
    </w:p>
    <w:p w:rsidR="00014830" w:rsidRDefault="00014830" w:rsidP="008E37A4">
      <w:pPr>
        <w:tabs>
          <w:tab w:val="left" w:pos="426"/>
        </w:tabs>
        <w:spacing w:before="120" w:line="360" w:lineRule="auto"/>
        <w:ind w:right="-852" w:firstLine="851"/>
        <w:rPr>
          <w:color w:val="000000" w:themeColor="text1"/>
        </w:rPr>
      </w:pPr>
      <w:r w:rsidRPr="004A4510">
        <w:rPr>
          <w:color w:val="000000" w:themeColor="text1"/>
        </w:rPr>
        <w:t>Será considerado reprovado na disciplina cursada o discente que obtiver frequência inferior a 75% (setenta e cinco por cento) da carga horária daquela disciplina ou que possuir rendimento inferior a 60% (sessenta por cento), ap</w:t>
      </w:r>
      <w:r>
        <w:rPr>
          <w:color w:val="000000" w:themeColor="text1"/>
        </w:rPr>
        <w:t>ós recuperação final, na mesma.</w:t>
      </w:r>
    </w:p>
    <w:p w:rsidR="00014830" w:rsidRPr="004A4510" w:rsidRDefault="00014830" w:rsidP="008E37A4">
      <w:pPr>
        <w:tabs>
          <w:tab w:val="left" w:pos="426"/>
        </w:tabs>
        <w:spacing w:before="120" w:line="360" w:lineRule="auto"/>
        <w:ind w:right="-852"/>
        <w:rPr>
          <w:color w:val="000000" w:themeColor="text1"/>
        </w:rPr>
      </w:pPr>
    </w:p>
    <w:p w:rsidR="00014830" w:rsidRPr="004A451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39" w:name="_Toc510520559"/>
      <w:r>
        <w:rPr>
          <w:rFonts w:ascii="Times New Roman" w:hAnsi="Times New Roman" w:cs="Times New Roman"/>
          <w:i/>
          <w:color w:val="00000A"/>
        </w:rPr>
        <w:t>8</w:t>
      </w:r>
      <w:r w:rsidRPr="004A4510">
        <w:rPr>
          <w:rFonts w:ascii="Times New Roman" w:hAnsi="Times New Roman" w:cs="Times New Roman"/>
          <w:i/>
          <w:color w:val="00000A"/>
        </w:rPr>
        <w:t>.</w:t>
      </w:r>
      <w:r>
        <w:rPr>
          <w:rFonts w:ascii="Times New Roman" w:hAnsi="Times New Roman" w:cs="Times New Roman"/>
          <w:i/>
          <w:color w:val="00000A"/>
        </w:rPr>
        <w:t>4</w:t>
      </w:r>
      <w:r w:rsidRPr="004A4510">
        <w:rPr>
          <w:rFonts w:ascii="Times New Roman" w:hAnsi="Times New Roman" w:cs="Times New Roman"/>
          <w:i/>
          <w:color w:val="00000A"/>
        </w:rPr>
        <w:t>.</w:t>
      </w:r>
      <w:r>
        <w:rPr>
          <w:rFonts w:ascii="Times New Roman" w:hAnsi="Times New Roman" w:cs="Times New Roman"/>
          <w:i/>
          <w:color w:val="00000A"/>
        </w:rPr>
        <w:t>4</w:t>
      </w:r>
      <w:r w:rsidRPr="004A4510">
        <w:rPr>
          <w:rFonts w:ascii="Times New Roman" w:hAnsi="Times New Roman" w:cs="Times New Roman"/>
          <w:i/>
          <w:color w:val="00000A"/>
        </w:rPr>
        <w:t xml:space="preserve">. Progressão parcial e estudos orientados </w:t>
      </w:r>
      <w:r w:rsidRPr="004A4510">
        <w:rPr>
          <w:rFonts w:ascii="Times New Roman" w:hAnsi="Times New Roman" w:cs="Times New Roman"/>
          <w:color w:val="0070C0"/>
        </w:rPr>
        <w:t>(apenas para cursos integrados e concomitantes)</w:t>
      </w:r>
      <w:bookmarkEnd w:id="39"/>
    </w:p>
    <w:p w:rsidR="00014830" w:rsidRPr="004A4510" w:rsidRDefault="00014830" w:rsidP="008E37A4">
      <w:pPr>
        <w:tabs>
          <w:tab w:val="left" w:pos="426"/>
        </w:tabs>
        <w:spacing w:before="120" w:line="360" w:lineRule="auto"/>
        <w:ind w:right="-852" w:firstLine="851"/>
        <w:rPr>
          <w:color w:val="00000A"/>
        </w:rPr>
      </w:pPr>
      <w:r w:rsidRPr="004A4510">
        <w:rPr>
          <w:color w:val="00000A"/>
        </w:rPr>
        <w:t xml:space="preserve">O discente que tenha sido aprovado por frequência global e reprovado por rendimento em, no máximo, </w:t>
      </w:r>
      <w:proofErr w:type="gramStart"/>
      <w:r w:rsidRPr="004A4510">
        <w:rPr>
          <w:color w:val="00000A"/>
        </w:rPr>
        <w:t>2</w:t>
      </w:r>
      <w:proofErr w:type="gramEnd"/>
      <w:r w:rsidRPr="004A4510">
        <w:rPr>
          <w:color w:val="00000A"/>
        </w:rPr>
        <w:t xml:space="preserve"> (duas) disciplinas dentre as cursadas no período letivo, sejam elas da mesma série/módulo ou de séries/módulos distintos, excluídas as disciplinas eletivas, terá o direito à progressão parcial, podendo prosseguir os estudos na série/módulo seguinte. Neste caso, </w:t>
      </w:r>
      <w:proofErr w:type="gramStart"/>
      <w:r w:rsidRPr="004A4510">
        <w:rPr>
          <w:color w:val="00000A"/>
        </w:rPr>
        <w:t>a(s) disciplina(s) pendentes</w:t>
      </w:r>
      <w:proofErr w:type="gramEnd"/>
      <w:r w:rsidRPr="004A4510">
        <w:rPr>
          <w:color w:val="00000A"/>
        </w:rPr>
        <w:t xml:space="preserve"> deverão ser cursadas, obrigatoriamente, no período letivo seguinte, em turmas regulares, em turmas de dependência ou na forma de estudos orientados.</w:t>
      </w:r>
    </w:p>
    <w:p w:rsidR="00014830" w:rsidRPr="004A4510" w:rsidRDefault="00014830" w:rsidP="008E37A4">
      <w:pPr>
        <w:tabs>
          <w:tab w:val="left" w:pos="426"/>
        </w:tabs>
        <w:spacing w:before="120" w:line="360" w:lineRule="auto"/>
        <w:ind w:right="-852" w:firstLine="851"/>
        <w:rPr>
          <w:color w:val="00000A"/>
        </w:rPr>
      </w:pPr>
      <w:r w:rsidRPr="004A4510">
        <w:rPr>
          <w:color w:val="00000A"/>
        </w:rPr>
        <w:t xml:space="preserve">Cabe à Coordenação do Curso definir a oferta dos estudos orientados, especificamente para cada disciplina, observando a pertinência e a viabilidade deste recurso, além das seguintes condições: </w:t>
      </w:r>
    </w:p>
    <w:p w:rsidR="00014830" w:rsidRPr="004A4510" w:rsidRDefault="00014830" w:rsidP="008E37A4">
      <w:pPr>
        <w:tabs>
          <w:tab w:val="left" w:pos="426"/>
        </w:tabs>
        <w:spacing w:before="120" w:line="360" w:lineRule="auto"/>
        <w:ind w:left="851" w:right="-852"/>
        <w:rPr>
          <w:color w:val="00000A"/>
        </w:rPr>
      </w:pPr>
      <w:r w:rsidRPr="004A4510">
        <w:rPr>
          <w:color w:val="00000A"/>
        </w:rPr>
        <w:t>I.</w:t>
      </w:r>
      <w:r w:rsidRPr="004A4510">
        <w:rPr>
          <w:color w:val="00000A"/>
        </w:rPr>
        <w:tab/>
        <w:t>percentual mínimo de 20% (vinte por cento) da carga horária da disciplina em encontros presenciais;</w:t>
      </w:r>
    </w:p>
    <w:p w:rsidR="00014830" w:rsidRPr="004A4510" w:rsidRDefault="00014830" w:rsidP="008E37A4">
      <w:pPr>
        <w:tabs>
          <w:tab w:val="left" w:pos="426"/>
        </w:tabs>
        <w:spacing w:before="120" w:line="360" w:lineRule="auto"/>
        <w:ind w:left="851" w:right="-852"/>
        <w:rPr>
          <w:color w:val="00000A"/>
        </w:rPr>
      </w:pPr>
      <w:r w:rsidRPr="004A4510">
        <w:rPr>
          <w:color w:val="00000A"/>
        </w:rPr>
        <w:t>II.</w:t>
      </w:r>
      <w:r w:rsidRPr="004A4510">
        <w:rPr>
          <w:color w:val="00000A"/>
        </w:rPr>
        <w:tab/>
        <w:t>horário díspar das aulas do período letivo regular do discente;</w:t>
      </w:r>
    </w:p>
    <w:p w:rsidR="00014830" w:rsidRDefault="00014830" w:rsidP="008E37A4">
      <w:pPr>
        <w:tabs>
          <w:tab w:val="left" w:pos="426"/>
          <w:tab w:val="left" w:pos="1560"/>
        </w:tabs>
        <w:spacing w:before="120" w:line="360" w:lineRule="auto"/>
        <w:ind w:left="851" w:right="-852"/>
        <w:rPr>
          <w:color w:val="00000A"/>
        </w:rPr>
      </w:pPr>
      <w:r w:rsidRPr="004A4510">
        <w:rPr>
          <w:color w:val="00000A"/>
        </w:rPr>
        <w:t>III.</w:t>
      </w:r>
      <w:r w:rsidRPr="004A4510">
        <w:rPr>
          <w:color w:val="00000A"/>
        </w:rPr>
        <w:tab/>
        <w:t>mesmo Sistema de Avaliação adotado no curso regular.</w:t>
      </w:r>
    </w:p>
    <w:p w:rsidR="00014830" w:rsidRDefault="00014830" w:rsidP="008E37A4">
      <w:pPr>
        <w:tabs>
          <w:tab w:val="left" w:pos="426"/>
        </w:tabs>
        <w:spacing w:before="120" w:line="360" w:lineRule="auto"/>
        <w:ind w:right="-852" w:firstLine="1134"/>
        <w:rPr>
          <w:color w:val="00000A"/>
        </w:rPr>
      </w:pPr>
    </w:p>
    <w:p w:rsidR="00014830"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40" w:name="_Toc510520560"/>
      <w:r>
        <w:rPr>
          <w:rFonts w:ascii="Times New Roman" w:hAnsi="Times New Roman" w:cs="Times New Roman"/>
          <w:color w:val="00000A"/>
        </w:rPr>
        <w:lastRenderedPageBreak/>
        <w:t>8.5. Infraestrutura</w:t>
      </w:r>
      <w:bookmarkEnd w:id="40"/>
    </w:p>
    <w:p w:rsidR="00014830" w:rsidRPr="00E04349" w:rsidRDefault="00014830" w:rsidP="008E37A4">
      <w:pPr>
        <w:tabs>
          <w:tab w:val="left" w:pos="426"/>
        </w:tabs>
        <w:ind w:right="-852"/>
      </w:pPr>
    </w:p>
    <w:p w:rsidR="0001483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41" w:name="_Toc510520561"/>
      <w:r>
        <w:rPr>
          <w:rFonts w:ascii="Times New Roman" w:hAnsi="Times New Roman" w:cs="Times New Roman"/>
          <w:i/>
          <w:color w:val="00000A"/>
        </w:rPr>
        <w:t>8.5.1. Espaço físico</w:t>
      </w:r>
      <w:bookmarkEnd w:id="41"/>
    </w:p>
    <w:p w:rsidR="00014830" w:rsidRPr="000E566E" w:rsidRDefault="00014830" w:rsidP="008E37A4">
      <w:pPr>
        <w:tabs>
          <w:tab w:val="left" w:pos="426"/>
        </w:tabs>
        <w:spacing w:line="360" w:lineRule="auto"/>
        <w:ind w:right="-852" w:firstLine="851"/>
        <w:rPr>
          <w:color w:val="0070C0"/>
        </w:rPr>
      </w:pPr>
      <w:r w:rsidRPr="000E566E">
        <w:rPr>
          <w:color w:val="0070C0"/>
        </w:rPr>
        <w:t xml:space="preserve">Descrever, a infraestrutura disponível no </w:t>
      </w:r>
      <w:r w:rsidRPr="000E566E">
        <w:rPr>
          <w:i/>
          <w:color w:val="0070C0"/>
        </w:rPr>
        <w:t xml:space="preserve">campus, </w:t>
      </w:r>
      <w:r w:rsidRPr="000E566E">
        <w:rPr>
          <w:color w:val="0070C0"/>
        </w:rPr>
        <w:t>demonstrar que esta é suficiente para o número de vagas propostas e para a operacionalização do curso</w:t>
      </w:r>
      <w:r>
        <w:rPr>
          <w:color w:val="0070C0"/>
        </w:rPr>
        <w:t>,</w:t>
      </w:r>
      <w:r w:rsidRPr="000E566E">
        <w:rPr>
          <w:color w:val="0070C0"/>
        </w:rPr>
        <w:t xml:space="preserve"> a saber:</w:t>
      </w:r>
    </w:p>
    <w:p w:rsidR="00014830" w:rsidRPr="000E566E" w:rsidRDefault="00014830" w:rsidP="008E37A4">
      <w:pPr>
        <w:tabs>
          <w:tab w:val="left" w:pos="426"/>
        </w:tabs>
        <w:spacing w:line="360" w:lineRule="auto"/>
        <w:ind w:right="-852" w:firstLine="851"/>
        <w:rPr>
          <w:color w:val="0070C0"/>
        </w:rPr>
      </w:pPr>
      <w:proofErr w:type="gramStart"/>
      <w:r w:rsidRPr="000E566E">
        <w:rPr>
          <w:color w:val="0070C0"/>
        </w:rPr>
        <w:t>a</w:t>
      </w:r>
      <w:proofErr w:type="gramEnd"/>
      <w:r w:rsidRPr="000E566E">
        <w:rPr>
          <w:color w:val="0070C0"/>
        </w:rPr>
        <w:t>)</w:t>
      </w:r>
      <w:r w:rsidRPr="000E566E">
        <w:rPr>
          <w:color w:val="0070C0"/>
        </w:rPr>
        <w:tab/>
        <w:t>instalações e equipamentos: descrição das instalações e equipamentos disponíveis, destacando-se a finalidade a que se destinam;</w:t>
      </w:r>
    </w:p>
    <w:p w:rsidR="00014830" w:rsidRPr="000E566E" w:rsidRDefault="00014830" w:rsidP="008E37A4">
      <w:pPr>
        <w:tabs>
          <w:tab w:val="left" w:pos="426"/>
        </w:tabs>
        <w:spacing w:line="360" w:lineRule="auto"/>
        <w:ind w:right="-852" w:firstLine="851"/>
        <w:rPr>
          <w:color w:val="0070C0"/>
        </w:rPr>
      </w:pPr>
      <w:proofErr w:type="gramStart"/>
      <w:r w:rsidRPr="000E566E">
        <w:rPr>
          <w:color w:val="0070C0"/>
        </w:rPr>
        <w:t>b)</w:t>
      </w:r>
      <w:proofErr w:type="gramEnd"/>
      <w:r w:rsidRPr="000E566E">
        <w:rPr>
          <w:color w:val="0070C0"/>
        </w:rPr>
        <w:tab/>
        <w:t>gabinetes de trabalho/ sala de professores para docentes que atuam em tempo integral: deve haver disponibilidade de equipamentos de informática em função do número de professores, adequação da dimensão, limpeza, iluminação, acústica, ventilação, acessibilidade, conservação e comodidade;</w:t>
      </w:r>
    </w:p>
    <w:p w:rsidR="00014830" w:rsidRPr="000E566E" w:rsidRDefault="00014830" w:rsidP="008E37A4">
      <w:pPr>
        <w:tabs>
          <w:tab w:val="left" w:pos="426"/>
        </w:tabs>
        <w:spacing w:line="360" w:lineRule="auto"/>
        <w:ind w:right="-852" w:firstLine="851"/>
        <w:rPr>
          <w:color w:val="0070C0"/>
        </w:rPr>
      </w:pPr>
      <w:proofErr w:type="gramStart"/>
      <w:r w:rsidRPr="000E566E">
        <w:rPr>
          <w:color w:val="0070C0"/>
        </w:rPr>
        <w:t>c)</w:t>
      </w:r>
      <w:proofErr w:type="gramEnd"/>
      <w:r w:rsidRPr="000E566E">
        <w:rPr>
          <w:color w:val="0070C0"/>
        </w:rPr>
        <w:tab/>
        <w:t>espaço de trabalho para coordenação do curso: é recomendável que possua dimensão e número de servidores adequados, equipamentos, gabinete individual para o coordenador;</w:t>
      </w:r>
    </w:p>
    <w:p w:rsidR="00014830" w:rsidRPr="000E566E" w:rsidRDefault="00014830" w:rsidP="008E37A4">
      <w:pPr>
        <w:tabs>
          <w:tab w:val="left" w:pos="426"/>
        </w:tabs>
        <w:spacing w:line="360" w:lineRule="auto"/>
        <w:ind w:right="-852" w:firstLine="851"/>
        <w:rPr>
          <w:color w:val="0070C0"/>
        </w:rPr>
      </w:pPr>
      <w:proofErr w:type="gramStart"/>
      <w:r w:rsidRPr="000E566E">
        <w:rPr>
          <w:color w:val="0070C0"/>
        </w:rPr>
        <w:t>d)</w:t>
      </w:r>
      <w:proofErr w:type="gramEnd"/>
      <w:r w:rsidRPr="000E566E">
        <w:rPr>
          <w:color w:val="0070C0"/>
        </w:rPr>
        <w:tab/>
        <w:t>auditórios, salas de reunião e de conferência, refeitórios, espaços para atividades esportivas e de convivência;</w:t>
      </w:r>
    </w:p>
    <w:p w:rsidR="00014830" w:rsidRDefault="00014830" w:rsidP="008E37A4">
      <w:pPr>
        <w:tabs>
          <w:tab w:val="left" w:pos="426"/>
        </w:tabs>
        <w:spacing w:line="360" w:lineRule="auto"/>
        <w:ind w:right="-852" w:firstLine="851"/>
        <w:rPr>
          <w:color w:val="0070C0"/>
        </w:rPr>
      </w:pPr>
      <w:proofErr w:type="gramStart"/>
      <w:r w:rsidRPr="000E566E">
        <w:rPr>
          <w:color w:val="0070C0"/>
        </w:rPr>
        <w:t>e</w:t>
      </w:r>
      <w:proofErr w:type="gramEnd"/>
      <w:r w:rsidRPr="000E566E">
        <w:rPr>
          <w:color w:val="0070C0"/>
        </w:rPr>
        <w:t>)</w:t>
      </w:r>
      <w:r w:rsidRPr="000E566E">
        <w:rPr>
          <w:color w:val="0070C0"/>
        </w:rPr>
        <w:tab/>
        <w:t>salas de aula: apresentação da quantidade de salas, capacidade de discentes por sala, softwares e equipamentos disponíveis com adequação da dimensão, limpeza, iluminação, acústica, ventilação, acessibilidade, conservaçã</w:t>
      </w:r>
      <w:r>
        <w:rPr>
          <w:color w:val="0070C0"/>
        </w:rPr>
        <w:t>o e comodidade.</w:t>
      </w:r>
    </w:p>
    <w:p w:rsidR="00014830" w:rsidRPr="000E566E" w:rsidRDefault="00014830" w:rsidP="008E37A4">
      <w:pPr>
        <w:tabs>
          <w:tab w:val="left" w:pos="426"/>
        </w:tabs>
        <w:spacing w:line="360" w:lineRule="auto"/>
        <w:ind w:right="-852" w:firstLine="851"/>
        <w:rPr>
          <w:color w:val="0070C0"/>
        </w:rPr>
      </w:pPr>
    </w:p>
    <w:p w:rsidR="00014830" w:rsidRPr="003758DF" w:rsidRDefault="00014830" w:rsidP="008E37A4">
      <w:pPr>
        <w:tabs>
          <w:tab w:val="left" w:pos="426"/>
        </w:tabs>
        <w:spacing w:before="120" w:line="360" w:lineRule="auto"/>
        <w:ind w:right="-852"/>
        <w:rPr>
          <w:rFonts w:eastAsia="Times New Roman"/>
          <w:iCs/>
          <w:color w:val="0070C0"/>
          <w:lang w:eastAsia="pt-BR"/>
        </w:rPr>
      </w:pPr>
    </w:p>
    <w:p w:rsidR="00014830" w:rsidRPr="00E04349" w:rsidRDefault="00014830" w:rsidP="008E37A4">
      <w:pPr>
        <w:pStyle w:val="Ttulo4"/>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42" w:name="_Toc510520562"/>
      <w:r>
        <w:rPr>
          <w:rFonts w:ascii="Times New Roman" w:hAnsi="Times New Roman" w:cs="Times New Roman"/>
          <w:color w:val="00000A"/>
        </w:rPr>
        <w:t>8</w:t>
      </w:r>
      <w:r w:rsidRPr="00E04349">
        <w:rPr>
          <w:rFonts w:ascii="Times New Roman" w:hAnsi="Times New Roman" w:cs="Times New Roman"/>
          <w:color w:val="00000A"/>
        </w:rPr>
        <w:t>.5.1.1. Laboratório(s) de informática</w:t>
      </w:r>
      <w:bookmarkEnd w:id="42"/>
    </w:p>
    <w:p w:rsidR="00014830" w:rsidRDefault="00014830" w:rsidP="008E37A4">
      <w:pPr>
        <w:tabs>
          <w:tab w:val="left" w:pos="426"/>
        </w:tabs>
        <w:spacing w:line="360" w:lineRule="auto"/>
        <w:ind w:right="-852" w:firstLine="851"/>
        <w:rPr>
          <w:color w:val="0070C0"/>
        </w:rPr>
      </w:pPr>
      <w:r w:rsidRPr="000E566E">
        <w:rPr>
          <w:color w:val="0070C0"/>
        </w:rPr>
        <w:t>Deve haver quantidade de equipamentos suficientes para o número de usuários bem como acessibilidade, velocidade de acesso à internet e política de atualização de equipamentos e software</w:t>
      </w:r>
      <w:r>
        <w:rPr>
          <w:color w:val="0070C0"/>
        </w:rPr>
        <w:t>.</w:t>
      </w:r>
    </w:p>
    <w:p w:rsidR="00014830" w:rsidRPr="000E566E" w:rsidRDefault="00014830" w:rsidP="008E37A4">
      <w:pPr>
        <w:tabs>
          <w:tab w:val="left" w:pos="426"/>
        </w:tabs>
        <w:spacing w:line="360" w:lineRule="auto"/>
        <w:ind w:right="-852" w:firstLine="851"/>
        <w:rPr>
          <w:color w:val="0070C0"/>
        </w:rPr>
      </w:pPr>
      <w:r w:rsidRPr="000E566E">
        <w:rPr>
          <w:color w:val="0070C0"/>
        </w:rPr>
        <w:t xml:space="preserve">(Inserir novas tabelas e/ou linhas de acordo com a realidade do </w:t>
      </w:r>
      <w:r w:rsidRPr="000E566E">
        <w:rPr>
          <w:i/>
          <w:color w:val="0070C0"/>
        </w:rPr>
        <w:t>campus</w:t>
      </w:r>
      <w:r w:rsidRPr="000E566E">
        <w:rPr>
          <w:color w:val="0070C0"/>
        </w:rPr>
        <w:t>)</w:t>
      </w: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9"/>
        <w:gridCol w:w="2551"/>
      </w:tblGrid>
      <w:tr w:rsidR="00014830" w:rsidRPr="00473AA8" w:rsidTr="009015B1">
        <w:trPr>
          <w:trHeight w:val="283"/>
        </w:trPr>
        <w:tc>
          <w:tcPr>
            <w:tcW w:w="6629" w:type="dxa"/>
            <w:shd w:val="clear" w:color="auto" w:fill="D9D9D9"/>
            <w:tcMar>
              <w:left w:w="103" w:type="dxa"/>
            </w:tcMar>
            <w:vAlign w:val="center"/>
          </w:tcPr>
          <w:p w:rsidR="00014830" w:rsidRPr="00473AA8" w:rsidRDefault="00014830" w:rsidP="008E37A4">
            <w:pPr>
              <w:tabs>
                <w:tab w:val="left" w:pos="426"/>
              </w:tabs>
              <w:spacing w:after="0"/>
              <w:ind w:right="-852"/>
              <w:jc w:val="center"/>
              <w:rPr>
                <w:b/>
                <w:sz w:val="20"/>
                <w:szCs w:val="20"/>
              </w:rPr>
            </w:pPr>
            <w:r w:rsidRPr="00473AA8">
              <w:rPr>
                <w:b/>
                <w:sz w:val="20"/>
                <w:szCs w:val="20"/>
              </w:rPr>
              <w:lastRenderedPageBreak/>
              <w:t>Equipamento</w:t>
            </w:r>
          </w:p>
        </w:tc>
        <w:tc>
          <w:tcPr>
            <w:tcW w:w="2551" w:type="dxa"/>
            <w:shd w:val="clear" w:color="auto" w:fill="D9D9D9"/>
            <w:tcMar>
              <w:left w:w="103" w:type="dxa"/>
            </w:tcMar>
            <w:vAlign w:val="center"/>
          </w:tcPr>
          <w:p w:rsidR="00014830" w:rsidRPr="00473AA8" w:rsidRDefault="00014830" w:rsidP="008E37A4">
            <w:pPr>
              <w:tabs>
                <w:tab w:val="left" w:pos="426"/>
              </w:tabs>
              <w:spacing w:after="0"/>
              <w:ind w:right="-852"/>
              <w:jc w:val="center"/>
              <w:rPr>
                <w:b/>
                <w:sz w:val="20"/>
                <w:szCs w:val="20"/>
              </w:rPr>
            </w:pPr>
            <w:r w:rsidRPr="00473AA8">
              <w:rPr>
                <w:b/>
                <w:sz w:val="20"/>
                <w:szCs w:val="20"/>
              </w:rPr>
              <w:t>Quantidade</w:t>
            </w:r>
          </w:p>
        </w:tc>
      </w:tr>
      <w:tr w:rsidR="00014830" w:rsidRPr="00473AA8" w:rsidTr="009015B1">
        <w:trPr>
          <w:trHeight w:val="283"/>
        </w:trPr>
        <w:tc>
          <w:tcPr>
            <w:tcW w:w="6629" w:type="dxa"/>
            <w:shd w:val="clear" w:color="auto" w:fill="auto"/>
            <w:tcMar>
              <w:left w:w="103" w:type="dxa"/>
            </w:tcMar>
            <w:vAlign w:val="center"/>
          </w:tcPr>
          <w:p w:rsidR="00014830" w:rsidRPr="00473AA8" w:rsidRDefault="00014830" w:rsidP="008E37A4">
            <w:pPr>
              <w:tabs>
                <w:tab w:val="left" w:pos="426"/>
              </w:tabs>
              <w:spacing w:after="0"/>
              <w:ind w:right="-852"/>
              <w:jc w:val="center"/>
              <w:rPr>
                <w:sz w:val="20"/>
                <w:szCs w:val="20"/>
              </w:rPr>
            </w:pPr>
          </w:p>
        </w:tc>
        <w:tc>
          <w:tcPr>
            <w:tcW w:w="2551" w:type="dxa"/>
            <w:shd w:val="clear" w:color="auto" w:fill="auto"/>
            <w:tcMar>
              <w:left w:w="103" w:type="dxa"/>
            </w:tcMar>
            <w:vAlign w:val="center"/>
          </w:tcPr>
          <w:p w:rsidR="00014830" w:rsidRPr="00473AA8" w:rsidRDefault="00014830" w:rsidP="008E37A4">
            <w:pPr>
              <w:tabs>
                <w:tab w:val="left" w:pos="426"/>
              </w:tabs>
              <w:spacing w:after="0"/>
              <w:ind w:right="-852"/>
              <w:jc w:val="center"/>
              <w:rPr>
                <w:sz w:val="20"/>
                <w:szCs w:val="20"/>
              </w:rPr>
            </w:pPr>
          </w:p>
        </w:tc>
      </w:tr>
      <w:tr w:rsidR="00014830" w:rsidRPr="00473AA8" w:rsidTr="009015B1">
        <w:trPr>
          <w:trHeight w:val="283"/>
        </w:trPr>
        <w:tc>
          <w:tcPr>
            <w:tcW w:w="6629" w:type="dxa"/>
            <w:shd w:val="clear" w:color="auto" w:fill="auto"/>
            <w:tcMar>
              <w:left w:w="103" w:type="dxa"/>
            </w:tcMar>
            <w:vAlign w:val="center"/>
          </w:tcPr>
          <w:p w:rsidR="00014830" w:rsidRPr="00473AA8" w:rsidRDefault="00014830" w:rsidP="008E37A4">
            <w:pPr>
              <w:tabs>
                <w:tab w:val="left" w:pos="426"/>
              </w:tabs>
              <w:spacing w:after="0"/>
              <w:ind w:right="-852"/>
              <w:jc w:val="center"/>
              <w:rPr>
                <w:sz w:val="20"/>
                <w:szCs w:val="20"/>
              </w:rPr>
            </w:pPr>
          </w:p>
        </w:tc>
        <w:tc>
          <w:tcPr>
            <w:tcW w:w="2551" w:type="dxa"/>
            <w:shd w:val="clear" w:color="auto" w:fill="auto"/>
            <w:tcMar>
              <w:left w:w="103" w:type="dxa"/>
            </w:tcMar>
            <w:vAlign w:val="center"/>
          </w:tcPr>
          <w:p w:rsidR="00014830" w:rsidRPr="00473AA8" w:rsidRDefault="00014830" w:rsidP="008E37A4">
            <w:pPr>
              <w:tabs>
                <w:tab w:val="left" w:pos="426"/>
              </w:tabs>
              <w:spacing w:after="0"/>
              <w:ind w:right="-852"/>
              <w:jc w:val="center"/>
              <w:rPr>
                <w:sz w:val="20"/>
                <w:szCs w:val="20"/>
              </w:rPr>
            </w:pPr>
          </w:p>
        </w:tc>
      </w:tr>
    </w:tbl>
    <w:p w:rsidR="00014830" w:rsidRDefault="00014830" w:rsidP="008E37A4">
      <w:pPr>
        <w:tabs>
          <w:tab w:val="left" w:pos="426"/>
        </w:tabs>
        <w:spacing w:before="113" w:after="113" w:line="360" w:lineRule="auto"/>
        <w:ind w:right="-852"/>
        <w:rPr>
          <w:color w:val="FF0000"/>
        </w:rPr>
      </w:pPr>
    </w:p>
    <w:p w:rsidR="00014830" w:rsidRPr="00E04349" w:rsidRDefault="00014830" w:rsidP="008E37A4">
      <w:pPr>
        <w:pStyle w:val="Ttulo4"/>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43" w:name="_Toc510520563"/>
      <w:r>
        <w:rPr>
          <w:rFonts w:ascii="Times New Roman" w:hAnsi="Times New Roman" w:cs="Times New Roman"/>
          <w:color w:val="00000A"/>
        </w:rPr>
        <w:t>8</w:t>
      </w:r>
      <w:r w:rsidRPr="00E04349">
        <w:rPr>
          <w:rFonts w:ascii="Times New Roman" w:hAnsi="Times New Roman" w:cs="Times New Roman"/>
          <w:color w:val="00000A"/>
        </w:rPr>
        <w:t>.5.1.2. Laboratório(s) específico(s)</w:t>
      </w:r>
      <w:bookmarkEnd w:id="43"/>
    </w:p>
    <w:p w:rsidR="00014830" w:rsidRDefault="00014830" w:rsidP="008E37A4">
      <w:pPr>
        <w:tabs>
          <w:tab w:val="left" w:pos="426"/>
        </w:tabs>
        <w:spacing w:line="360" w:lineRule="auto"/>
        <w:ind w:right="-852" w:firstLine="851"/>
        <w:rPr>
          <w:color w:val="0070C0"/>
        </w:rPr>
      </w:pPr>
      <w:r>
        <w:rPr>
          <w:color w:val="0070C0"/>
        </w:rPr>
        <w:t xml:space="preserve">Descrição dos laboratórios e equipamentos disponíveis, observando-se a finalidade a que se destinam, horário de funcionamento, normas de utilização disponíveis para os usuários e atividades realizadas no âmbito do setor; deve haver quantidade de equipamentos suficientes para o número de usuários bem como acessibilidade, velocidade de acesso à internet e política de atualização de equipamentos e </w:t>
      </w:r>
      <w:r>
        <w:rPr>
          <w:i/>
          <w:color w:val="0070C0"/>
        </w:rPr>
        <w:t>software.</w:t>
      </w:r>
      <w:r>
        <w:rPr>
          <w:color w:val="0070C0"/>
        </w:rPr>
        <w:t xml:space="preserve"> </w:t>
      </w:r>
    </w:p>
    <w:p w:rsidR="00014830" w:rsidRDefault="00014830" w:rsidP="008E37A4">
      <w:pPr>
        <w:tabs>
          <w:tab w:val="left" w:pos="426"/>
        </w:tabs>
        <w:spacing w:line="360" w:lineRule="auto"/>
        <w:ind w:right="-852" w:firstLine="851"/>
        <w:rPr>
          <w:color w:val="0070C0"/>
        </w:rPr>
      </w:pPr>
      <w:r>
        <w:rPr>
          <w:color w:val="0070C0"/>
        </w:rPr>
        <w:t xml:space="preserve">(Inserir novas tabelas e/ou linhas de acordo com a realidade do </w:t>
      </w:r>
      <w:r>
        <w:rPr>
          <w:i/>
          <w:color w:val="0070C0"/>
        </w:rPr>
        <w:t>campus</w:t>
      </w:r>
      <w:r>
        <w:rPr>
          <w:color w:val="0070C0"/>
        </w:rPr>
        <w:t>)</w:t>
      </w:r>
    </w:p>
    <w:tbl>
      <w:tblPr>
        <w:tblW w:w="91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7"/>
        <w:gridCol w:w="2551"/>
      </w:tblGrid>
      <w:tr w:rsidR="00014830" w:rsidRPr="00473AA8" w:rsidTr="009015B1">
        <w:trPr>
          <w:trHeight w:val="283"/>
        </w:trPr>
        <w:tc>
          <w:tcPr>
            <w:tcW w:w="6627" w:type="dxa"/>
            <w:shd w:val="clear" w:color="auto" w:fill="D9D9D9"/>
            <w:tcMar>
              <w:left w:w="103" w:type="dxa"/>
            </w:tcMar>
            <w:vAlign w:val="center"/>
          </w:tcPr>
          <w:p w:rsidR="00014830" w:rsidRPr="00473AA8" w:rsidRDefault="00014830" w:rsidP="008E37A4">
            <w:pPr>
              <w:tabs>
                <w:tab w:val="left" w:pos="426"/>
              </w:tabs>
              <w:spacing w:after="0"/>
              <w:ind w:right="-852"/>
              <w:jc w:val="center"/>
              <w:rPr>
                <w:b/>
                <w:sz w:val="20"/>
                <w:szCs w:val="20"/>
              </w:rPr>
            </w:pPr>
            <w:r w:rsidRPr="00473AA8">
              <w:rPr>
                <w:b/>
                <w:sz w:val="20"/>
                <w:szCs w:val="20"/>
              </w:rPr>
              <w:t>Equipamento</w:t>
            </w:r>
          </w:p>
        </w:tc>
        <w:tc>
          <w:tcPr>
            <w:tcW w:w="2551" w:type="dxa"/>
            <w:shd w:val="clear" w:color="auto" w:fill="D9D9D9"/>
            <w:tcMar>
              <w:left w:w="103" w:type="dxa"/>
            </w:tcMar>
            <w:vAlign w:val="center"/>
          </w:tcPr>
          <w:p w:rsidR="00014830" w:rsidRPr="00473AA8" w:rsidRDefault="00014830" w:rsidP="008E37A4">
            <w:pPr>
              <w:tabs>
                <w:tab w:val="left" w:pos="426"/>
              </w:tabs>
              <w:spacing w:after="0"/>
              <w:ind w:right="-852"/>
              <w:jc w:val="center"/>
              <w:rPr>
                <w:b/>
                <w:sz w:val="20"/>
                <w:szCs w:val="20"/>
              </w:rPr>
            </w:pPr>
            <w:r w:rsidRPr="00473AA8">
              <w:rPr>
                <w:b/>
                <w:sz w:val="20"/>
                <w:szCs w:val="20"/>
              </w:rPr>
              <w:t>Quantidade</w:t>
            </w:r>
          </w:p>
        </w:tc>
      </w:tr>
      <w:tr w:rsidR="00014830" w:rsidRPr="00473AA8" w:rsidTr="009015B1">
        <w:trPr>
          <w:trHeight w:val="283"/>
        </w:trPr>
        <w:tc>
          <w:tcPr>
            <w:tcW w:w="6627" w:type="dxa"/>
            <w:shd w:val="clear" w:color="auto" w:fill="auto"/>
            <w:tcMar>
              <w:left w:w="103" w:type="dxa"/>
            </w:tcMar>
            <w:vAlign w:val="center"/>
          </w:tcPr>
          <w:p w:rsidR="00014830" w:rsidRPr="00473AA8" w:rsidRDefault="00014830" w:rsidP="008E37A4">
            <w:pPr>
              <w:tabs>
                <w:tab w:val="left" w:pos="426"/>
              </w:tabs>
              <w:spacing w:after="0"/>
              <w:ind w:right="-852"/>
              <w:jc w:val="center"/>
              <w:rPr>
                <w:sz w:val="20"/>
                <w:szCs w:val="20"/>
              </w:rPr>
            </w:pPr>
          </w:p>
        </w:tc>
        <w:tc>
          <w:tcPr>
            <w:tcW w:w="2551" w:type="dxa"/>
            <w:shd w:val="clear" w:color="auto" w:fill="auto"/>
            <w:tcMar>
              <w:left w:w="103" w:type="dxa"/>
            </w:tcMar>
            <w:vAlign w:val="center"/>
          </w:tcPr>
          <w:p w:rsidR="00014830" w:rsidRPr="00473AA8" w:rsidRDefault="00014830" w:rsidP="008E37A4">
            <w:pPr>
              <w:tabs>
                <w:tab w:val="left" w:pos="426"/>
              </w:tabs>
              <w:spacing w:after="0"/>
              <w:ind w:right="-852"/>
              <w:jc w:val="center"/>
              <w:rPr>
                <w:sz w:val="20"/>
                <w:szCs w:val="20"/>
              </w:rPr>
            </w:pPr>
          </w:p>
        </w:tc>
      </w:tr>
      <w:tr w:rsidR="00014830" w:rsidRPr="00473AA8" w:rsidTr="009015B1">
        <w:trPr>
          <w:trHeight w:val="283"/>
        </w:trPr>
        <w:tc>
          <w:tcPr>
            <w:tcW w:w="6627" w:type="dxa"/>
            <w:shd w:val="clear" w:color="auto" w:fill="auto"/>
            <w:tcMar>
              <w:left w:w="103" w:type="dxa"/>
            </w:tcMar>
            <w:vAlign w:val="center"/>
          </w:tcPr>
          <w:p w:rsidR="00014830" w:rsidRPr="00473AA8" w:rsidRDefault="00014830" w:rsidP="008E37A4">
            <w:pPr>
              <w:tabs>
                <w:tab w:val="left" w:pos="426"/>
              </w:tabs>
              <w:spacing w:after="0"/>
              <w:ind w:right="-852"/>
              <w:jc w:val="center"/>
              <w:rPr>
                <w:sz w:val="20"/>
                <w:szCs w:val="20"/>
              </w:rPr>
            </w:pPr>
          </w:p>
        </w:tc>
        <w:tc>
          <w:tcPr>
            <w:tcW w:w="2551" w:type="dxa"/>
            <w:shd w:val="clear" w:color="auto" w:fill="auto"/>
            <w:tcMar>
              <w:left w:w="103" w:type="dxa"/>
            </w:tcMar>
            <w:vAlign w:val="center"/>
          </w:tcPr>
          <w:p w:rsidR="00014830" w:rsidRPr="00473AA8" w:rsidRDefault="00014830" w:rsidP="008E37A4">
            <w:pPr>
              <w:tabs>
                <w:tab w:val="left" w:pos="426"/>
              </w:tabs>
              <w:spacing w:after="0"/>
              <w:ind w:right="-852"/>
              <w:jc w:val="center"/>
              <w:rPr>
                <w:sz w:val="20"/>
                <w:szCs w:val="20"/>
              </w:rPr>
            </w:pPr>
          </w:p>
        </w:tc>
      </w:tr>
    </w:tbl>
    <w:p w:rsidR="00014830" w:rsidRDefault="00014830" w:rsidP="008E37A4">
      <w:pPr>
        <w:tabs>
          <w:tab w:val="left" w:pos="426"/>
        </w:tabs>
        <w:spacing w:before="120" w:line="360" w:lineRule="auto"/>
        <w:ind w:right="-852"/>
        <w:rPr>
          <w:rFonts w:eastAsia="Times New Roman"/>
          <w:iCs/>
          <w:color w:val="FF0000"/>
          <w:lang w:eastAsia="pt-BR"/>
        </w:rPr>
      </w:pPr>
    </w:p>
    <w:p w:rsidR="00014830" w:rsidRPr="00E04349" w:rsidRDefault="00014830" w:rsidP="008E37A4">
      <w:pPr>
        <w:pStyle w:val="Ttulo4"/>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44" w:name="_Toc510520564"/>
      <w:r>
        <w:rPr>
          <w:rFonts w:ascii="Times New Roman" w:hAnsi="Times New Roman" w:cs="Times New Roman"/>
          <w:color w:val="00000A"/>
        </w:rPr>
        <w:t>8</w:t>
      </w:r>
      <w:r w:rsidRPr="00E04349">
        <w:rPr>
          <w:rFonts w:ascii="Times New Roman" w:hAnsi="Times New Roman" w:cs="Times New Roman"/>
          <w:color w:val="00000A"/>
        </w:rPr>
        <w:t>.5.1.3. Biblioteca</w:t>
      </w:r>
      <w:bookmarkEnd w:id="44"/>
    </w:p>
    <w:p w:rsidR="00014830" w:rsidRDefault="00014830" w:rsidP="008E37A4">
      <w:pPr>
        <w:tabs>
          <w:tab w:val="left" w:pos="426"/>
        </w:tabs>
        <w:spacing w:before="120" w:line="360" w:lineRule="auto"/>
        <w:ind w:right="-852"/>
        <w:rPr>
          <w:rFonts w:eastAsia="Times New Roman"/>
          <w:iCs/>
          <w:color w:val="0070C0"/>
          <w:lang w:eastAsia="pt-BR"/>
        </w:rPr>
      </w:pPr>
    </w:p>
    <w:p w:rsidR="00014830" w:rsidRDefault="00014830" w:rsidP="008E37A4">
      <w:pPr>
        <w:tabs>
          <w:tab w:val="left" w:pos="426"/>
        </w:tabs>
        <w:spacing w:line="360" w:lineRule="auto"/>
        <w:ind w:right="-852" w:firstLine="851"/>
        <w:rPr>
          <w:color w:val="0070C0"/>
        </w:rPr>
      </w:pPr>
      <w:r>
        <w:rPr>
          <w:color w:val="0070C0"/>
        </w:rPr>
        <w:t>Descrição geral do espaço físico dos periódicos, bases de dados específicas, revistas e acervo em multimídia, biblioteca virtual bem como apresentação do horário de funcionamento e das atividades realizadas no âmbito do setor.</w:t>
      </w:r>
    </w:p>
    <w:p w:rsidR="00014830" w:rsidRDefault="00014830" w:rsidP="008E37A4">
      <w:pPr>
        <w:tabs>
          <w:tab w:val="left" w:pos="426"/>
        </w:tabs>
        <w:spacing w:line="360" w:lineRule="auto"/>
        <w:ind w:right="-852" w:firstLine="851"/>
        <w:rPr>
          <w:color w:val="0070C0"/>
        </w:rPr>
      </w:pPr>
      <w:r>
        <w:rPr>
          <w:color w:val="0070C0"/>
        </w:rPr>
        <w:t xml:space="preserve">OBS: as referências bibliográficas básica e </w:t>
      </w:r>
      <w:proofErr w:type="gramStart"/>
      <w:r>
        <w:rPr>
          <w:color w:val="0070C0"/>
        </w:rPr>
        <w:t>complementar citadas no ementário</w:t>
      </w:r>
      <w:proofErr w:type="gramEnd"/>
      <w:r>
        <w:rPr>
          <w:color w:val="0070C0"/>
        </w:rPr>
        <w:t xml:space="preserve"> deverão estar disponíveis na biblioteca.</w:t>
      </w:r>
    </w:p>
    <w:p w:rsidR="00014830" w:rsidRDefault="00014830" w:rsidP="008E37A4">
      <w:pPr>
        <w:tabs>
          <w:tab w:val="left" w:pos="426"/>
        </w:tabs>
        <w:spacing w:line="360" w:lineRule="auto"/>
        <w:ind w:right="-852" w:firstLine="851"/>
        <w:rPr>
          <w:color w:val="0070C0"/>
        </w:rPr>
      </w:pPr>
      <w:r>
        <w:rPr>
          <w:color w:val="0070C0"/>
        </w:rPr>
        <w:t>Se preferir, verificar se há a possibilidade de transferência dos dados diretamente do sistema PERGAMUM.</w:t>
      </w:r>
    </w:p>
    <w:p w:rsidR="00014830" w:rsidRPr="00320033" w:rsidRDefault="00014830" w:rsidP="008E37A4">
      <w:pPr>
        <w:pStyle w:val="Ttulo3"/>
        <w:tabs>
          <w:tab w:val="left" w:pos="426"/>
        </w:tabs>
        <w:ind w:right="-852"/>
        <w:rPr>
          <w:rFonts w:ascii="Times New Roman" w:hAnsi="Times New Roman" w:cs="Times New Roman"/>
          <w:i/>
          <w:color w:val="auto"/>
        </w:rPr>
      </w:pPr>
    </w:p>
    <w:p w:rsidR="00014830" w:rsidRPr="00320033" w:rsidRDefault="00014830" w:rsidP="008E37A4">
      <w:pPr>
        <w:pStyle w:val="Ttulo3"/>
        <w:tabs>
          <w:tab w:val="left" w:pos="426"/>
        </w:tabs>
        <w:ind w:right="-852"/>
        <w:rPr>
          <w:rFonts w:ascii="Times New Roman" w:hAnsi="Times New Roman" w:cs="Times New Roman"/>
          <w:b w:val="0"/>
          <w:color w:val="00B0F0"/>
        </w:rPr>
      </w:pPr>
      <w:bookmarkStart w:id="45" w:name="_4f1mdlm" w:colFirst="0" w:colLast="0"/>
      <w:bookmarkStart w:id="46" w:name="_Toc505180863"/>
      <w:bookmarkStart w:id="47" w:name="_Toc510520565"/>
      <w:bookmarkEnd w:id="45"/>
      <w:r w:rsidRPr="00320033">
        <w:rPr>
          <w:rFonts w:ascii="Times New Roman" w:hAnsi="Times New Roman" w:cs="Times New Roman"/>
          <w:color w:val="auto"/>
          <w:highlight w:val="lightGray"/>
        </w:rPr>
        <w:t>8.5.1.4</w:t>
      </w:r>
      <w:r w:rsidRPr="00320033">
        <w:rPr>
          <w:rFonts w:ascii="Times New Roman" w:hAnsi="Times New Roman" w:cs="Times New Roman"/>
          <w:b w:val="0"/>
          <w:color w:val="auto"/>
          <w:highlight w:val="lightGray"/>
        </w:rPr>
        <w:t xml:space="preserve">. </w:t>
      </w:r>
      <w:r w:rsidRPr="00320033">
        <w:rPr>
          <w:rStyle w:val="TtulodoLivro"/>
          <w:rFonts w:ascii="Times New Roman" w:hAnsi="Times New Roman" w:cs="Times New Roman"/>
          <w:b/>
          <w:color w:val="auto"/>
          <w:highlight w:val="lightGray"/>
        </w:rPr>
        <w:t xml:space="preserve">Tecnologia de informação e comunicação – </w:t>
      </w:r>
      <w:proofErr w:type="spellStart"/>
      <w:r w:rsidRPr="00320033">
        <w:rPr>
          <w:rStyle w:val="TtulodoLivro"/>
          <w:rFonts w:ascii="Times New Roman" w:hAnsi="Times New Roman" w:cs="Times New Roman"/>
          <w:b/>
          <w:color w:val="auto"/>
          <w:highlight w:val="lightGray"/>
        </w:rPr>
        <w:t>TICs</w:t>
      </w:r>
      <w:proofErr w:type="spellEnd"/>
      <w:r w:rsidRPr="00320033">
        <w:rPr>
          <w:rStyle w:val="TtulodoLivro"/>
          <w:rFonts w:ascii="Times New Roman" w:hAnsi="Times New Roman" w:cs="Times New Roman"/>
          <w:b/>
          <w:color w:val="auto"/>
          <w:highlight w:val="lightGray"/>
        </w:rPr>
        <w:t xml:space="preserve"> no processo de ensino-aprendizagem</w:t>
      </w:r>
      <w:r w:rsidRPr="00320033">
        <w:rPr>
          <w:rFonts w:ascii="Times New Roman" w:hAnsi="Times New Roman" w:cs="Times New Roman"/>
          <w:b w:val="0"/>
          <w:color w:val="auto"/>
          <w:highlight w:val="lightGray"/>
        </w:rPr>
        <w:t xml:space="preserve"> </w:t>
      </w:r>
      <w:r w:rsidRPr="00320033">
        <w:rPr>
          <w:rFonts w:ascii="Times New Roman" w:hAnsi="Times New Roman" w:cs="Times New Roman"/>
          <w:b w:val="0"/>
          <w:color w:val="00B0F0"/>
          <w:highlight w:val="lightGray"/>
        </w:rPr>
        <w:t>(caso se aplique)</w:t>
      </w:r>
      <w:bookmarkEnd w:id="46"/>
      <w:bookmarkEnd w:id="47"/>
    </w:p>
    <w:p w:rsidR="00014830" w:rsidRPr="00320033" w:rsidRDefault="00014830" w:rsidP="008E37A4">
      <w:pPr>
        <w:tabs>
          <w:tab w:val="left" w:pos="426"/>
        </w:tabs>
        <w:ind w:right="-852"/>
      </w:pPr>
    </w:p>
    <w:p w:rsidR="00014830" w:rsidRDefault="00014830" w:rsidP="008E37A4">
      <w:pPr>
        <w:tabs>
          <w:tab w:val="left" w:pos="426"/>
        </w:tabs>
        <w:spacing w:line="360" w:lineRule="auto"/>
        <w:ind w:right="-852" w:firstLine="851"/>
        <w:jc w:val="left"/>
        <w:rPr>
          <w:rFonts w:ascii="Arial" w:eastAsia="Arial" w:hAnsi="Arial" w:cs="Arial"/>
          <w:color w:val="263238"/>
          <w:sz w:val="20"/>
          <w:szCs w:val="20"/>
        </w:rPr>
      </w:pPr>
      <w:r>
        <w:rPr>
          <w:color w:val="0070C0"/>
        </w:rPr>
        <w:lastRenderedPageBreak/>
        <w:t xml:space="preserve">Apresentar as tecnologias de informação e comunicação – </w:t>
      </w:r>
      <w:proofErr w:type="spellStart"/>
      <w:r>
        <w:rPr>
          <w:color w:val="0070C0"/>
        </w:rPr>
        <w:t>TICs</w:t>
      </w:r>
      <w:proofErr w:type="spellEnd"/>
      <w:r>
        <w:rPr>
          <w:color w:val="0070C0"/>
        </w:rPr>
        <w:t xml:space="preserve"> – introduzidas no processo ensino-aprendizagem, tais como, blogs, mídias digitais, espaços de interação virtual, websites, redes sociais, suporte de softwares específicos, etc. </w:t>
      </w:r>
    </w:p>
    <w:p w:rsidR="00014830" w:rsidRDefault="00014830" w:rsidP="008E37A4">
      <w:pPr>
        <w:tabs>
          <w:tab w:val="left" w:pos="426"/>
        </w:tabs>
        <w:spacing w:line="360" w:lineRule="auto"/>
        <w:ind w:right="-852" w:firstLine="851"/>
        <w:jc w:val="left"/>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rsidR="00014830" w:rsidRDefault="00014830" w:rsidP="008E37A4">
      <w:pPr>
        <w:tabs>
          <w:tab w:val="left" w:pos="426"/>
        </w:tabs>
        <w:spacing w:line="360" w:lineRule="auto"/>
        <w:ind w:right="-852" w:firstLine="851"/>
        <w:jc w:val="left"/>
        <w:rPr>
          <w:color w:val="0070C0"/>
        </w:rPr>
      </w:pPr>
    </w:p>
    <w:p w:rsidR="00014830" w:rsidRPr="00320033" w:rsidRDefault="00014830" w:rsidP="008E37A4">
      <w:pPr>
        <w:pStyle w:val="PargrafodaLista"/>
        <w:numPr>
          <w:ilvl w:val="3"/>
          <w:numId w:val="30"/>
        </w:numPr>
        <w:pBdr>
          <w:top w:val="nil"/>
          <w:left w:val="nil"/>
          <w:bottom w:val="nil"/>
          <w:right w:val="nil"/>
          <w:between w:val="nil"/>
        </w:pBdr>
        <w:tabs>
          <w:tab w:val="left" w:pos="426"/>
        </w:tabs>
        <w:spacing w:line="360" w:lineRule="auto"/>
        <w:ind w:right="-852"/>
        <w:jc w:val="left"/>
        <w:outlineLvl w:val="2"/>
        <w:rPr>
          <w:b/>
          <w:i/>
          <w:highlight w:val="lightGray"/>
        </w:rPr>
      </w:pPr>
      <w:bookmarkStart w:id="48" w:name="_s9geabyt7vt1" w:colFirst="0" w:colLast="0"/>
      <w:bookmarkStart w:id="49" w:name="_Toc505180864"/>
      <w:bookmarkEnd w:id="48"/>
      <w:r>
        <w:rPr>
          <w:rStyle w:val="TtulodoLivro"/>
          <w:highlight w:val="lightGray"/>
        </w:rPr>
        <w:t xml:space="preserve"> </w:t>
      </w:r>
      <w:bookmarkStart w:id="50" w:name="_Toc510520566"/>
      <w:r w:rsidRPr="00320033">
        <w:rPr>
          <w:rStyle w:val="TtulodoLivro"/>
          <w:highlight w:val="lightGray"/>
        </w:rPr>
        <w:t>Ambiente Virtual de Aprendizagem (AVA)</w:t>
      </w:r>
      <w:r w:rsidRPr="00320033">
        <w:rPr>
          <w:b/>
          <w:i/>
          <w:highlight w:val="lightGray"/>
        </w:rPr>
        <w:t xml:space="preserve"> </w:t>
      </w:r>
      <w:r w:rsidRPr="00320033">
        <w:rPr>
          <w:b/>
          <w:i/>
          <w:color w:val="00B0F0"/>
          <w:highlight w:val="lightGray"/>
        </w:rPr>
        <w:t>(caso se aplique)</w:t>
      </w:r>
      <w:bookmarkEnd w:id="49"/>
      <w:bookmarkEnd w:id="50"/>
    </w:p>
    <w:p w:rsidR="00014830" w:rsidRDefault="00014830" w:rsidP="008E37A4">
      <w:pPr>
        <w:tabs>
          <w:tab w:val="left" w:pos="426"/>
        </w:tabs>
        <w:spacing w:line="360" w:lineRule="auto"/>
        <w:ind w:right="-852" w:firstLine="851"/>
        <w:jc w:val="left"/>
        <w:rPr>
          <w:color w:val="0070C0"/>
        </w:rPr>
      </w:pPr>
      <w:r>
        <w:rPr>
          <w:color w:val="0070C0"/>
        </w:rPr>
        <w:t xml:space="preserve">Obrigatório para cursos na modalidade </w:t>
      </w:r>
      <w:proofErr w:type="gramStart"/>
      <w:r>
        <w:rPr>
          <w:color w:val="0070C0"/>
        </w:rPr>
        <w:t>a</w:t>
      </w:r>
      <w:proofErr w:type="gramEnd"/>
      <w:r>
        <w:rPr>
          <w:color w:val="0070C0"/>
        </w:rPr>
        <w:t xml:space="preserve"> distância e para cursos presenciais que ofertam disciplinas (integral ou parcialmente) na modalidade a distância.</w:t>
      </w:r>
    </w:p>
    <w:p w:rsidR="00014830" w:rsidRDefault="00014830" w:rsidP="008E37A4">
      <w:pPr>
        <w:tabs>
          <w:tab w:val="left" w:pos="426"/>
        </w:tabs>
        <w:spacing w:line="360" w:lineRule="auto"/>
        <w:ind w:right="-852" w:firstLine="851"/>
        <w:jc w:val="left"/>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rsidR="00014830" w:rsidRDefault="00014830" w:rsidP="008E37A4">
      <w:pPr>
        <w:tabs>
          <w:tab w:val="left" w:pos="426"/>
        </w:tabs>
        <w:spacing w:line="360" w:lineRule="auto"/>
        <w:ind w:right="-852" w:firstLine="851"/>
        <w:jc w:val="left"/>
        <w:rPr>
          <w:color w:val="FF0000"/>
        </w:rPr>
      </w:pPr>
    </w:p>
    <w:p w:rsidR="00014830" w:rsidRDefault="00014830" w:rsidP="008E37A4">
      <w:pPr>
        <w:tabs>
          <w:tab w:val="left" w:pos="426"/>
        </w:tabs>
        <w:spacing w:before="120" w:line="360" w:lineRule="auto"/>
        <w:ind w:right="-852"/>
        <w:rPr>
          <w:rFonts w:eastAsia="Times New Roman"/>
          <w:iCs/>
          <w:color w:val="FF0000"/>
          <w:lang w:eastAsia="pt-BR"/>
        </w:rPr>
      </w:pPr>
    </w:p>
    <w:p w:rsidR="0001483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51" w:name="_Toc510520567"/>
      <w:r>
        <w:rPr>
          <w:rFonts w:ascii="Times New Roman" w:hAnsi="Times New Roman" w:cs="Times New Roman"/>
          <w:i/>
          <w:color w:val="00000A"/>
        </w:rPr>
        <w:t xml:space="preserve">8.5.2. Infraestrutura prevista </w:t>
      </w:r>
      <w:r w:rsidRPr="004F2456">
        <w:rPr>
          <w:rFonts w:ascii="Times New Roman" w:hAnsi="Times New Roman" w:cs="Times New Roman"/>
          <w:color w:val="0070C0"/>
        </w:rPr>
        <w:t>(caso se aplique)</w:t>
      </w:r>
      <w:bookmarkEnd w:id="51"/>
    </w:p>
    <w:p w:rsidR="00014830" w:rsidRDefault="00014830" w:rsidP="008E37A4">
      <w:pPr>
        <w:tabs>
          <w:tab w:val="left" w:pos="426"/>
        </w:tabs>
        <w:spacing w:before="120" w:line="360" w:lineRule="auto"/>
        <w:ind w:right="-852"/>
        <w:rPr>
          <w:rFonts w:eastAsia="Times New Roman"/>
          <w:iCs/>
          <w:color w:val="0070C0"/>
          <w:lang w:eastAsia="pt-BR"/>
        </w:rPr>
      </w:pPr>
      <w:r w:rsidRPr="004F2456">
        <w:rPr>
          <w:rFonts w:eastAsia="Times New Roman"/>
          <w:iCs/>
          <w:color w:val="0070C0"/>
          <w:lang w:eastAsia="pt-BR"/>
        </w:rPr>
        <w:t xml:space="preserve">Informar a previsão de implantação de novos espaços necessários ao funcionamento do </w:t>
      </w:r>
      <w:r w:rsidRPr="004F2456">
        <w:rPr>
          <w:rFonts w:eastAsia="Times New Roman"/>
          <w:i/>
          <w:iCs/>
          <w:color w:val="0070C0"/>
          <w:lang w:eastAsia="pt-BR"/>
        </w:rPr>
        <w:t>campus</w:t>
      </w:r>
      <w:r w:rsidRPr="004F2456">
        <w:rPr>
          <w:rFonts w:eastAsia="Times New Roman"/>
          <w:iCs/>
          <w:color w:val="0070C0"/>
          <w:lang w:eastAsia="pt-BR"/>
        </w:rPr>
        <w:t xml:space="preserve"> e do curso (incluir ou excluir linhas de acordo com a estrutura).</w:t>
      </w:r>
    </w:p>
    <w:tbl>
      <w:tblPr>
        <w:tblStyle w:val="Tabelacomgrade"/>
        <w:tblW w:w="8644" w:type="dxa"/>
        <w:tblInd w:w="-5" w:type="dxa"/>
        <w:tblCellMar>
          <w:left w:w="103" w:type="dxa"/>
        </w:tblCellMar>
        <w:tblLook w:val="04A0" w:firstRow="1" w:lastRow="0" w:firstColumn="1" w:lastColumn="0" w:noHBand="0" w:noVBand="1"/>
      </w:tblPr>
      <w:tblGrid>
        <w:gridCol w:w="4360"/>
        <w:gridCol w:w="2269"/>
        <w:gridCol w:w="2015"/>
      </w:tblGrid>
      <w:tr w:rsidR="00014830" w:rsidTr="009015B1">
        <w:tc>
          <w:tcPr>
            <w:tcW w:w="4360" w:type="dxa"/>
            <w:shd w:val="clear" w:color="auto" w:fill="D9D9D9" w:themeFill="background1" w:themeFillShade="D9"/>
            <w:tcMar>
              <w:left w:w="103" w:type="dxa"/>
            </w:tcMar>
          </w:tcPr>
          <w:p w:rsidR="00014830" w:rsidRDefault="00014830" w:rsidP="008E37A4">
            <w:pPr>
              <w:tabs>
                <w:tab w:val="left" w:pos="426"/>
              </w:tabs>
              <w:spacing w:before="120"/>
              <w:ind w:right="-852"/>
              <w:jc w:val="center"/>
              <w:rPr>
                <w:rFonts w:eastAsia="Times New Roman"/>
                <w:b/>
                <w:iCs/>
                <w:color w:val="00000A"/>
                <w:lang w:eastAsia="pt-BR"/>
              </w:rPr>
            </w:pPr>
            <w:r>
              <w:rPr>
                <w:rFonts w:eastAsia="Times New Roman"/>
                <w:b/>
                <w:iCs/>
                <w:color w:val="00000A"/>
                <w:lang w:eastAsia="pt-BR"/>
              </w:rPr>
              <w:t>Ambiente</w:t>
            </w:r>
          </w:p>
        </w:tc>
        <w:tc>
          <w:tcPr>
            <w:tcW w:w="2269" w:type="dxa"/>
            <w:shd w:val="clear" w:color="auto" w:fill="D9D9D9" w:themeFill="background1" w:themeFillShade="D9"/>
            <w:tcMar>
              <w:left w:w="103" w:type="dxa"/>
            </w:tcMar>
          </w:tcPr>
          <w:p w:rsidR="00014830" w:rsidRDefault="00014830" w:rsidP="008E37A4">
            <w:pPr>
              <w:tabs>
                <w:tab w:val="left" w:pos="426"/>
              </w:tabs>
              <w:spacing w:before="120"/>
              <w:ind w:right="-852"/>
              <w:jc w:val="center"/>
              <w:rPr>
                <w:rFonts w:eastAsia="Times New Roman"/>
                <w:b/>
                <w:iCs/>
                <w:color w:val="00000A"/>
                <w:lang w:eastAsia="pt-BR"/>
              </w:rPr>
            </w:pPr>
            <w:r>
              <w:rPr>
                <w:rFonts w:eastAsia="Times New Roman"/>
                <w:b/>
                <w:iCs/>
                <w:color w:val="00000A"/>
                <w:lang w:eastAsia="pt-BR"/>
              </w:rPr>
              <w:t>Quantidade</w:t>
            </w:r>
          </w:p>
        </w:tc>
        <w:tc>
          <w:tcPr>
            <w:tcW w:w="2015" w:type="dxa"/>
            <w:shd w:val="clear" w:color="auto" w:fill="D9D9D9" w:themeFill="background1" w:themeFillShade="D9"/>
            <w:tcMar>
              <w:left w:w="103" w:type="dxa"/>
            </w:tcMar>
          </w:tcPr>
          <w:p w:rsidR="00014830" w:rsidRDefault="00014830" w:rsidP="008E37A4">
            <w:pPr>
              <w:tabs>
                <w:tab w:val="left" w:pos="426"/>
              </w:tabs>
              <w:spacing w:before="120"/>
              <w:ind w:right="-852"/>
              <w:jc w:val="center"/>
              <w:rPr>
                <w:rFonts w:eastAsia="Times New Roman"/>
                <w:b/>
                <w:iCs/>
                <w:color w:val="00000A"/>
                <w:lang w:eastAsia="pt-BR"/>
              </w:rPr>
            </w:pPr>
            <w:r>
              <w:rPr>
                <w:rFonts w:eastAsia="Times New Roman"/>
                <w:b/>
                <w:iCs/>
                <w:color w:val="00000A"/>
                <w:lang w:eastAsia="pt-BR"/>
              </w:rPr>
              <w:t>Previsão de implantação</w:t>
            </w:r>
          </w:p>
        </w:tc>
      </w:tr>
      <w:tr w:rsidR="00014830" w:rsidTr="009015B1">
        <w:tc>
          <w:tcPr>
            <w:tcW w:w="4360" w:type="dxa"/>
            <w:shd w:val="clear" w:color="auto" w:fill="auto"/>
            <w:tcMar>
              <w:left w:w="103" w:type="dxa"/>
            </w:tcMar>
          </w:tcPr>
          <w:p w:rsidR="00014830" w:rsidRDefault="00014830" w:rsidP="008E37A4">
            <w:pPr>
              <w:tabs>
                <w:tab w:val="left" w:pos="426"/>
              </w:tabs>
              <w:spacing w:before="120"/>
              <w:ind w:right="-852"/>
              <w:rPr>
                <w:rFonts w:eastAsia="Times New Roman"/>
                <w:iCs/>
                <w:color w:val="00000A"/>
                <w:lang w:eastAsia="pt-BR"/>
              </w:rPr>
            </w:pPr>
          </w:p>
        </w:tc>
        <w:tc>
          <w:tcPr>
            <w:tcW w:w="2269" w:type="dxa"/>
            <w:shd w:val="clear" w:color="auto" w:fill="auto"/>
            <w:tcMar>
              <w:left w:w="103" w:type="dxa"/>
            </w:tcMar>
          </w:tcPr>
          <w:p w:rsidR="00014830" w:rsidRDefault="00014830" w:rsidP="008E37A4">
            <w:pPr>
              <w:tabs>
                <w:tab w:val="left" w:pos="426"/>
              </w:tabs>
              <w:spacing w:before="120"/>
              <w:ind w:right="-852"/>
              <w:rPr>
                <w:rFonts w:eastAsia="Times New Roman"/>
                <w:iCs/>
                <w:color w:val="00000A"/>
                <w:lang w:eastAsia="pt-BR"/>
              </w:rPr>
            </w:pPr>
          </w:p>
        </w:tc>
        <w:tc>
          <w:tcPr>
            <w:tcW w:w="2015" w:type="dxa"/>
            <w:shd w:val="clear" w:color="auto" w:fill="auto"/>
            <w:tcMar>
              <w:left w:w="103" w:type="dxa"/>
            </w:tcMar>
          </w:tcPr>
          <w:p w:rsidR="00014830" w:rsidRDefault="00014830" w:rsidP="008E37A4">
            <w:pPr>
              <w:tabs>
                <w:tab w:val="left" w:pos="426"/>
              </w:tabs>
              <w:spacing w:before="120"/>
              <w:ind w:right="-852"/>
              <w:rPr>
                <w:rFonts w:eastAsia="Times New Roman"/>
                <w:iCs/>
                <w:color w:val="00000A"/>
                <w:lang w:eastAsia="pt-BR"/>
              </w:rPr>
            </w:pPr>
          </w:p>
        </w:tc>
      </w:tr>
      <w:tr w:rsidR="00014830" w:rsidTr="009015B1">
        <w:tc>
          <w:tcPr>
            <w:tcW w:w="4360" w:type="dxa"/>
            <w:shd w:val="clear" w:color="auto" w:fill="auto"/>
            <w:tcMar>
              <w:left w:w="103" w:type="dxa"/>
            </w:tcMar>
          </w:tcPr>
          <w:p w:rsidR="00014830" w:rsidRDefault="00014830" w:rsidP="008E37A4">
            <w:pPr>
              <w:tabs>
                <w:tab w:val="left" w:pos="426"/>
              </w:tabs>
              <w:spacing w:before="120"/>
              <w:ind w:right="-852"/>
              <w:rPr>
                <w:rFonts w:eastAsia="Times New Roman"/>
                <w:iCs/>
                <w:color w:val="00000A"/>
                <w:lang w:eastAsia="pt-BR"/>
              </w:rPr>
            </w:pPr>
          </w:p>
        </w:tc>
        <w:tc>
          <w:tcPr>
            <w:tcW w:w="2269" w:type="dxa"/>
            <w:shd w:val="clear" w:color="auto" w:fill="auto"/>
            <w:tcMar>
              <w:left w:w="103" w:type="dxa"/>
            </w:tcMar>
          </w:tcPr>
          <w:p w:rsidR="00014830" w:rsidRDefault="00014830" w:rsidP="008E37A4">
            <w:pPr>
              <w:tabs>
                <w:tab w:val="left" w:pos="426"/>
              </w:tabs>
              <w:spacing w:before="120"/>
              <w:ind w:right="-852"/>
              <w:rPr>
                <w:rFonts w:eastAsia="Times New Roman"/>
                <w:iCs/>
                <w:color w:val="00000A"/>
                <w:lang w:eastAsia="pt-BR"/>
              </w:rPr>
            </w:pPr>
          </w:p>
        </w:tc>
        <w:tc>
          <w:tcPr>
            <w:tcW w:w="2015" w:type="dxa"/>
            <w:shd w:val="clear" w:color="auto" w:fill="auto"/>
            <w:tcMar>
              <w:left w:w="103" w:type="dxa"/>
            </w:tcMar>
          </w:tcPr>
          <w:p w:rsidR="00014830" w:rsidRDefault="00014830" w:rsidP="008E37A4">
            <w:pPr>
              <w:tabs>
                <w:tab w:val="left" w:pos="426"/>
              </w:tabs>
              <w:spacing w:before="120"/>
              <w:ind w:right="-852"/>
              <w:rPr>
                <w:rFonts w:eastAsia="Times New Roman"/>
                <w:iCs/>
                <w:color w:val="00000A"/>
                <w:lang w:eastAsia="pt-BR"/>
              </w:rPr>
            </w:pPr>
          </w:p>
        </w:tc>
      </w:tr>
      <w:tr w:rsidR="00014830" w:rsidTr="009015B1">
        <w:tc>
          <w:tcPr>
            <w:tcW w:w="4360" w:type="dxa"/>
            <w:shd w:val="clear" w:color="auto" w:fill="auto"/>
            <w:tcMar>
              <w:left w:w="103" w:type="dxa"/>
            </w:tcMar>
          </w:tcPr>
          <w:p w:rsidR="00014830" w:rsidRDefault="00014830" w:rsidP="008E37A4">
            <w:pPr>
              <w:tabs>
                <w:tab w:val="left" w:pos="426"/>
              </w:tabs>
              <w:spacing w:before="120"/>
              <w:ind w:right="-852"/>
              <w:rPr>
                <w:rFonts w:eastAsia="Times New Roman"/>
                <w:iCs/>
                <w:color w:val="00000A"/>
                <w:lang w:eastAsia="pt-BR"/>
              </w:rPr>
            </w:pPr>
          </w:p>
        </w:tc>
        <w:tc>
          <w:tcPr>
            <w:tcW w:w="2269" w:type="dxa"/>
            <w:shd w:val="clear" w:color="auto" w:fill="auto"/>
            <w:tcMar>
              <w:left w:w="103" w:type="dxa"/>
            </w:tcMar>
          </w:tcPr>
          <w:p w:rsidR="00014830" w:rsidRDefault="00014830" w:rsidP="008E37A4">
            <w:pPr>
              <w:tabs>
                <w:tab w:val="left" w:pos="426"/>
              </w:tabs>
              <w:spacing w:before="120"/>
              <w:ind w:right="-852"/>
              <w:rPr>
                <w:rFonts w:eastAsia="Times New Roman"/>
                <w:iCs/>
                <w:color w:val="00000A"/>
                <w:lang w:eastAsia="pt-BR"/>
              </w:rPr>
            </w:pPr>
          </w:p>
        </w:tc>
        <w:tc>
          <w:tcPr>
            <w:tcW w:w="2015" w:type="dxa"/>
            <w:shd w:val="clear" w:color="auto" w:fill="auto"/>
            <w:tcMar>
              <w:left w:w="103" w:type="dxa"/>
            </w:tcMar>
          </w:tcPr>
          <w:p w:rsidR="00014830" w:rsidRDefault="00014830" w:rsidP="008E37A4">
            <w:pPr>
              <w:tabs>
                <w:tab w:val="left" w:pos="426"/>
              </w:tabs>
              <w:spacing w:before="120"/>
              <w:ind w:right="-852"/>
              <w:rPr>
                <w:rFonts w:eastAsia="Times New Roman"/>
                <w:iCs/>
                <w:color w:val="00000A"/>
                <w:lang w:eastAsia="pt-BR"/>
              </w:rPr>
            </w:pPr>
          </w:p>
        </w:tc>
      </w:tr>
      <w:tr w:rsidR="00014830" w:rsidTr="009015B1">
        <w:tc>
          <w:tcPr>
            <w:tcW w:w="4360" w:type="dxa"/>
            <w:shd w:val="clear" w:color="auto" w:fill="auto"/>
            <w:tcMar>
              <w:left w:w="103" w:type="dxa"/>
            </w:tcMar>
          </w:tcPr>
          <w:p w:rsidR="00014830" w:rsidRDefault="00014830" w:rsidP="008E37A4">
            <w:pPr>
              <w:tabs>
                <w:tab w:val="left" w:pos="426"/>
              </w:tabs>
              <w:spacing w:before="120"/>
              <w:ind w:right="-852"/>
              <w:rPr>
                <w:rFonts w:eastAsia="Times New Roman"/>
                <w:iCs/>
                <w:color w:val="00000A"/>
                <w:lang w:eastAsia="pt-BR"/>
              </w:rPr>
            </w:pPr>
          </w:p>
        </w:tc>
        <w:tc>
          <w:tcPr>
            <w:tcW w:w="2269" w:type="dxa"/>
            <w:shd w:val="clear" w:color="auto" w:fill="auto"/>
            <w:tcMar>
              <w:left w:w="103" w:type="dxa"/>
            </w:tcMar>
          </w:tcPr>
          <w:p w:rsidR="00014830" w:rsidRDefault="00014830" w:rsidP="008E37A4">
            <w:pPr>
              <w:tabs>
                <w:tab w:val="left" w:pos="426"/>
              </w:tabs>
              <w:spacing w:before="120"/>
              <w:ind w:right="-852"/>
              <w:rPr>
                <w:rFonts w:eastAsia="Times New Roman"/>
                <w:iCs/>
                <w:color w:val="00000A"/>
                <w:lang w:eastAsia="pt-BR"/>
              </w:rPr>
            </w:pPr>
          </w:p>
        </w:tc>
        <w:tc>
          <w:tcPr>
            <w:tcW w:w="2015" w:type="dxa"/>
            <w:shd w:val="clear" w:color="auto" w:fill="auto"/>
            <w:tcMar>
              <w:left w:w="103" w:type="dxa"/>
            </w:tcMar>
          </w:tcPr>
          <w:p w:rsidR="00014830" w:rsidRDefault="00014830" w:rsidP="008E37A4">
            <w:pPr>
              <w:tabs>
                <w:tab w:val="left" w:pos="426"/>
              </w:tabs>
              <w:spacing w:before="120"/>
              <w:ind w:right="-852"/>
              <w:rPr>
                <w:rFonts w:eastAsia="Times New Roman"/>
                <w:iCs/>
                <w:color w:val="00000A"/>
                <w:lang w:eastAsia="pt-BR"/>
              </w:rPr>
            </w:pPr>
          </w:p>
        </w:tc>
      </w:tr>
    </w:tbl>
    <w:p w:rsidR="00014830" w:rsidRDefault="00014830" w:rsidP="008E37A4">
      <w:pPr>
        <w:tabs>
          <w:tab w:val="left" w:pos="426"/>
        </w:tabs>
        <w:spacing w:before="120" w:line="360" w:lineRule="auto"/>
        <w:ind w:right="-852"/>
        <w:rPr>
          <w:rFonts w:eastAsia="Times New Roman"/>
          <w:iCs/>
          <w:color w:val="FF0000"/>
          <w:lang w:eastAsia="pt-BR"/>
        </w:rPr>
      </w:pPr>
    </w:p>
    <w:p w:rsidR="00014830" w:rsidRPr="00E04349"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52" w:name="_Toc510520568"/>
      <w:r>
        <w:rPr>
          <w:rFonts w:ascii="Times New Roman" w:hAnsi="Times New Roman" w:cs="Times New Roman"/>
          <w:i/>
          <w:color w:val="00000A"/>
        </w:rPr>
        <w:t>8.5.3. Acessibilidade</w:t>
      </w:r>
      <w:bookmarkEnd w:id="52"/>
    </w:p>
    <w:p w:rsidR="00014830" w:rsidRPr="003758DF" w:rsidRDefault="00014830" w:rsidP="008E37A4">
      <w:pPr>
        <w:tabs>
          <w:tab w:val="left" w:pos="426"/>
        </w:tabs>
        <w:spacing w:before="120" w:line="360" w:lineRule="auto"/>
        <w:ind w:right="-852"/>
        <w:rPr>
          <w:rFonts w:eastAsia="Times New Roman"/>
          <w:iCs/>
          <w:color w:val="0070C0"/>
          <w:lang w:eastAsia="pt-BR"/>
        </w:rPr>
      </w:pPr>
      <w:r>
        <w:rPr>
          <w:rFonts w:eastAsia="Times New Roman"/>
          <w:iCs/>
          <w:color w:val="0070C0"/>
          <w:lang w:eastAsia="pt-BR"/>
        </w:rPr>
        <w:t>É</w:t>
      </w:r>
      <w:r w:rsidRPr="003758DF">
        <w:rPr>
          <w:rFonts w:eastAsia="Times New Roman"/>
          <w:iCs/>
          <w:color w:val="0070C0"/>
          <w:lang w:eastAsia="pt-BR"/>
        </w:rPr>
        <w:t xml:space="preserve"> de extrema importância descrever as condições gerais de acessibilidade, em conformidade com a ABNT NBR 9050/04, Norma Brasileira sobre a acessibilidade a edificações, mobiliário, espaços e equipamentos urbanos. É necessário atentar-se também ao Decreto nº 5.296, de </w:t>
      </w:r>
      <w:proofErr w:type="gramStart"/>
      <w:r w:rsidRPr="003758DF">
        <w:rPr>
          <w:rFonts w:eastAsia="Times New Roman"/>
          <w:iCs/>
          <w:color w:val="0070C0"/>
          <w:lang w:eastAsia="pt-BR"/>
        </w:rPr>
        <w:t>2</w:t>
      </w:r>
      <w:proofErr w:type="gramEnd"/>
      <w:r w:rsidRPr="003758DF">
        <w:rPr>
          <w:rFonts w:eastAsia="Times New Roman"/>
          <w:iCs/>
          <w:color w:val="0070C0"/>
          <w:lang w:eastAsia="pt-BR"/>
        </w:rPr>
        <w:t xml:space="preserve"> de dezembro 2004, que regulamenta a Lei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w:t>
      </w:r>
      <w:r>
        <w:rPr>
          <w:rFonts w:eastAsia="Times New Roman"/>
          <w:iCs/>
          <w:color w:val="0070C0"/>
          <w:lang w:eastAsia="pt-BR"/>
        </w:rPr>
        <w:t>essidades educacionais específicas</w:t>
      </w:r>
      <w:r w:rsidRPr="003758DF">
        <w:rPr>
          <w:rFonts w:eastAsia="Times New Roman"/>
          <w:iCs/>
          <w:color w:val="0070C0"/>
          <w:lang w:eastAsia="pt-BR"/>
        </w:rPr>
        <w:t>) destacando os serviços e equipamentos disponíveis para atendimento às demandas de inclusão.</w:t>
      </w:r>
    </w:p>
    <w:p w:rsidR="00014830" w:rsidRDefault="00014830" w:rsidP="008E37A4">
      <w:pPr>
        <w:tabs>
          <w:tab w:val="left" w:pos="426"/>
        </w:tabs>
        <w:spacing w:before="120" w:line="360" w:lineRule="auto"/>
        <w:ind w:right="-852"/>
        <w:rPr>
          <w:lang w:eastAsia="x-none"/>
        </w:rPr>
      </w:pPr>
    </w:p>
    <w:p w:rsidR="00014830"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53" w:name="_Toc510520569"/>
      <w:r>
        <w:rPr>
          <w:rFonts w:ascii="Times New Roman" w:hAnsi="Times New Roman" w:cs="Times New Roman"/>
          <w:color w:val="00000A"/>
        </w:rPr>
        <w:t>8.6. Gestão do Curso</w:t>
      </w:r>
      <w:bookmarkEnd w:id="53"/>
    </w:p>
    <w:p w:rsidR="00014830" w:rsidRDefault="00014830" w:rsidP="008E37A4">
      <w:pPr>
        <w:pStyle w:val="Ttulo"/>
        <w:tabs>
          <w:tab w:val="left" w:pos="426"/>
        </w:tabs>
        <w:spacing w:before="120"/>
        <w:ind w:right="-852"/>
      </w:pPr>
    </w:p>
    <w:p w:rsidR="00014830" w:rsidRPr="00E04349"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54" w:name="_Toc510520570"/>
      <w:r>
        <w:rPr>
          <w:rFonts w:ascii="Times New Roman" w:hAnsi="Times New Roman" w:cs="Times New Roman"/>
          <w:i/>
          <w:color w:val="00000A"/>
        </w:rPr>
        <w:t>8.6.1. Coordenador de curso</w:t>
      </w:r>
      <w:bookmarkEnd w:id="54"/>
    </w:p>
    <w:p w:rsidR="00014830" w:rsidRDefault="00014830" w:rsidP="008E37A4">
      <w:pPr>
        <w:tabs>
          <w:tab w:val="left" w:pos="426"/>
        </w:tabs>
        <w:spacing w:before="120" w:line="360" w:lineRule="auto"/>
        <w:ind w:right="-852" w:firstLine="851"/>
        <w:rPr>
          <w:color w:val="auto"/>
        </w:rPr>
      </w:pPr>
      <w:r w:rsidRPr="00DD3BB4">
        <w:rPr>
          <w:color w:val="auto"/>
        </w:rPr>
        <w:t xml:space="preserve">Ao </w:t>
      </w:r>
      <w:r>
        <w:rPr>
          <w:color w:val="auto"/>
        </w:rPr>
        <w:t>C</w:t>
      </w:r>
      <w:r w:rsidRPr="00DD3BB4">
        <w:rPr>
          <w:color w:val="auto"/>
        </w:rPr>
        <w:t xml:space="preserve">oordenador de curso, eleito conforme regulamentação do Conselho Acadêmico do </w:t>
      </w:r>
      <w:r w:rsidRPr="00DD3BB4">
        <w:rPr>
          <w:i/>
          <w:color w:val="auto"/>
        </w:rPr>
        <w:t>campus</w:t>
      </w:r>
      <w:r w:rsidRPr="00DD3BB4">
        <w:rPr>
          <w:color w:val="auto"/>
        </w:rPr>
        <w:t xml:space="preserve"> compete </w:t>
      </w:r>
      <w:proofErr w:type="gramStart"/>
      <w:r w:rsidRPr="00DD3BB4">
        <w:rPr>
          <w:color w:val="auto"/>
        </w:rPr>
        <w:t>as</w:t>
      </w:r>
      <w:proofErr w:type="gramEnd"/>
      <w:r w:rsidRPr="00DD3BB4">
        <w:rPr>
          <w:color w:val="auto"/>
        </w:rPr>
        <w:t xml:space="preserve"> atribuições estabelecidas no Regulamento de Ensino dos Cursos de Educação Profissional</w:t>
      </w:r>
      <w:r>
        <w:rPr>
          <w:color w:val="auto"/>
        </w:rPr>
        <w:t xml:space="preserve"> Técnica de Nível Médio do IFMG.</w:t>
      </w:r>
    </w:p>
    <w:p w:rsidR="00014830" w:rsidRDefault="00014830" w:rsidP="008E37A4">
      <w:pPr>
        <w:tabs>
          <w:tab w:val="left" w:pos="426"/>
        </w:tabs>
        <w:spacing w:before="120" w:line="360" w:lineRule="auto"/>
        <w:ind w:right="-852" w:firstLine="851"/>
        <w:rPr>
          <w:color w:val="auto"/>
        </w:rPr>
      </w:pPr>
      <w:r>
        <w:rPr>
          <w:color w:val="auto"/>
        </w:rPr>
        <w:t xml:space="preserve">O quadro abaixo apresenta as informações sobre o Coordenador do curso Técnico em </w:t>
      </w:r>
      <w:r w:rsidRPr="00DD3BB4">
        <w:rPr>
          <w:color w:val="FF0000"/>
        </w:rPr>
        <w:t>XXX</w:t>
      </w:r>
      <w:r>
        <w:rPr>
          <w:color w:val="auto"/>
        </w:rPr>
        <w:t>:</w:t>
      </w:r>
    </w:p>
    <w:p w:rsidR="00014830" w:rsidRDefault="00014830" w:rsidP="008E37A4">
      <w:pPr>
        <w:tabs>
          <w:tab w:val="left" w:pos="426"/>
        </w:tabs>
        <w:spacing w:before="120" w:line="360" w:lineRule="auto"/>
        <w:ind w:right="-852"/>
        <w:rPr>
          <w:color w:val="00000A"/>
        </w:rPr>
      </w:pPr>
    </w:p>
    <w:tbl>
      <w:tblPr>
        <w:tblStyle w:val="Tabelacomgrade"/>
        <w:tblW w:w="8644" w:type="dxa"/>
        <w:tblInd w:w="-5" w:type="dxa"/>
        <w:tblCellMar>
          <w:left w:w="103" w:type="dxa"/>
        </w:tblCellMar>
        <w:tblLook w:val="04A0" w:firstRow="1" w:lastRow="0" w:firstColumn="1" w:lastColumn="0" w:noHBand="0" w:noVBand="1"/>
      </w:tblPr>
      <w:tblGrid>
        <w:gridCol w:w="3085"/>
        <w:gridCol w:w="5559"/>
      </w:tblGrid>
      <w:tr w:rsidR="00014830" w:rsidTr="009015B1">
        <w:tc>
          <w:tcPr>
            <w:tcW w:w="3085" w:type="dxa"/>
            <w:shd w:val="clear" w:color="auto" w:fill="D9D9D9" w:themeFill="background1" w:themeFillShade="D9"/>
            <w:tcMar>
              <w:left w:w="103" w:type="dxa"/>
            </w:tcMar>
          </w:tcPr>
          <w:p w:rsidR="00014830" w:rsidRDefault="00014830" w:rsidP="008E37A4">
            <w:pPr>
              <w:tabs>
                <w:tab w:val="left" w:pos="426"/>
              </w:tabs>
              <w:spacing w:before="120" w:line="360" w:lineRule="auto"/>
              <w:ind w:right="-852"/>
              <w:rPr>
                <w:b/>
                <w:color w:val="00000A"/>
              </w:rPr>
            </w:pPr>
            <w:r>
              <w:rPr>
                <w:b/>
              </w:rPr>
              <w:t>Nome:</w:t>
            </w:r>
          </w:p>
        </w:tc>
        <w:tc>
          <w:tcPr>
            <w:tcW w:w="5559" w:type="dxa"/>
            <w:shd w:val="clear" w:color="auto" w:fill="auto"/>
            <w:tcMar>
              <w:left w:w="103" w:type="dxa"/>
            </w:tcMar>
          </w:tcPr>
          <w:p w:rsidR="00014830" w:rsidRDefault="00014830" w:rsidP="008E37A4">
            <w:pPr>
              <w:tabs>
                <w:tab w:val="left" w:pos="426"/>
              </w:tabs>
              <w:spacing w:before="120" w:line="360" w:lineRule="auto"/>
              <w:ind w:right="-852"/>
              <w:rPr>
                <w:color w:val="00000A"/>
              </w:rPr>
            </w:pPr>
          </w:p>
        </w:tc>
      </w:tr>
      <w:tr w:rsidR="00014830" w:rsidTr="009015B1">
        <w:tc>
          <w:tcPr>
            <w:tcW w:w="3085" w:type="dxa"/>
            <w:shd w:val="clear" w:color="auto" w:fill="D9D9D9" w:themeFill="background1" w:themeFillShade="D9"/>
            <w:tcMar>
              <w:left w:w="103" w:type="dxa"/>
            </w:tcMar>
          </w:tcPr>
          <w:p w:rsidR="00014830" w:rsidRDefault="00014830" w:rsidP="008E37A4">
            <w:pPr>
              <w:pStyle w:val="PargrafodaLista"/>
              <w:tabs>
                <w:tab w:val="left" w:pos="284"/>
                <w:tab w:val="left" w:pos="426"/>
                <w:tab w:val="left" w:pos="567"/>
                <w:tab w:val="left" w:pos="993"/>
              </w:tabs>
              <w:spacing w:before="120"/>
              <w:ind w:left="0" w:right="-852"/>
              <w:rPr>
                <w:b/>
              </w:rPr>
            </w:pPr>
            <w:r>
              <w:rPr>
                <w:b/>
              </w:rPr>
              <w:t>Portaria de nomeação e mandato:</w:t>
            </w:r>
          </w:p>
        </w:tc>
        <w:tc>
          <w:tcPr>
            <w:tcW w:w="5559" w:type="dxa"/>
            <w:shd w:val="clear" w:color="auto" w:fill="auto"/>
            <w:tcMar>
              <w:left w:w="103" w:type="dxa"/>
            </w:tcMar>
          </w:tcPr>
          <w:p w:rsidR="00014830" w:rsidRDefault="00014830" w:rsidP="008E37A4">
            <w:pPr>
              <w:tabs>
                <w:tab w:val="left" w:pos="426"/>
              </w:tabs>
              <w:spacing w:before="120" w:line="360" w:lineRule="auto"/>
              <w:ind w:right="-852"/>
              <w:rPr>
                <w:color w:val="00000A"/>
              </w:rPr>
            </w:pPr>
          </w:p>
        </w:tc>
      </w:tr>
      <w:tr w:rsidR="00014830" w:rsidTr="009015B1">
        <w:tc>
          <w:tcPr>
            <w:tcW w:w="3085" w:type="dxa"/>
            <w:shd w:val="clear" w:color="auto" w:fill="D9D9D9" w:themeFill="background1" w:themeFillShade="D9"/>
            <w:tcMar>
              <w:left w:w="103" w:type="dxa"/>
            </w:tcMar>
          </w:tcPr>
          <w:p w:rsidR="00014830" w:rsidRDefault="00014830" w:rsidP="008E37A4">
            <w:pPr>
              <w:pStyle w:val="PargrafodaLista"/>
              <w:tabs>
                <w:tab w:val="left" w:pos="284"/>
                <w:tab w:val="left" w:pos="426"/>
                <w:tab w:val="left" w:pos="567"/>
                <w:tab w:val="left" w:pos="993"/>
              </w:tabs>
              <w:spacing w:before="120"/>
              <w:ind w:left="0" w:right="-852"/>
              <w:rPr>
                <w:b/>
                <w:color w:val="00000A"/>
              </w:rPr>
            </w:pPr>
            <w:r>
              <w:rPr>
                <w:b/>
              </w:rPr>
              <w:lastRenderedPageBreak/>
              <w:t xml:space="preserve">Regime de trabalho: </w:t>
            </w:r>
          </w:p>
        </w:tc>
        <w:tc>
          <w:tcPr>
            <w:tcW w:w="5559" w:type="dxa"/>
            <w:shd w:val="clear" w:color="auto" w:fill="auto"/>
            <w:tcMar>
              <w:left w:w="103" w:type="dxa"/>
            </w:tcMar>
          </w:tcPr>
          <w:p w:rsidR="00014830" w:rsidRDefault="00014830" w:rsidP="008E37A4">
            <w:pPr>
              <w:tabs>
                <w:tab w:val="left" w:pos="426"/>
              </w:tabs>
              <w:spacing w:before="120" w:line="360" w:lineRule="auto"/>
              <w:ind w:right="-852"/>
              <w:rPr>
                <w:color w:val="00000A"/>
              </w:rPr>
            </w:pPr>
          </w:p>
        </w:tc>
      </w:tr>
      <w:tr w:rsidR="00014830" w:rsidTr="009015B1">
        <w:tc>
          <w:tcPr>
            <w:tcW w:w="3085" w:type="dxa"/>
            <w:shd w:val="clear" w:color="auto" w:fill="D9D9D9" w:themeFill="background1" w:themeFillShade="D9"/>
            <w:tcMar>
              <w:left w:w="103" w:type="dxa"/>
            </w:tcMar>
          </w:tcPr>
          <w:p w:rsidR="00014830" w:rsidRDefault="00014830" w:rsidP="008E37A4">
            <w:pPr>
              <w:pStyle w:val="PargrafodaLista"/>
              <w:tabs>
                <w:tab w:val="left" w:pos="284"/>
                <w:tab w:val="left" w:pos="426"/>
                <w:tab w:val="left" w:pos="567"/>
                <w:tab w:val="left" w:pos="993"/>
              </w:tabs>
              <w:spacing w:before="120"/>
              <w:ind w:left="0" w:right="-852"/>
              <w:rPr>
                <w:b/>
              </w:rPr>
            </w:pPr>
            <w:r>
              <w:rPr>
                <w:b/>
              </w:rPr>
              <w:t xml:space="preserve">Carga horária destinada à Coordenação </w:t>
            </w:r>
          </w:p>
        </w:tc>
        <w:tc>
          <w:tcPr>
            <w:tcW w:w="5559" w:type="dxa"/>
            <w:shd w:val="clear" w:color="auto" w:fill="auto"/>
            <w:tcMar>
              <w:left w:w="103" w:type="dxa"/>
            </w:tcMar>
          </w:tcPr>
          <w:p w:rsidR="00014830" w:rsidRDefault="00014830" w:rsidP="008E37A4">
            <w:pPr>
              <w:tabs>
                <w:tab w:val="left" w:pos="426"/>
              </w:tabs>
              <w:spacing w:before="120" w:line="360" w:lineRule="auto"/>
              <w:ind w:right="-852"/>
              <w:rPr>
                <w:color w:val="00000A"/>
              </w:rPr>
            </w:pPr>
          </w:p>
        </w:tc>
      </w:tr>
      <w:tr w:rsidR="00014830" w:rsidTr="009015B1">
        <w:tc>
          <w:tcPr>
            <w:tcW w:w="3085" w:type="dxa"/>
            <w:shd w:val="clear" w:color="auto" w:fill="D9D9D9" w:themeFill="background1" w:themeFillShade="D9"/>
            <w:tcMar>
              <w:left w:w="103" w:type="dxa"/>
            </w:tcMar>
          </w:tcPr>
          <w:p w:rsidR="00014830" w:rsidRDefault="00014830" w:rsidP="008E37A4">
            <w:pPr>
              <w:pStyle w:val="PargrafodaLista"/>
              <w:tabs>
                <w:tab w:val="left" w:pos="284"/>
                <w:tab w:val="left" w:pos="426"/>
                <w:tab w:val="left" w:pos="567"/>
                <w:tab w:val="left" w:pos="993"/>
              </w:tabs>
              <w:spacing w:before="120"/>
              <w:ind w:left="0" w:right="-852"/>
              <w:rPr>
                <w:b/>
                <w:color w:val="00000A"/>
              </w:rPr>
            </w:pPr>
            <w:r>
              <w:rPr>
                <w:b/>
              </w:rPr>
              <w:t xml:space="preserve">Titulação: </w:t>
            </w:r>
          </w:p>
        </w:tc>
        <w:tc>
          <w:tcPr>
            <w:tcW w:w="5559" w:type="dxa"/>
            <w:shd w:val="clear" w:color="auto" w:fill="auto"/>
            <w:tcMar>
              <w:left w:w="103" w:type="dxa"/>
            </w:tcMar>
          </w:tcPr>
          <w:p w:rsidR="00014830" w:rsidRDefault="00014830" w:rsidP="008E37A4">
            <w:pPr>
              <w:tabs>
                <w:tab w:val="left" w:pos="426"/>
              </w:tabs>
              <w:spacing w:before="120" w:line="360" w:lineRule="auto"/>
              <w:ind w:right="-852"/>
              <w:rPr>
                <w:color w:val="00000A"/>
              </w:rPr>
            </w:pPr>
          </w:p>
        </w:tc>
      </w:tr>
      <w:tr w:rsidR="00014830" w:rsidTr="009015B1">
        <w:tc>
          <w:tcPr>
            <w:tcW w:w="3085" w:type="dxa"/>
            <w:shd w:val="clear" w:color="auto" w:fill="D9D9D9" w:themeFill="background1" w:themeFillShade="D9"/>
            <w:tcMar>
              <w:left w:w="103" w:type="dxa"/>
            </w:tcMar>
          </w:tcPr>
          <w:p w:rsidR="00014830" w:rsidRDefault="00014830" w:rsidP="008E37A4">
            <w:pPr>
              <w:pStyle w:val="PargrafodaLista"/>
              <w:tabs>
                <w:tab w:val="left" w:pos="284"/>
                <w:tab w:val="left" w:pos="426"/>
                <w:tab w:val="left" w:pos="567"/>
                <w:tab w:val="left" w:pos="993"/>
              </w:tabs>
              <w:spacing w:before="120"/>
              <w:ind w:left="0" w:right="-852"/>
              <w:rPr>
                <w:b/>
                <w:color w:val="00000A"/>
              </w:rPr>
            </w:pPr>
            <w:r>
              <w:rPr>
                <w:b/>
              </w:rPr>
              <w:t xml:space="preserve">Contatos (telefone / e-mail): </w:t>
            </w:r>
          </w:p>
        </w:tc>
        <w:tc>
          <w:tcPr>
            <w:tcW w:w="5559" w:type="dxa"/>
            <w:shd w:val="clear" w:color="auto" w:fill="auto"/>
            <w:tcMar>
              <w:left w:w="103" w:type="dxa"/>
            </w:tcMar>
          </w:tcPr>
          <w:p w:rsidR="00014830" w:rsidRDefault="00014830" w:rsidP="008E37A4">
            <w:pPr>
              <w:tabs>
                <w:tab w:val="left" w:pos="426"/>
              </w:tabs>
              <w:spacing w:before="120" w:line="360" w:lineRule="auto"/>
              <w:ind w:right="-852"/>
              <w:rPr>
                <w:color w:val="00000A"/>
              </w:rPr>
            </w:pPr>
          </w:p>
        </w:tc>
      </w:tr>
    </w:tbl>
    <w:p w:rsidR="00014830" w:rsidRDefault="00014830" w:rsidP="008E37A4">
      <w:pPr>
        <w:tabs>
          <w:tab w:val="left" w:pos="426"/>
        </w:tabs>
        <w:spacing w:before="120" w:line="360" w:lineRule="auto"/>
        <w:ind w:right="-852"/>
        <w:rPr>
          <w:color w:val="00000A"/>
        </w:rPr>
      </w:pPr>
    </w:p>
    <w:p w:rsidR="00014830" w:rsidRPr="00E04349"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55" w:name="_Toc510520571"/>
      <w:r>
        <w:rPr>
          <w:rFonts w:ascii="Times New Roman" w:hAnsi="Times New Roman" w:cs="Times New Roman"/>
          <w:i/>
          <w:color w:val="00000A"/>
        </w:rPr>
        <w:t>8.6.2. Colegiado de curso</w:t>
      </w:r>
      <w:bookmarkEnd w:id="55"/>
    </w:p>
    <w:p w:rsidR="00014830" w:rsidRDefault="00014830" w:rsidP="008E37A4">
      <w:pPr>
        <w:tabs>
          <w:tab w:val="left" w:pos="426"/>
        </w:tabs>
        <w:spacing w:before="120" w:line="360" w:lineRule="auto"/>
        <w:ind w:right="-852" w:firstLine="851"/>
        <w:rPr>
          <w:color w:val="auto"/>
        </w:rPr>
      </w:pPr>
      <w:r w:rsidRPr="00DD3BB4">
        <w:rPr>
          <w:color w:val="auto"/>
        </w:rPr>
        <w:t xml:space="preserve">Ao </w:t>
      </w:r>
      <w:r>
        <w:rPr>
          <w:color w:val="auto"/>
        </w:rPr>
        <w:t>Colegiado</w:t>
      </w:r>
      <w:r w:rsidRPr="00DD3BB4">
        <w:rPr>
          <w:color w:val="auto"/>
        </w:rPr>
        <w:t xml:space="preserve"> de curso, </w:t>
      </w:r>
      <w:r>
        <w:rPr>
          <w:color w:val="auto"/>
        </w:rPr>
        <w:t xml:space="preserve">composto e </w:t>
      </w:r>
      <w:r w:rsidRPr="00DD3BB4">
        <w:rPr>
          <w:color w:val="auto"/>
        </w:rPr>
        <w:t xml:space="preserve">eleito conforme regulamentação </w:t>
      </w:r>
      <w:r>
        <w:rPr>
          <w:color w:val="auto"/>
        </w:rPr>
        <w:t xml:space="preserve">institucional complementada pelo </w:t>
      </w:r>
      <w:r w:rsidRPr="00DD3BB4">
        <w:rPr>
          <w:color w:val="auto"/>
        </w:rPr>
        <w:t xml:space="preserve">Conselho Acadêmico do </w:t>
      </w:r>
      <w:r w:rsidRPr="00DD3BB4">
        <w:rPr>
          <w:i/>
          <w:color w:val="auto"/>
        </w:rPr>
        <w:t>campus</w:t>
      </w:r>
      <w:r>
        <w:rPr>
          <w:color w:val="auto"/>
        </w:rPr>
        <w:t xml:space="preserve"> compete</w:t>
      </w:r>
      <w:r w:rsidRPr="00DD3BB4">
        <w:rPr>
          <w:color w:val="auto"/>
        </w:rPr>
        <w:t xml:space="preserve"> </w:t>
      </w:r>
      <w:proofErr w:type="gramStart"/>
      <w:r w:rsidRPr="00DD3BB4">
        <w:rPr>
          <w:color w:val="auto"/>
        </w:rPr>
        <w:t>as</w:t>
      </w:r>
      <w:proofErr w:type="gramEnd"/>
      <w:r w:rsidRPr="00DD3BB4">
        <w:rPr>
          <w:color w:val="auto"/>
        </w:rPr>
        <w:t xml:space="preserve"> atribuições estabelecidas no Regulamento de Ensino dos Cursos de Educação Profissional Técnica de Nível Médio do IFMG</w:t>
      </w:r>
      <w:r>
        <w:rPr>
          <w:color w:val="auto"/>
        </w:rPr>
        <w:t>.</w:t>
      </w:r>
    </w:p>
    <w:p w:rsidR="00014830" w:rsidRDefault="00014830" w:rsidP="008E37A4">
      <w:pPr>
        <w:tabs>
          <w:tab w:val="left" w:pos="426"/>
        </w:tabs>
        <w:spacing w:before="120" w:line="360" w:lineRule="auto"/>
        <w:ind w:right="-852" w:firstLine="851"/>
        <w:rPr>
          <w:color w:val="auto"/>
        </w:rPr>
      </w:pPr>
      <w:r>
        <w:rPr>
          <w:color w:val="auto"/>
        </w:rPr>
        <w:t xml:space="preserve">O quadro abaixo apresenta as informações sobre o Colegiado do curso Técnico em </w:t>
      </w:r>
      <w:r w:rsidRPr="00DD3BB4">
        <w:rPr>
          <w:color w:val="FF0000"/>
        </w:rPr>
        <w:t>XXX</w:t>
      </w:r>
      <w:r>
        <w:rPr>
          <w:color w:val="auto"/>
        </w:rPr>
        <w:t>:</w:t>
      </w:r>
    </w:p>
    <w:p w:rsidR="00014830" w:rsidRPr="004F2456" w:rsidRDefault="00014830" w:rsidP="008E37A4">
      <w:pPr>
        <w:tabs>
          <w:tab w:val="left" w:pos="426"/>
        </w:tabs>
        <w:spacing w:before="120" w:line="360" w:lineRule="auto"/>
        <w:ind w:right="-852"/>
        <w:rPr>
          <w:color w:val="0070C0"/>
        </w:rPr>
      </w:pPr>
      <w:r w:rsidRPr="004F2456">
        <w:rPr>
          <w:color w:val="0070C0"/>
        </w:rPr>
        <w:t>(Incluir/excluir linhas de acordo com as especificidades do curso)</w:t>
      </w:r>
    </w:p>
    <w:tbl>
      <w:tblPr>
        <w:tblStyle w:val="Tabelacomgrade"/>
        <w:tblW w:w="8644" w:type="dxa"/>
        <w:tblInd w:w="-5" w:type="dxa"/>
        <w:tblCellMar>
          <w:left w:w="103" w:type="dxa"/>
        </w:tblCellMar>
        <w:tblLook w:val="04A0" w:firstRow="1" w:lastRow="0" w:firstColumn="1" w:lastColumn="0" w:noHBand="0" w:noVBand="1"/>
      </w:tblPr>
      <w:tblGrid>
        <w:gridCol w:w="3369"/>
        <w:gridCol w:w="3260"/>
        <w:gridCol w:w="2015"/>
      </w:tblGrid>
      <w:tr w:rsidR="00014830" w:rsidTr="009015B1">
        <w:tc>
          <w:tcPr>
            <w:tcW w:w="3369" w:type="dxa"/>
            <w:shd w:val="clear" w:color="auto" w:fill="D9D9D9" w:themeFill="background1" w:themeFillShade="D9"/>
            <w:tcMar>
              <w:left w:w="103" w:type="dxa"/>
            </w:tcMar>
          </w:tcPr>
          <w:p w:rsidR="00014830" w:rsidRDefault="00014830" w:rsidP="008E37A4">
            <w:pPr>
              <w:tabs>
                <w:tab w:val="left" w:pos="426"/>
              </w:tabs>
              <w:spacing w:before="120"/>
              <w:ind w:right="-852"/>
              <w:jc w:val="center"/>
              <w:rPr>
                <w:b/>
                <w:color w:val="00000A"/>
              </w:rPr>
            </w:pPr>
            <w:r>
              <w:rPr>
                <w:b/>
                <w:color w:val="00000A"/>
              </w:rPr>
              <w:t>Nome</w:t>
            </w:r>
          </w:p>
        </w:tc>
        <w:tc>
          <w:tcPr>
            <w:tcW w:w="3260" w:type="dxa"/>
            <w:shd w:val="clear" w:color="auto" w:fill="D9D9D9" w:themeFill="background1" w:themeFillShade="D9"/>
            <w:tcMar>
              <w:left w:w="103" w:type="dxa"/>
            </w:tcMar>
          </w:tcPr>
          <w:p w:rsidR="00014830" w:rsidRDefault="00014830" w:rsidP="008E37A4">
            <w:pPr>
              <w:tabs>
                <w:tab w:val="left" w:pos="426"/>
              </w:tabs>
              <w:spacing w:before="120"/>
              <w:ind w:right="-852"/>
              <w:jc w:val="center"/>
              <w:rPr>
                <w:b/>
                <w:color w:val="00000A"/>
              </w:rPr>
            </w:pPr>
            <w:r>
              <w:rPr>
                <w:b/>
                <w:color w:val="00000A"/>
              </w:rPr>
              <w:t>Função no Colegiado</w:t>
            </w:r>
          </w:p>
          <w:p w:rsidR="00014830" w:rsidRDefault="00014830" w:rsidP="008E37A4">
            <w:pPr>
              <w:tabs>
                <w:tab w:val="left" w:pos="426"/>
              </w:tabs>
              <w:spacing w:before="120"/>
              <w:ind w:right="-852"/>
              <w:jc w:val="center"/>
              <w:rPr>
                <w:b/>
                <w:color w:val="FF0000"/>
              </w:rPr>
            </w:pPr>
          </w:p>
        </w:tc>
        <w:tc>
          <w:tcPr>
            <w:tcW w:w="2015" w:type="dxa"/>
            <w:shd w:val="clear" w:color="auto" w:fill="D9D9D9" w:themeFill="background1" w:themeFillShade="D9"/>
            <w:tcMar>
              <w:left w:w="103" w:type="dxa"/>
            </w:tcMar>
          </w:tcPr>
          <w:p w:rsidR="00014830" w:rsidRDefault="00014830" w:rsidP="008E37A4">
            <w:pPr>
              <w:tabs>
                <w:tab w:val="left" w:pos="426"/>
              </w:tabs>
              <w:spacing w:before="120"/>
              <w:ind w:right="-852"/>
              <w:jc w:val="center"/>
              <w:rPr>
                <w:b/>
                <w:color w:val="00000A"/>
              </w:rPr>
            </w:pPr>
            <w:r>
              <w:rPr>
                <w:b/>
                <w:color w:val="00000A"/>
              </w:rPr>
              <w:t>Titular / Suplente</w:t>
            </w:r>
          </w:p>
        </w:tc>
      </w:tr>
      <w:tr w:rsidR="00014830" w:rsidTr="009015B1">
        <w:tc>
          <w:tcPr>
            <w:tcW w:w="3369" w:type="dxa"/>
            <w:shd w:val="clear" w:color="auto" w:fill="auto"/>
            <w:tcMar>
              <w:left w:w="103" w:type="dxa"/>
            </w:tcMar>
          </w:tcPr>
          <w:p w:rsidR="00014830" w:rsidRDefault="00014830" w:rsidP="008E37A4">
            <w:pPr>
              <w:tabs>
                <w:tab w:val="left" w:pos="426"/>
              </w:tabs>
              <w:spacing w:before="120"/>
              <w:ind w:right="-852"/>
              <w:rPr>
                <w:color w:val="00000A"/>
              </w:rPr>
            </w:pPr>
          </w:p>
        </w:tc>
        <w:tc>
          <w:tcPr>
            <w:tcW w:w="3260" w:type="dxa"/>
            <w:shd w:val="clear" w:color="auto" w:fill="auto"/>
            <w:tcMar>
              <w:left w:w="103" w:type="dxa"/>
            </w:tcMar>
          </w:tcPr>
          <w:p w:rsidR="00014830" w:rsidRDefault="00014830" w:rsidP="008E37A4">
            <w:pPr>
              <w:tabs>
                <w:tab w:val="left" w:pos="426"/>
              </w:tabs>
              <w:spacing w:before="120"/>
              <w:ind w:right="-852"/>
              <w:rPr>
                <w:color w:val="00000A"/>
              </w:rPr>
            </w:pPr>
            <w:r>
              <w:rPr>
                <w:color w:val="00000A"/>
              </w:rPr>
              <w:t>Coordenador do Curso</w:t>
            </w:r>
          </w:p>
        </w:tc>
        <w:tc>
          <w:tcPr>
            <w:tcW w:w="2015" w:type="dxa"/>
            <w:shd w:val="clear" w:color="auto" w:fill="auto"/>
            <w:tcMar>
              <w:left w:w="103" w:type="dxa"/>
            </w:tcMar>
          </w:tcPr>
          <w:p w:rsidR="00014830" w:rsidRDefault="00014830" w:rsidP="008E37A4">
            <w:pPr>
              <w:tabs>
                <w:tab w:val="left" w:pos="426"/>
              </w:tabs>
              <w:spacing w:before="120"/>
              <w:ind w:right="-852"/>
              <w:rPr>
                <w:color w:val="00000A"/>
              </w:rPr>
            </w:pPr>
          </w:p>
        </w:tc>
      </w:tr>
      <w:tr w:rsidR="00014830" w:rsidTr="009015B1">
        <w:tc>
          <w:tcPr>
            <w:tcW w:w="3369" w:type="dxa"/>
            <w:shd w:val="clear" w:color="auto" w:fill="auto"/>
            <w:tcMar>
              <w:left w:w="103" w:type="dxa"/>
            </w:tcMar>
          </w:tcPr>
          <w:p w:rsidR="00014830" w:rsidRDefault="00014830" w:rsidP="008E37A4">
            <w:pPr>
              <w:tabs>
                <w:tab w:val="left" w:pos="426"/>
              </w:tabs>
              <w:spacing w:before="120"/>
              <w:ind w:right="-852"/>
              <w:rPr>
                <w:color w:val="00000A"/>
              </w:rPr>
            </w:pPr>
          </w:p>
        </w:tc>
        <w:tc>
          <w:tcPr>
            <w:tcW w:w="3260" w:type="dxa"/>
            <w:shd w:val="clear" w:color="auto" w:fill="auto"/>
            <w:tcMar>
              <w:left w:w="103" w:type="dxa"/>
            </w:tcMar>
          </w:tcPr>
          <w:p w:rsidR="00014830" w:rsidRDefault="00014830" w:rsidP="008E37A4">
            <w:pPr>
              <w:tabs>
                <w:tab w:val="left" w:pos="426"/>
              </w:tabs>
              <w:spacing w:before="120"/>
              <w:ind w:right="-852"/>
              <w:rPr>
                <w:color w:val="00000A"/>
              </w:rPr>
            </w:pPr>
            <w:r>
              <w:rPr>
                <w:color w:val="00000A"/>
              </w:rPr>
              <w:t>Representante do corpo docente da área específica</w:t>
            </w:r>
          </w:p>
        </w:tc>
        <w:tc>
          <w:tcPr>
            <w:tcW w:w="2015" w:type="dxa"/>
            <w:shd w:val="clear" w:color="auto" w:fill="auto"/>
            <w:tcMar>
              <w:left w:w="103" w:type="dxa"/>
            </w:tcMar>
          </w:tcPr>
          <w:p w:rsidR="00014830" w:rsidRDefault="00014830" w:rsidP="008E37A4">
            <w:pPr>
              <w:tabs>
                <w:tab w:val="left" w:pos="426"/>
              </w:tabs>
              <w:spacing w:before="120"/>
              <w:ind w:right="-852"/>
              <w:rPr>
                <w:color w:val="00000A"/>
              </w:rPr>
            </w:pPr>
          </w:p>
        </w:tc>
      </w:tr>
      <w:tr w:rsidR="00014830" w:rsidTr="009015B1">
        <w:tc>
          <w:tcPr>
            <w:tcW w:w="3369" w:type="dxa"/>
            <w:shd w:val="clear" w:color="auto" w:fill="auto"/>
            <w:tcMar>
              <w:left w:w="103" w:type="dxa"/>
            </w:tcMar>
          </w:tcPr>
          <w:p w:rsidR="00014830" w:rsidRDefault="00014830" w:rsidP="008E37A4">
            <w:pPr>
              <w:tabs>
                <w:tab w:val="left" w:pos="426"/>
              </w:tabs>
              <w:spacing w:before="120"/>
              <w:ind w:right="-852"/>
              <w:rPr>
                <w:color w:val="00000A"/>
              </w:rPr>
            </w:pPr>
          </w:p>
        </w:tc>
        <w:tc>
          <w:tcPr>
            <w:tcW w:w="3260" w:type="dxa"/>
            <w:shd w:val="clear" w:color="auto" w:fill="auto"/>
            <w:tcMar>
              <w:left w:w="103" w:type="dxa"/>
            </w:tcMar>
          </w:tcPr>
          <w:p w:rsidR="00014830" w:rsidRDefault="00014830" w:rsidP="008E37A4">
            <w:pPr>
              <w:tabs>
                <w:tab w:val="left" w:pos="426"/>
              </w:tabs>
              <w:spacing w:before="120"/>
              <w:ind w:right="-852"/>
              <w:rPr>
                <w:color w:val="00000A"/>
              </w:rPr>
            </w:pPr>
            <w:r>
              <w:rPr>
                <w:color w:val="00000A"/>
              </w:rPr>
              <w:t xml:space="preserve">Representante do corpo docente das demais áreas </w:t>
            </w:r>
          </w:p>
        </w:tc>
        <w:tc>
          <w:tcPr>
            <w:tcW w:w="2015" w:type="dxa"/>
            <w:shd w:val="clear" w:color="auto" w:fill="auto"/>
            <w:tcMar>
              <w:left w:w="103" w:type="dxa"/>
            </w:tcMar>
          </w:tcPr>
          <w:p w:rsidR="00014830" w:rsidRDefault="00014830" w:rsidP="008E37A4">
            <w:pPr>
              <w:tabs>
                <w:tab w:val="left" w:pos="426"/>
              </w:tabs>
              <w:spacing w:before="120"/>
              <w:ind w:right="-852"/>
              <w:rPr>
                <w:color w:val="00000A"/>
              </w:rPr>
            </w:pPr>
          </w:p>
        </w:tc>
      </w:tr>
      <w:tr w:rsidR="00014830" w:rsidTr="009015B1">
        <w:tc>
          <w:tcPr>
            <w:tcW w:w="3369" w:type="dxa"/>
            <w:shd w:val="clear" w:color="auto" w:fill="auto"/>
            <w:tcMar>
              <w:left w:w="103" w:type="dxa"/>
            </w:tcMar>
          </w:tcPr>
          <w:p w:rsidR="00014830" w:rsidRDefault="00014830" w:rsidP="008E37A4">
            <w:pPr>
              <w:tabs>
                <w:tab w:val="left" w:pos="426"/>
              </w:tabs>
              <w:spacing w:before="120"/>
              <w:ind w:right="-852"/>
              <w:rPr>
                <w:color w:val="00000A"/>
              </w:rPr>
            </w:pPr>
          </w:p>
        </w:tc>
        <w:tc>
          <w:tcPr>
            <w:tcW w:w="3260" w:type="dxa"/>
            <w:shd w:val="clear" w:color="auto" w:fill="auto"/>
            <w:tcMar>
              <w:left w:w="103" w:type="dxa"/>
            </w:tcMar>
          </w:tcPr>
          <w:p w:rsidR="00014830" w:rsidRDefault="00014830" w:rsidP="008E37A4">
            <w:pPr>
              <w:tabs>
                <w:tab w:val="left" w:pos="426"/>
              </w:tabs>
              <w:spacing w:before="120"/>
              <w:ind w:right="-852"/>
              <w:rPr>
                <w:color w:val="00000A"/>
              </w:rPr>
            </w:pPr>
            <w:r>
              <w:rPr>
                <w:color w:val="00000A"/>
              </w:rPr>
              <w:t>Representante do corpo discente</w:t>
            </w:r>
          </w:p>
        </w:tc>
        <w:tc>
          <w:tcPr>
            <w:tcW w:w="2015" w:type="dxa"/>
            <w:shd w:val="clear" w:color="auto" w:fill="auto"/>
            <w:tcMar>
              <w:left w:w="103" w:type="dxa"/>
            </w:tcMar>
          </w:tcPr>
          <w:p w:rsidR="00014830" w:rsidRDefault="00014830" w:rsidP="008E37A4">
            <w:pPr>
              <w:tabs>
                <w:tab w:val="left" w:pos="426"/>
              </w:tabs>
              <w:spacing w:before="120"/>
              <w:ind w:right="-852"/>
              <w:rPr>
                <w:color w:val="00000A"/>
              </w:rPr>
            </w:pPr>
          </w:p>
        </w:tc>
      </w:tr>
      <w:tr w:rsidR="00014830" w:rsidTr="009015B1">
        <w:tc>
          <w:tcPr>
            <w:tcW w:w="3369" w:type="dxa"/>
            <w:shd w:val="clear" w:color="auto" w:fill="auto"/>
            <w:tcMar>
              <w:left w:w="103" w:type="dxa"/>
            </w:tcMar>
          </w:tcPr>
          <w:p w:rsidR="00014830" w:rsidRDefault="00014830" w:rsidP="008E37A4">
            <w:pPr>
              <w:tabs>
                <w:tab w:val="left" w:pos="426"/>
              </w:tabs>
              <w:spacing w:before="120"/>
              <w:ind w:right="-852"/>
              <w:rPr>
                <w:color w:val="00000A"/>
              </w:rPr>
            </w:pPr>
          </w:p>
        </w:tc>
        <w:tc>
          <w:tcPr>
            <w:tcW w:w="3260" w:type="dxa"/>
            <w:shd w:val="clear" w:color="auto" w:fill="auto"/>
            <w:tcMar>
              <w:left w:w="103" w:type="dxa"/>
            </w:tcMar>
          </w:tcPr>
          <w:p w:rsidR="00014830" w:rsidRDefault="00014830" w:rsidP="008E37A4">
            <w:pPr>
              <w:tabs>
                <w:tab w:val="left" w:pos="426"/>
              </w:tabs>
              <w:spacing w:before="120"/>
              <w:ind w:right="-852"/>
              <w:rPr>
                <w:color w:val="00000A"/>
              </w:rPr>
            </w:pPr>
            <w:r>
              <w:rPr>
                <w:color w:val="00000A"/>
              </w:rPr>
              <w:t>Representante da Diretoria de Ensino</w:t>
            </w:r>
          </w:p>
        </w:tc>
        <w:tc>
          <w:tcPr>
            <w:tcW w:w="2015" w:type="dxa"/>
            <w:shd w:val="clear" w:color="auto" w:fill="auto"/>
            <w:tcMar>
              <w:left w:w="103" w:type="dxa"/>
            </w:tcMar>
          </w:tcPr>
          <w:p w:rsidR="00014830" w:rsidRDefault="00014830" w:rsidP="008E37A4">
            <w:pPr>
              <w:tabs>
                <w:tab w:val="left" w:pos="426"/>
              </w:tabs>
              <w:spacing w:before="120"/>
              <w:ind w:right="-852"/>
              <w:rPr>
                <w:color w:val="00000A"/>
              </w:rPr>
            </w:pPr>
          </w:p>
        </w:tc>
      </w:tr>
      <w:tr w:rsidR="00014830" w:rsidTr="009015B1">
        <w:tc>
          <w:tcPr>
            <w:tcW w:w="3369" w:type="dxa"/>
            <w:shd w:val="clear" w:color="auto" w:fill="auto"/>
            <w:tcMar>
              <w:left w:w="103" w:type="dxa"/>
            </w:tcMar>
          </w:tcPr>
          <w:p w:rsidR="00014830" w:rsidRDefault="00014830" w:rsidP="008E37A4">
            <w:pPr>
              <w:tabs>
                <w:tab w:val="left" w:pos="426"/>
              </w:tabs>
              <w:spacing w:before="120"/>
              <w:ind w:right="-852"/>
              <w:rPr>
                <w:color w:val="00000A"/>
              </w:rPr>
            </w:pPr>
          </w:p>
        </w:tc>
        <w:tc>
          <w:tcPr>
            <w:tcW w:w="3260" w:type="dxa"/>
            <w:shd w:val="clear" w:color="auto" w:fill="auto"/>
            <w:tcMar>
              <w:left w:w="103" w:type="dxa"/>
            </w:tcMar>
          </w:tcPr>
          <w:p w:rsidR="00014830" w:rsidRDefault="00014830" w:rsidP="008E37A4">
            <w:pPr>
              <w:tabs>
                <w:tab w:val="left" w:pos="426"/>
              </w:tabs>
              <w:spacing w:before="120"/>
              <w:ind w:right="-852"/>
              <w:rPr>
                <w:color w:val="00000A"/>
              </w:rPr>
            </w:pPr>
            <w:r>
              <w:rPr>
                <w:color w:val="00000A"/>
              </w:rPr>
              <w:t>Representante dos técnicos administrativos</w:t>
            </w:r>
          </w:p>
        </w:tc>
        <w:tc>
          <w:tcPr>
            <w:tcW w:w="2015" w:type="dxa"/>
            <w:shd w:val="clear" w:color="auto" w:fill="auto"/>
            <w:tcMar>
              <w:left w:w="103" w:type="dxa"/>
            </w:tcMar>
          </w:tcPr>
          <w:p w:rsidR="00014830" w:rsidRDefault="00014830" w:rsidP="008E37A4">
            <w:pPr>
              <w:tabs>
                <w:tab w:val="left" w:pos="426"/>
              </w:tabs>
              <w:spacing w:before="120"/>
              <w:ind w:right="-852"/>
              <w:rPr>
                <w:color w:val="00000A"/>
              </w:rPr>
            </w:pPr>
          </w:p>
        </w:tc>
      </w:tr>
    </w:tbl>
    <w:p w:rsidR="00014830" w:rsidRPr="00DD3BB4" w:rsidRDefault="00014830" w:rsidP="008E37A4">
      <w:pPr>
        <w:pStyle w:val="Corpodetexto"/>
        <w:tabs>
          <w:tab w:val="left" w:pos="426"/>
        </w:tabs>
        <w:spacing w:before="120" w:after="120"/>
        <w:ind w:right="-852"/>
      </w:pPr>
    </w:p>
    <w:p w:rsidR="00014830" w:rsidRDefault="00014830" w:rsidP="008E37A4">
      <w:pPr>
        <w:tabs>
          <w:tab w:val="left" w:pos="426"/>
        </w:tabs>
        <w:spacing w:before="120" w:line="360" w:lineRule="auto"/>
        <w:ind w:right="-852"/>
        <w:rPr>
          <w:color w:val="00000A"/>
        </w:rPr>
      </w:pPr>
    </w:p>
    <w:p w:rsidR="00014830"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rPr>
      </w:pPr>
      <w:bookmarkStart w:id="56" w:name="_Toc510520572"/>
      <w:r>
        <w:rPr>
          <w:rFonts w:ascii="Times New Roman" w:hAnsi="Times New Roman" w:cs="Times New Roman"/>
          <w:color w:val="00000A"/>
        </w:rPr>
        <w:t>8.7. Servidores</w:t>
      </w:r>
      <w:bookmarkEnd w:id="56"/>
    </w:p>
    <w:p w:rsidR="00014830" w:rsidRDefault="00014830" w:rsidP="008E37A4">
      <w:pPr>
        <w:tabs>
          <w:tab w:val="left" w:pos="426"/>
        </w:tabs>
        <w:spacing w:before="120" w:line="360" w:lineRule="auto"/>
        <w:ind w:right="-852"/>
        <w:rPr>
          <w:color w:val="00000A"/>
        </w:rPr>
      </w:pPr>
    </w:p>
    <w:p w:rsidR="00014830" w:rsidRPr="00E04349"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57" w:name="_Toc510520573"/>
      <w:r>
        <w:rPr>
          <w:rFonts w:ascii="Times New Roman" w:hAnsi="Times New Roman" w:cs="Times New Roman"/>
          <w:i/>
          <w:color w:val="00000A"/>
        </w:rPr>
        <w:t>8.7.1. Corpo docente</w:t>
      </w:r>
      <w:bookmarkEnd w:id="57"/>
    </w:p>
    <w:p w:rsidR="00014830" w:rsidRPr="004F2456" w:rsidRDefault="00014830" w:rsidP="008E37A4">
      <w:pPr>
        <w:tabs>
          <w:tab w:val="left" w:pos="426"/>
        </w:tabs>
        <w:spacing w:before="120" w:line="360" w:lineRule="auto"/>
        <w:ind w:right="-852"/>
        <w:rPr>
          <w:color w:val="0070C0"/>
        </w:rPr>
      </w:pPr>
      <w:r w:rsidRPr="004F2456">
        <w:rPr>
          <w:color w:val="0070C0"/>
        </w:rPr>
        <w:t>Preencher o quadro com a composição do corpo docente que atuará no curso (inserir ou excluir linhas de acordo com a composição).</w:t>
      </w:r>
    </w:p>
    <w:p w:rsidR="00014830" w:rsidRDefault="00014830" w:rsidP="008E37A4">
      <w:pPr>
        <w:tabs>
          <w:tab w:val="left" w:pos="426"/>
        </w:tabs>
        <w:spacing w:before="120" w:line="360" w:lineRule="auto"/>
        <w:ind w:right="-852"/>
        <w:rPr>
          <w:color w:val="FF0000"/>
        </w:rPr>
      </w:pPr>
      <w:r w:rsidRPr="004F2456">
        <w:rPr>
          <w:color w:val="0070C0"/>
        </w:rPr>
        <w:t>Na titulação, seguir a ordem da titulação máxima para a mínima, usando a seguinte terminologia: “Doutorado em XXX” / “Mestrado em XXX” / “Especialização em XXX” / “Graduação em XXX (Licenciatura / Bacharelado / Tecnologia)”.</w:t>
      </w:r>
    </w:p>
    <w:p w:rsidR="00014830" w:rsidRDefault="00014830" w:rsidP="008E37A4">
      <w:pPr>
        <w:tabs>
          <w:tab w:val="left" w:pos="426"/>
        </w:tabs>
        <w:spacing w:before="120" w:line="360" w:lineRule="auto"/>
        <w:ind w:right="-852"/>
        <w:rPr>
          <w:color w:val="00000A"/>
        </w:rPr>
      </w:pPr>
    </w:p>
    <w:tbl>
      <w:tblPr>
        <w:tblStyle w:val="Tabelacomgrade"/>
        <w:tblW w:w="8583" w:type="dxa"/>
        <w:tblInd w:w="132" w:type="dxa"/>
        <w:tblCellMar>
          <w:left w:w="103" w:type="dxa"/>
        </w:tblCellMar>
        <w:tblLook w:val="04A0" w:firstRow="1" w:lastRow="0" w:firstColumn="1" w:lastColumn="0" w:noHBand="0" w:noVBand="1"/>
      </w:tblPr>
      <w:tblGrid>
        <w:gridCol w:w="1446"/>
        <w:gridCol w:w="2088"/>
        <w:gridCol w:w="2958"/>
        <w:gridCol w:w="2091"/>
      </w:tblGrid>
      <w:tr w:rsidR="00014830" w:rsidTr="009015B1">
        <w:tc>
          <w:tcPr>
            <w:tcW w:w="1446" w:type="dxa"/>
            <w:shd w:val="clear" w:color="auto" w:fill="D9D9D9" w:themeFill="background1" w:themeFillShade="D9"/>
            <w:tcMar>
              <w:left w:w="103" w:type="dxa"/>
            </w:tcMar>
          </w:tcPr>
          <w:p w:rsidR="00014830" w:rsidRPr="00A11E89" w:rsidRDefault="00014830" w:rsidP="00A11E89">
            <w:pPr>
              <w:pStyle w:val="PargrafodaLista"/>
              <w:tabs>
                <w:tab w:val="left" w:pos="284"/>
                <w:tab w:val="left" w:pos="426"/>
                <w:tab w:val="left" w:pos="993"/>
              </w:tabs>
              <w:spacing w:before="120"/>
              <w:ind w:left="0" w:right="-852"/>
              <w:jc w:val="left"/>
              <w:rPr>
                <w:b/>
                <w:sz w:val="20"/>
                <w:szCs w:val="20"/>
              </w:rPr>
            </w:pPr>
            <w:r w:rsidRPr="00A11E89">
              <w:rPr>
                <w:b/>
                <w:sz w:val="20"/>
                <w:szCs w:val="20"/>
              </w:rPr>
              <w:t>Nome</w:t>
            </w:r>
          </w:p>
        </w:tc>
        <w:tc>
          <w:tcPr>
            <w:tcW w:w="2088" w:type="dxa"/>
            <w:shd w:val="clear" w:color="auto" w:fill="D9D9D9" w:themeFill="background1" w:themeFillShade="D9"/>
            <w:tcMar>
              <w:left w:w="103" w:type="dxa"/>
            </w:tcMar>
          </w:tcPr>
          <w:p w:rsidR="00014830" w:rsidRPr="00A11E89" w:rsidRDefault="00014830" w:rsidP="00A11E89">
            <w:pPr>
              <w:pStyle w:val="PargrafodaLista"/>
              <w:tabs>
                <w:tab w:val="left" w:pos="284"/>
                <w:tab w:val="left" w:pos="426"/>
                <w:tab w:val="left" w:pos="993"/>
              </w:tabs>
              <w:spacing w:before="120"/>
              <w:ind w:left="0" w:right="-852"/>
              <w:jc w:val="left"/>
              <w:rPr>
                <w:b/>
                <w:sz w:val="20"/>
                <w:szCs w:val="20"/>
              </w:rPr>
            </w:pPr>
            <w:r w:rsidRPr="00A11E89">
              <w:rPr>
                <w:b/>
                <w:sz w:val="20"/>
                <w:szCs w:val="20"/>
              </w:rPr>
              <w:t>Titulação</w:t>
            </w:r>
          </w:p>
          <w:p w:rsidR="00014830" w:rsidRPr="00A11E89" w:rsidRDefault="00014830" w:rsidP="00A11E89">
            <w:pPr>
              <w:pStyle w:val="PargrafodaLista"/>
              <w:tabs>
                <w:tab w:val="left" w:pos="284"/>
                <w:tab w:val="left" w:pos="426"/>
                <w:tab w:val="left" w:pos="709"/>
                <w:tab w:val="left" w:pos="993"/>
              </w:tabs>
              <w:spacing w:before="120"/>
              <w:ind w:left="0" w:right="-852"/>
              <w:jc w:val="left"/>
              <w:rPr>
                <w:b/>
                <w:sz w:val="20"/>
                <w:szCs w:val="20"/>
              </w:rPr>
            </w:pPr>
          </w:p>
        </w:tc>
        <w:tc>
          <w:tcPr>
            <w:tcW w:w="2958" w:type="dxa"/>
            <w:shd w:val="clear" w:color="auto" w:fill="D9D9D9" w:themeFill="background1" w:themeFillShade="D9"/>
            <w:tcMar>
              <w:left w:w="103" w:type="dxa"/>
            </w:tcMar>
          </w:tcPr>
          <w:p w:rsidR="00014830" w:rsidRPr="00A11E89" w:rsidRDefault="00014830" w:rsidP="00A11E89">
            <w:pPr>
              <w:pStyle w:val="PargrafodaLista"/>
              <w:tabs>
                <w:tab w:val="left" w:pos="284"/>
                <w:tab w:val="left" w:pos="426"/>
                <w:tab w:val="left" w:pos="709"/>
                <w:tab w:val="left" w:pos="993"/>
              </w:tabs>
              <w:spacing w:before="120"/>
              <w:ind w:left="0" w:right="-852"/>
              <w:jc w:val="left"/>
              <w:rPr>
                <w:b/>
                <w:sz w:val="20"/>
                <w:szCs w:val="20"/>
              </w:rPr>
            </w:pPr>
            <w:r w:rsidRPr="00A11E89">
              <w:rPr>
                <w:b/>
                <w:sz w:val="20"/>
                <w:szCs w:val="20"/>
              </w:rPr>
              <w:t>Disciplina(s) de atuação</w:t>
            </w:r>
          </w:p>
        </w:tc>
        <w:tc>
          <w:tcPr>
            <w:tcW w:w="2091" w:type="dxa"/>
            <w:shd w:val="clear" w:color="auto" w:fill="D9D9D9" w:themeFill="background1" w:themeFillShade="D9"/>
          </w:tcPr>
          <w:p w:rsidR="00014830" w:rsidRPr="00A11E89" w:rsidRDefault="00014830" w:rsidP="00A11E89">
            <w:pPr>
              <w:pStyle w:val="PargrafodaLista"/>
              <w:tabs>
                <w:tab w:val="left" w:pos="284"/>
                <w:tab w:val="left" w:pos="426"/>
                <w:tab w:val="left" w:pos="709"/>
                <w:tab w:val="left" w:pos="993"/>
              </w:tabs>
              <w:spacing w:before="120"/>
              <w:ind w:left="0" w:right="-852"/>
              <w:jc w:val="left"/>
              <w:rPr>
                <w:b/>
                <w:sz w:val="20"/>
                <w:szCs w:val="20"/>
              </w:rPr>
            </w:pPr>
            <w:r w:rsidRPr="00A11E89">
              <w:rPr>
                <w:b/>
                <w:sz w:val="20"/>
                <w:szCs w:val="20"/>
              </w:rPr>
              <w:t xml:space="preserve">Regime de Trabalho </w:t>
            </w:r>
          </w:p>
        </w:tc>
      </w:tr>
      <w:tr w:rsidR="00014830" w:rsidTr="009015B1">
        <w:tc>
          <w:tcPr>
            <w:tcW w:w="1446" w:type="dxa"/>
            <w:shd w:val="clear" w:color="auto" w:fill="auto"/>
            <w:tcMar>
              <w:left w:w="103" w:type="dxa"/>
            </w:tcMar>
          </w:tcPr>
          <w:p w:rsidR="00014830" w:rsidRDefault="00014830" w:rsidP="008E37A4">
            <w:pPr>
              <w:pStyle w:val="PargrafodaLista"/>
              <w:tabs>
                <w:tab w:val="left" w:pos="284"/>
                <w:tab w:val="left" w:pos="426"/>
                <w:tab w:val="left" w:pos="709"/>
                <w:tab w:val="left" w:pos="993"/>
              </w:tabs>
              <w:spacing w:before="120"/>
              <w:ind w:left="0" w:right="-852"/>
            </w:pPr>
          </w:p>
        </w:tc>
        <w:tc>
          <w:tcPr>
            <w:tcW w:w="2088" w:type="dxa"/>
            <w:shd w:val="clear" w:color="auto" w:fill="auto"/>
            <w:tcMar>
              <w:left w:w="103" w:type="dxa"/>
            </w:tcMar>
          </w:tcPr>
          <w:p w:rsidR="00014830" w:rsidRDefault="00014830" w:rsidP="008E37A4">
            <w:pPr>
              <w:pStyle w:val="PargrafodaLista"/>
              <w:tabs>
                <w:tab w:val="left" w:pos="284"/>
                <w:tab w:val="left" w:pos="426"/>
                <w:tab w:val="left" w:pos="709"/>
                <w:tab w:val="left" w:pos="993"/>
              </w:tabs>
              <w:spacing w:before="120"/>
              <w:ind w:left="0" w:right="-852"/>
            </w:pPr>
          </w:p>
        </w:tc>
        <w:tc>
          <w:tcPr>
            <w:tcW w:w="2958" w:type="dxa"/>
            <w:shd w:val="clear" w:color="auto" w:fill="auto"/>
            <w:tcMar>
              <w:left w:w="103" w:type="dxa"/>
            </w:tcMar>
          </w:tcPr>
          <w:p w:rsidR="00014830" w:rsidRDefault="00014830" w:rsidP="008E37A4">
            <w:pPr>
              <w:pStyle w:val="PargrafodaLista"/>
              <w:tabs>
                <w:tab w:val="left" w:pos="284"/>
                <w:tab w:val="left" w:pos="426"/>
                <w:tab w:val="left" w:pos="709"/>
                <w:tab w:val="left" w:pos="993"/>
              </w:tabs>
              <w:spacing w:before="120"/>
              <w:ind w:left="0" w:right="-852"/>
            </w:pPr>
          </w:p>
        </w:tc>
        <w:tc>
          <w:tcPr>
            <w:tcW w:w="2091" w:type="dxa"/>
          </w:tcPr>
          <w:p w:rsidR="00014830" w:rsidRDefault="00014830" w:rsidP="008E37A4">
            <w:pPr>
              <w:pStyle w:val="PargrafodaLista"/>
              <w:tabs>
                <w:tab w:val="left" w:pos="284"/>
                <w:tab w:val="left" w:pos="426"/>
                <w:tab w:val="left" w:pos="709"/>
                <w:tab w:val="left" w:pos="993"/>
              </w:tabs>
              <w:spacing w:before="120"/>
              <w:ind w:left="0" w:right="-852"/>
            </w:pPr>
          </w:p>
        </w:tc>
      </w:tr>
      <w:tr w:rsidR="00014830" w:rsidTr="009015B1">
        <w:tc>
          <w:tcPr>
            <w:tcW w:w="1446" w:type="dxa"/>
            <w:shd w:val="clear" w:color="auto" w:fill="auto"/>
            <w:tcMar>
              <w:left w:w="103" w:type="dxa"/>
            </w:tcMar>
          </w:tcPr>
          <w:p w:rsidR="00014830" w:rsidRDefault="00014830" w:rsidP="008E37A4">
            <w:pPr>
              <w:pStyle w:val="PargrafodaLista"/>
              <w:tabs>
                <w:tab w:val="left" w:pos="284"/>
                <w:tab w:val="left" w:pos="426"/>
                <w:tab w:val="left" w:pos="709"/>
                <w:tab w:val="left" w:pos="993"/>
              </w:tabs>
              <w:spacing w:before="120"/>
              <w:ind w:left="0" w:right="-852"/>
            </w:pPr>
          </w:p>
        </w:tc>
        <w:tc>
          <w:tcPr>
            <w:tcW w:w="2088" w:type="dxa"/>
            <w:shd w:val="clear" w:color="auto" w:fill="auto"/>
            <w:tcMar>
              <w:left w:w="103" w:type="dxa"/>
            </w:tcMar>
          </w:tcPr>
          <w:p w:rsidR="00014830" w:rsidRDefault="00014830" w:rsidP="008E37A4">
            <w:pPr>
              <w:pStyle w:val="PargrafodaLista"/>
              <w:tabs>
                <w:tab w:val="left" w:pos="284"/>
                <w:tab w:val="left" w:pos="426"/>
                <w:tab w:val="left" w:pos="709"/>
                <w:tab w:val="left" w:pos="993"/>
              </w:tabs>
              <w:spacing w:before="120"/>
              <w:ind w:left="0" w:right="-852"/>
            </w:pPr>
          </w:p>
        </w:tc>
        <w:tc>
          <w:tcPr>
            <w:tcW w:w="2958" w:type="dxa"/>
            <w:shd w:val="clear" w:color="auto" w:fill="auto"/>
            <w:tcMar>
              <w:left w:w="103" w:type="dxa"/>
            </w:tcMar>
          </w:tcPr>
          <w:p w:rsidR="00014830" w:rsidRDefault="00014830" w:rsidP="008E37A4">
            <w:pPr>
              <w:pStyle w:val="PargrafodaLista"/>
              <w:tabs>
                <w:tab w:val="left" w:pos="284"/>
                <w:tab w:val="left" w:pos="426"/>
                <w:tab w:val="left" w:pos="709"/>
                <w:tab w:val="left" w:pos="993"/>
              </w:tabs>
              <w:spacing w:before="120"/>
              <w:ind w:left="0" w:right="-852"/>
            </w:pPr>
          </w:p>
        </w:tc>
        <w:tc>
          <w:tcPr>
            <w:tcW w:w="2091" w:type="dxa"/>
          </w:tcPr>
          <w:p w:rsidR="00014830" w:rsidRDefault="00014830" w:rsidP="008E37A4">
            <w:pPr>
              <w:pStyle w:val="PargrafodaLista"/>
              <w:tabs>
                <w:tab w:val="left" w:pos="284"/>
                <w:tab w:val="left" w:pos="426"/>
                <w:tab w:val="left" w:pos="709"/>
                <w:tab w:val="left" w:pos="993"/>
              </w:tabs>
              <w:spacing w:before="120"/>
              <w:ind w:left="0" w:right="-852"/>
            </w:pPr>
          </w:p>
        </w:tc>
      </w:tr>
      <w:tr w:rsidR="00014830" w:rsidTr="009015B1">
        <w:tc>
          <w:tcPr>
            <w:tcW w:w="1446" w:type="dxa"/>
            <w:shd w:val="clear" w:color="auto" w:fill="auto"/>
            <w:tcMar>
              <w:left w:w="103" w:type="dxa"/>
            </w:tcMar>
          </w:tcPr>
          <w:p w:rsidR="00014830" w:rsidRDefault="00014830" w:rsidP="008E37A4">
            <w:pPr>
              <w:pStyle w:val="PargrafodaLista"/>
              <w:tabs>
                <w:tab w:val="left" w:pos="284"/>
                <w:tab w:val="left" w:pos="426"/>
                <w:tab w:val="left" w:pos="709"/>
                <w:tab w:val="left" w:pos="993"/>
              </w:tabs>
              <w:spacing w:before="120"/>
              <w:ind w:left="0" w:right="-852"/>
            </w:pPr>
          </w:p>
        </w:tc>
        <w:tc>
          <w:tcPr>
            <w:tcW w:w="2088" w:type="dxa"/>
            <w:shd w:val="clear" w:color="auto" w:fill="auto"/>
            <w:tcMar>
              <w:left w:w="103" w:type="dxa"/>
            </w:tcMar>
          </w:tcPr>
          <w:p w:rsidR="00014830" w:rsidRDefault="00014830" w:rsidP="008E37A4">
            <w:pPr>
              <w:pStyle w:val="PargrafodaLista"/>
              <w:tabs>
                <w:tab w:val="left" w:pos="284"/>
                <w:tab w:val="left" w:pos="426"/>
                <w:tab w:val="left" w:pos="709"/>
                <w:tab w:val="left" w:pos="993"/>
              </w:tabs>
              <w:spacing w:before="120"/>
              <w:ind w:left="0" w:right="-852"/>
            </w:pPr>
          </w:p>
        </w:tc>
        <w:tc>
          <w:tcPr>
            <w:tcW w:w="2958" w:type="dxa"/>
            <w:shd w:val="clear" w:color="auto" w:fill="auto"/>
            <w:tcMar>
              <w:left w:w="103" w:type="dxa"/>
            </w:tcMar>
          </w:tcPr>
          <w:p w:rsidR="00014830" w:rsidRDefault="00014830" w:rsidP="008E37A4">
            <w:pPr>
              <w:pStyle w:val="PargrafodaLista"/>
              <w:tabs>
                <w:tab w:val="left" w:pos="284"/>
                <w:tab w:val="left" w:pos="426"/>
                <w:tab w:val="left" w:pos="709"/>
                <w:tab w:val="left" w:pos="993"/>
              </w:tabs>
              <w:spacing w:before="120"/>
              <w:ind w:left="0" w:right="-852"/>
            </w:pPr>
          </w:p>
        </w:tc>
        <w:tc>
          <w:tcPr>
            <w:tcW w:w="2091" w:type="dxa"/>
          </w:tcPr>
          <w:p w:rsidR="00014830" w:rsidRDefault="00014830" w:rsidP="008E37A4">
            <w:pPr>
              <w:pStyle w:val="PargrafodaLista"/>
              <w:tabs>
                <w:tab w:val="left" w:pos="284"/>
                <w:tab w:val="left" w:pos="426"/>
                <w:tab w:val="left" w:pos="709"/>
                <w:tab w:val="left" w:pos="993"/>
              </w:tabs>
              <w:spacing w:before="120"/>
              <w:ind w:left="0" w:right="-852"/>
            </w:pPr>
          </w:p>
        </w:tc>
      </w:tr>
      <w:tr w:rsidR="00014830" w:rsidTr="009015B1">
        <w:tc>
          <w:tcPr>
            <w:tcW w:w="1446" w:type="dxa"/>
            <w:shd w:val="clear" w:color="auto" w:fill="auto"/>
            <w:tcMar>
              <w:left w:w="103" w:type="dxa"/>
            </w:tcMar>
          </w:tcPr>
          <w:p w:rsidR="00014830" w:rsidRDefault="00014830" w:rsidP="008E37A4">
            <w:pPr>
              <w:pStyle w:val="PargrafodaLista"/>
              <w:tabs>
                <w:tab w:val="left" w:pos="284"/>
                <w:tab w:val="left" w:pos="426"/>
                <w:tab w:val="left" w:pos="709"/>
                <w:tab w:val="left" w:pos="993"/>
              </w:tabs>
              <w:spacing w:before="120"/>
              <w:ind w:left="0" w:right="-852"/>
            </w:pPr>
          </w:p>
        </w:tc>
        <w:tc>
          <w:tcPr>
            <w:tcW w:w="2088" w:type="dxa"/>
            <w:shd w:val="clear" w:color="auto" w:fill="auto"/>
            <w:tcMar>
              <w:left w:w="103" w:type="dxa"/>
            </w:tcMar>
          </w:tcPr>
          <w:p w:rsidR="00014830" w:rsidRDefault="00014830" w:rsidP="008E37A4">
            <w:pPr>
              <w:pStyle w:val="PargrafodaLista"/>
              <w:tabs>
                <w:tab w:val="left" w:pos="284"/>
                <w:tab w:val="left" w:pos="426"/>
                <w:tab w:val="left" w:pos="709"/>
                <w:tab w:val="left" w:pos="993"/>
              </w:tabs>
              <w:spacing w:before="120"/>
              <w:ind w:left="0" w:right="-852"/>
            </w:pPr>
          </w:p>
        </w:tc>
        <w:tc>
          <w:tcPr>
            <w:tcW w:w="2958" w:type="dxa"/>
            <w:shd w:val="clear" w:color="auto" w:fill="auto"/>
            <w:tcMar>
              <w:left w:w="103" w:type="dxa"/>
            </w:tcMar>
          </w:tcPr>
          <w:p w:rsidR="00014830" w:rsidRDefault="00014830" w:rsidP="008E37A4">
            <w:pPr>
              <w:pStyle w:val="PargrafodaLista"/>
              <w:tabs>
                <w:tab w:val="left" w:pos="284"/>
                <w:tab w:val="left" w:pos="426"/>
                <w:tab w:val="left" w:pos="709"/>
                <w:tab w:val="left" w:pos="993"/>
              </w:tabs>
              <w:spacing w:before="120"/>
              <w:ind w:left="0" w:right="-852"/>
            </w:pPr>
          </w:p>
        </w:tc>
        <w:tc>
          <w:tcPr>
            <w:tcW w:w="2091" w:type="dxa"/>
          </w:tcPr>
          <w:p w:rsidR="00014830" w:rsidRDefault="00014830" w:rsidP="008E37A4">
            <w:pPr>
              <w:pStyle w:val="PargrafodaLista"/>
              <w:tabs>
                <w:tab w:val="left" w:pos="284"/>
                <w:tab w:val="left" w:pos="426"/>
                <w:tab w:val="left" w:pos="709"/>
                <w:tab w:val="left" w:pos="993"/>
              </w:tabs>
              <w:spacing w:before="120"/>
              <w:ind w:left="0" w:right="-852"/>
            </w:pPr>
          </w:p>
        </w:tc>
      </w:tr>
      <w:tr w:rsidR="00014830" w:rsidTr="009015B1">
        <w:tc>
          <w:tcPr>
            <w:tcW w:w="1446" w:type="dxa"/>
            <w:shd w:val="clear" w:color="auto" w:fill="auto"/>
            <w:tcMar>
              <w:left w:w="103" w:type="dxa"/>
            </w:tcMar>
          </w:tcPr>
          <w:p w:rsidR="00014830" w:rsidRDefault="00014830" w:rsidP="008E37A4">
            <w:pPr>
              <w:pStyle w:val="PargrafodaLista"/>
              <w:tabs>
                <w:tab w:val="left" w:pos="284"/>
                <w:tab w:val="left" w:pos="426"/>
                <w:tab w:val="left" w:pos="709"/>
                <w:tab w:val="left" w:pos="993"/>
              </w:tabs>
              <w:spacing w:before="120"/>
              <w:ind w:left="0" w:right="-852"/>
            </w:pPr>
          </w:p>
        </w:tc>
        <w:tc>
          <w:tcPr>
            <w:tcW w:w="2088" w:type="dxa"/>
            <w:shd w:val="clear" w:color="auto" w:fill="auto"/>
            <w:tcMar>
              <w:left w:w="103" w:type="dxa"/>
            </w:tcMar>
          </w:tcPr>
          <w:p w:rsidR="00014830" w:rsidRDefault="00014830" w:rsidP="008E37A4">
            <w:pPr>
              <w:pStyle w:val="PargrafodaLista"/>
              <w:tabs>
                <w:tab w:val="left" w:pos="284"/>
                <w:tab w:val="left" w:pos="426"/>
                <w:tab w:val="left" w:pos="709"/>
                <w:tab w:val="left" w:pos="993"/>
              </w:tabs>
              <w:spacing w:before="120"/>
              <w:ind w:left="0" w:right="-852"/>
            </w:pPr>
          </w:p>
        </w:tc>
        <w:tc>
          <w:tcPr>
            <w:tcW w:w="2958" w:type="dxa"/>
            <w:shd w:val="clear" w:color="auto" w:fill="auto"/>
            <w:tcMar>
              <w:left w:w="103" w:type="dxa"/>
            </w:tcMar>
          </w:tcPr>
          <w:p w:rsidR="00014830" w:rsidRDefault="00014830" w:rsidP="008E37A4">
            <w:pPr>
              <w:pStyle w:val="PargrafodaLista"/>
              <w:tabs>
                <w:tab w:val="left" w:pos="284"/>
                <w:tab w:val="left" w:pos="426"/>
                <w:tab w:val="left" w:pos="709"/>
                <w:tab w:val="left" w:pos="993"/>
              </w:tabs>
              <w:spacing w:before="120"/>
              <w:ind w:left="0" w:right="-852"/>
            </w:pPr>
          </w:p>
        </w:tc>
        <w:tc>
          <w:tcPr>
            <w:tcW w:w="2091" w:type="dxa"/>
          </w:tcPr>
          <w:p w:rsidR="00014830" w:rsidRDefault="00014830" w:rsidP="008E37A4">
            <w:pPr>
              <w:pStyle w:val="PargrafodaLista"/>
              <w:tabs>
                <w:tab w:val="left" w:pos="284"/>
                <w:tab w:val="left" w:pos="426"/>
                <w:tab w:val="left" w:pos="709"/>
                <w:tab w:val="left" w:pos="993"/>
              </w:tabs>
              <w:spacing w:before="120"/>
              <w:ind w:left="0" w:right="-852"/>
            </w:pPr>
          </w:p>
        </w:tc>
      </w:tr>
    </w:tbl>
    <w:p w:rsidR="00014830" w:rsidRDefault="00014830" w:rsidP="008E37A4">
      <w:pPr>
        <w:tabs>
          <w:tab w:val="left" w:pos="426"/>
        </w:tabs>
        <w:spacing w:before="120" w:line="360" w:lineRule="auto"/>
        <w:ind w:right="-852"/>
        <w:rPr>
          <w:color w:val="00000A"/>
        </w:rPr>
      </w:pPr>
      <w:r w:rsidRPr="004F2456">
        <w:rPr>
          <w:color w:val="0070C0"/>
        </w:rPr>
        <w:t>Caso o curso ainda não possua todo o corpo docente constituído, justificar e apresentar a previsão de complementação do quadro.</w:t>
      </w:r>
    </w:p>
    <w:p w:rsidR="00014830" w:rsidRDefault="00014830" w:rsidP="008E37A4">
      <w:pPr>
        <w:tabs>
          <w:tab w:val="left" w:pos="426"/>
        </w:tabs>
        <w:spacing w:before="120"/>
        <w:ind w:right="-852"/>
      </w:pPr>
    </w:p>
    <w:p w:rsidR="0001483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58" w:name="_Toc510520574"/>
      <w:r>
        <w:rPr>
          <w:rFonts w:ascii="Times New Roman" w:hAnsi="Times New Roman" w:cs="Times New Roman"/>
          <w:i/>
          <w:color w:val="00000A"/>
        </w:rPr>
        <w:t>8.7.2. Corpo técnico-administrativo</w:t>
      </w:r>
      <w:bookmarkEnd w:id="58"/>
    </w:p>
    <w:p w:rsidR="00014830" w:rsidRPr="004F2456" w:rsidRDefault="00014830" w:rsidP="008E37A4">
      <w:pPr>
        <w:tabs>
          <w:tab w:val="left" w:pos="426"/>
        </w:tabs>
        <w:spacing w:before="120" w:line="360" w:lineRule="auto"/>
        <w:ind w:right="-852"/>
        <w:rPr>
          <w:color w:val="0070C0"/>
        </w:rPr>
      </w:pPr>
      <w:r w:rsidRPr="004F2456">
        <w:rPr>
          <w:color w:val="0070C0"/>
        </w:rPr>
        <w:t xml:space="preserve">Preencher </w:t>
      </w:r>
      <w:r>
        <w:rPr>
          <w:color w:val="0070C0"/>
        </w:rPr>
        <w:t>o quadro</w:t>
      </w:r>
      <w:r w:rsidRPr="004F2456">
        <w:rPr>
          <w:color w:val="0070C0"/>
        </w:rPr>
        <w:t xml:space="preserve"> com a composição do corpo técnico-administrativo que atuará no curso (inserir ou excluir linhas de acordo com a composição).</w:t>
      </w:r>
    </w:p>
    <w:p w:rsidR="00014830" w:rsidRPr="004F2456" w:rsidRDefault="00014830" w:rsidP="008E37A4">
      <w:pPr>
        <w:tabs>
          <w:tab w:val="left" w:pos="426"/>
        </w:tabs>
        <w:spacing w:before="120" w:line="360" w:lineRule="auto"/>
        <w:ind w:right="-852"/>
        <w:rPr>
          <w:color w:val="0070C0"/>
        </w:rPr>
      </w:pPr>
      <w:r w:rsidRPr="004F2456">
        <w:rPr>
          <w:color w:val="0070C0"/>
        </w:rPr>
        <w:t>Na titulação, seguir a ordem da titulação máxima para a mínima, usando a seguinte terminologia: “Doutorado em XXX” / “Mestrado em XXX” / “Especialização em XXX” / “Graduação em XXX (Licenciatura / Bacharelado / Tecnologia)”.</w:t>
      </w:r>
    </w:p>
    <w:p w:rsidR="00014830" w:rsidRDefault="00014830" w:rsidP="008E37A4">
      <w:pPr>
        <w:tabs>
          <w:tab w:val="left" w:pos="426"/>
        </w:tabs>
        <w:spacing w:before="120" w:line="360" w:lineRule="auto"/>
        <w:ind w:right="-852"/>
        <w:rPr>
          <w:color w:val="00000A"/>
        </w:rPr>
      </w:pPr>
    </w:p>
    <w:tbl>
      <w:tblPr>
        <w:tblStyle w:val="Tabelacomgrade"/>
        <w:tblW w:w="8476" w:type="dxa"/>
        <w:tblInd w:w="132" w:type="dxa"/>
        <w:tblCellMar>
          <w:left w:w="103" w:type="dxa"/>
        </w:tblCellMar>
        <w:tblLook w:val="04A0" w:firstRow="1" w:lastRow="0" w:firstColumn="1" w:lastColumn="0" w:noHBand="0" w:noVBand="1"/>
      </w:tblPr>
      <w:tblGrid>
        <w:gridCol w:w="4224"/>
        <w:gridCol w:w="4252"/>
      </w:tblGrid>
      <w:tr w:rsidR="00014830" w:rsidTr="009015B1">
        <w:tc>
          <w:tcPr>
            <w:tcW w:w="4224" w:type="dxa"/>
            <w:shd w:val="clear" w:color="auto" w:fill="D9D9D9" w:themeFill="background1" w:themeFillShade="D9"/>
            <w:tcMar>
              <w:left w:w="103" w:type="dxa"/>
            </w:tcMar>
          </w:tcPr>
          <w:p w:rsidR="00014830" w:rsidRDefault="00014830" w:rsidP="008E37A4">
            <w:pPr>
              <w:pStyle w:val="PargrafodaLista"/>
              <w:tabs>
                <w:tab w:val="left" w:pos="284"/>
                <w:tab w:val="left" w:pos="426"/>
                <w:tab w:val="left" w:pos="993"/>
              </w:tabs>
              <w:spacing w:before="120"/>
              <w:ind w:left="0" w:right="-852"/>
              <w:jc w:val="center"/>
              <w:rPr>
                <w:b/>
              </w:rPr>
            </w:pPr>
            <w:r>
              <w:rPr>
                <w:b/>
              </w:rPr>
              <w:lastRenderedPageBreak/>
              <w:t>Nome</w:t>
            </w:r>
          </w:p>
        </w:tc>
        <w:tc>
          <w:tcPr>
            <w:tcW w:w="4252" w:type="dxa"/>
            <w:shd w:val="clear" w:color="auto" w:fill="D9D9D9" w:themeFill="background1" w:themeFillShade="D9"/>
            <w:tcMar>
              <w:left w:w="103" w:type="dxa"/>
            </w:tcMar>
          </w:tcPr>
          <w:p w:rsidR="00014830" w:rsidRDefault="00014830" w:rsidP="008E37A4">
            <w:pPr>
              <w:pStyle w:val="PargrafodaLista"/>
              <w:tabs>
                <w:tab w:val="left" w:pos="284"/>
                <w:tab w:val="left" w:pos="426"/>
                <w:tab w:val="left" w:pos="709"/>
                <w:tab w:val="left" w:pos="993"/>
              </w:tabs>
              <w:spacing w:before="120"/>
              <w:ind w:left="0" w:right="-852"/>
              <w:jc w:val="center"/>
              <w:rPr>
                <w:b/>
              </w:rPr>
            </w:pPr>
            <w:r>
              <w:rPr>
                <w:b/>
              </w:rPr>
              <w:t>Cargo</w:t>
            </w:r>
          </w:p>
        </w:tc>
      </w:tr>
      <w:tr w:rsidR="00014830" w:rsidTr="009015B1">
        <w:tc>
          <w:tcPr>
            <w:tcW w:w="4224" w:type="dxa"/>
            <w:shd w:val="clear" w:color="auto" w:fill="auto"/>
            <w:tcMar>
              <w:left w:w="103" w:type="dxa"/>
            </w:tcMar>
          </w:tcPr>
          <w:p w:rsidR="00014830" w:rsidRDefault="00014830" w:rsidP="008E37A4">
            <w:pPr>
              <w:pStyle w:val="PargrafodaLista"/>
              <w:tabs>
                <w:tab w:val="left" w:pos="284"/>
                <w:tab w:val="left" w:pos="426"/>
                <w:tab w:val="left" w:pos="709"/>
                <w:tab w:val="left" w:pos="993"/>
              </w:tabs>
              <w:spacing w:before="120"/>
              <w:ind w:left="0" w:right="-852"/>
            </w:pPr>
          </w:p>
        </w:tc>
        <w:tc>
          <w:tcPr>
            <w:tcW w:w="4252" w:type="dxa"/>
            <w:shd w:val="clear" w:color="auto" w:fill="auto"/>
            <w:tcMar>
              <w:left w:w="103" w:type="dxa"/>
            </w:tcMar>
          </w:tcPr>
          <w:p w:rsidR="00014830" w:rsidRDefault="00014830" w:rsidP="008E37A4">
            <w:pPr>
              <w:pStyle w:val="PargrafodaLista"/>
              <w:tabs>
                <w:tab w:val="left" w:pos="284"/>
                <w:tab w:val="left" w:pos="426"/>
                <w:tab w:val="left" w:pos="709"/>
                <w:tab w:val="left" w:pos="993"/>
              </w:tabs>
              <w:spacing w:before="120"/>
              <w:ind w:left="0" w:right="-852"/>
            </w:pPr>
          </w:p>
        </w:tc>
      </w:tr>
      <w:tr w:rsidR="00014830" w:rsidTr="009015B1">
        <w:tc>
          <w:tcPr>
            <w:tcW w:w="4224" w:type="dxa"/>
            <w:shd w:val="clear" w:color="auto" w:fill="auto"/>
            <w:tcMar>
              <w:left w:w="103" w:type="dxa"/>
            </w:tcMar>
          </w:tcPr>
          <w:p w:rsidR="00014830" w:rsidRDefault="00014830" w:rsidP="008E37A4">
            <w:pPr>
              <w:pStyle w:val="PargrafodaLista"/>
              <w:tabs>
                <w:tab w:val="left" w:pos="284"/>
                <w:tab w:val="left" w:pos="426"/>
                <w:tab w:val="left" w:pos="709"/>
                <w:tab w:val="left" w:pos="993"/>
              </w:tabs>
              <w:spacing w:before="120"/>
              <w:ind w:left="0" w:right="-852"/>
            </w:pPr>
          </w:p>
        </w:tc>
        <w:tc>
          <w:tcPr>
            <w:tcW w:w="4252" w:type="dxa"/>
            <w:shd w:val="clear" w:color="auto" w:fill="auto"/>
            <w:tcMar>
              <w:left w:w="103" w:type="dxa"/>
            </w:tcMar>
          </w:tcPr>
          <w:p w:rsidR="00014830" w:rsidRDefault="00014830" w:rsidP="008E37A4">
            <w:pPr>
              <w:pStyle w:val="PargrafodaLista"/>
              <w:tabs>
                <w:tab w:val="left" w:pos="284"/>
                <w:tab w:val="left" w:pos="426"/>
                <w:tab w:val="left" w:pos="709"/>
                <w:tab w:val="left" w:pos="993"/>
              </w:tabs>
              <w:spacing w:before="120"/>
              <w:ind w:left="0" w:right="-852"/>
            </w:pPr>
          </w:p>
        </w:tc>
      </w:tr>
      <w:tr w:rsidR="00014830" w:rsidTr="009015B1">
        <w:tc>
          <w:tcPr>
            <w:tcW w:w="4224" w:type="dxa"/>
            <w:shd w:val="clear" w:color="auto" w:fill="auto"/>
            <w:tcMar>
              <w:left w:w="103" w:type="dxa"/>
            </w:tcMar>
          </w:tcPr>
          <w:p w:rsidR="00014830" w:rsidRDefault="00014830" w:rsidP="008E37A4">
            <w:pPr>
              <w:pStyle w:val="PargrafodaLista"/>
              <w:tabs>
                <w:tab w:val="left" w:pos="284"/>
                <w:tab w:val="left" w:pos="426"/>
                <w:tab w:val="left" w:pos="709"/>
                <w:tab w:val="left" w:pos="993"/>
              </w:tabs>
              <w:spacing w:before="120"/>
              <w:ind w:left="0" w:right="-852"/>
            </w:pPr>
          </w:p>
        </w:tc>
        <w:tc>
          <w:tcPr>
            <w:tcW w:w="4252" w:type="dxa"/>
            <w:shd w:val="clear" w:color="auto" w:fill="auto"/>
            <w:tcMar>
              <w:left w:w="103" w:type="dxa"/>
            </w:tcMar>
          </w:tcPr>
          <w:p w:rsidR="00014830" w:rsidRDefault="00014830" w:rsidP="008E37A4">
            <w:pPr>
              <w:pStyle w:val="PargrafodaLista"/>
              <w:tabs>
                <w:tab w:val="left" w:pos="284"/>
                <w:tab w:val="left" w:pos="426"/>
                <w:tab w:val="left" w:pos="709"/>
                <w:tab w:val="left" w:pos="993"/>
              </w:tabs>
              <w:spacing w:before="120"/>
              <w:ind w:left="0" w:right="-852"/>
            </w:pPr>
          </w:p>
        </w:tc>
      </w:tr>
      <w:tr w:rsidR="00014830" w:rsidTr="009015B1">
        <w:tc>
          <w:tcPr>
            <w:tcW w:w="4224" w:type="dxa"/>
            <w:shd w:val="clear" w:color="auto" w:fill="auto"/>
            <w:tcMar>
              <w:left w:w="103" w:type="dxa"/>
            </w:tcMar>
          </w:tcPr>
          <w:p w:rsidR="00014830" w:rsidRDefault="00014830" w:rsidP="008E37A4">
            <w:pPr>
              <w:pStyle w:val="PargrafodaLista"/>
              <w:tabs>
                <w:tab w:val="left" w:pos="284"/>
                <w:tab w:val="left" w:pos="426"/>
                <w:tab w:val="left" w:pos="709"/>
                <w:tab w:val="left" w:pos="993"/>
              </w:tabs>
              <w:spacing w:before="120"/>
              <w:ind w:left="0" w:right="-852"/>
            </w:pPr>
          </w:p>
        </w:tc>
        <w:tc>
          <w:tcPr>
            <w:tcW w:w="4252" w:type="dxa"/>
            <w:shd w:val="clear" w:color="auto" w:fill="auto"/>
            <w:tcMar>
              <w:left w:w="103" w:type="dxa"/>
            </w:tcMar>
          </w:tcPr>
          <w:p w:rsidR="00014830" w:rsidRDefault="00014830" w:rsidP="008E37A4">
            <w:pPr>
              <w:pStyle w:val="PargrafodaLista"/>
              <w:tabs>
                <w:tab w:val="left" w:pos="284"/>
                <w:tab w:val="left" w:pos="426"/>
                <w:tab w:val="left" w:pos="709"/>
                <w:tab w:val="left" w:pos="993"/>
              </w:tabs>
              <w:spacing w:before="120"/>
              <w:ind w:left="0" w:right="-852"/>
            </w:pPr>
          </w:p>
        </w:tc>
      </w:tr>
      <w:tr w:rsidR="00014830" w:rsidTr="009015B1">
        <w:tc>
          <w:tcPr>
            <w:tcW w:w="4224" w:type="dxa"/>
            <w:shd w:val="clear" w:color="auto" w:fill="auto"/>
            <w:tcMar>
              <w:left w:w="103" w:type="dxa"/>
            </w:tcMar>
          </w:tcPr>
          <w:p w:rsidR="00014830" w:rsidRDefault="00014830" w:rsidP="008E37A4">
            <w:pPr>
              <w:pStyle w:val="PargrafodaLista"/>
              <w:tabs>
                <w:tab w:val="left" w:pos="284"/>
                <w:tab w:val="left" w:pos="426"/>
                <w:tab w:val="left" w:pos="709"/>
                <w:tab w:val="left" w:pos="993"/>
              </w:tabs>
              <w:spacing w:before="120"/>
              <w:ind w:left="0" w:right="-852"/>
            </w:pPr>
          </w:p>
        </w:tc>
        <w:tc>
          <w:tcPr>
            <w:tcW w:w="4252" w:type="dxa"/>
            <w:shd w:val="clear" w:color="auto" w:fill="auto"/>
            <w:tcMar>
              <w:left w:w="103" w:type="dxa"/>
            </w:tcMar>
          </w:tcPr>
          <w:p w:rsidR="00014830" w:rsidRDefault="00014830" w:rsidP="008E37A4">
            <w:pPr>
              <w:pStyle w:val="PargrafodaLista"/>
              <w:tabs>
                <w:tab w:val="left" w:pos="284"/>
                <w:tab w:val="left" w:pos="426"/>
                <w:tab w:val="left" w:pos="709"/>
                <w:tab w:val="left" w:pos="993"/>
              </w:tabs>
              <w:spacing w:before="120"/>
              <w:ind w:left="0" w:right="-852"/>
            </w:pPr>
          </w:p>
        </w:tc>
      </w:tr>
    </w:tbl>
    <w:p w:rsidR="00014830" w:rsidRDefault="00014830" w:rsidP="008E37A4">
      <w:pPr>
        <w:tabs>
          <w:tab w:val="left" w:pos="426"/>
        </w:tabs>
        <w:spacing w:before="120" w:line="360" w:lineRule="auto"/>
        <w:ind w:right="-852"/>
        <w:rPr>
          <w:color w:val="0070C0"/>
        </w:rPr>
      </w:pPr>
      <w:r w:rsidRPr="004F2456">
        <w:rPr>
          <w:color w:val="0070C0"/>
        </w:rPr>
        <w:t>Caso o curso ainda não possua todo o corpo técnico-administrativo constituído, justificar e apresentar a previsão de complementação do quadro.</w:t>
      </w:r>
    </w:p>
    <w:p w:rsidR="00014830" w:rsidRPr="004F2456" w:rsidRDefault="00014830" w:rsidP="008E37A4">
      <w:pPr>
        <w:tabs>
          <w:tab w:val="left" w:pos="426"/>
        </w:tabs>
        <w:spacing w:before="120" w:line="360" w:lineRule="auto"/>
        <w:ind w:right="-852"/>
        <w:rPr>
          <w:color w:val="0070C0"/>
        </w:rPr>
      </w:pPr>
    </w:p>
    <w:p w:rsidR="00014830" w:rsidRDefault="00014830" w:rsidP="008E37A4">
      <w:pPr>
        <w:pStyle w:val="Ttulo3"/>
        <w:shd w:val="clear" w:color="auto" w:fill="D9D9D9" w:themeFill="background1" w:themeFillShade="D9"/>
        <w:tabs>
          <w:tab w:val="left" w:pos="426"/>
        </w:tabs>
        <w:spacing w:before="120" w:line="360" w:lineRule="auto"/>
        <w:ind w:right="-852"/>
        <w:rPr>
          <w:rFonts w:ascii="Times New Roman" w:hAnsi="Times New Roman" w:cs="Times New Roman"/>
          <w:i/>
          <w:color w:val="00000A"/>
        </w:rPr>
      </w:pPr>
      <w:bookmarkStart w:id="59" w:name="_Toc510520575"/>
      <w:r>
        <w:rPr>
          <w:rFonts w:ascii="Times New Roman" w:hAnsi="Times New Roman" w:cs="Times New Roman"/>
          <w:i/>
          <w:color w:val="00000A"/>
        </w:rPr>
        <w:t xml:space="preserve">8.7.3. Equipe de trabalho – </w:t>
      </w:r>
      <w:proofErr w:type="spellStart"/>
      <w:proofErr w:type="gramStart"/>
      <w:r>
        <w:rPr>
          <w:rFonts w:ascii="Times New Roman" w:hAnsi="Times New Roman" w:cs="Times New Roman"/>
          <w:i/>
          <w:color w:val="00000A"/>
        </w:rPr>
        <w:t>EaD</w:t>
      </w:r>
      <w:proofErr w:type="spellEnd"/>
      <w:proofErr w:type="gramEnd"/>
      <w:r>
        <w:rPr>
          <w:rFonts w:ascii="Times New Roman" w:hAnsi="Times New Roman" w:cs="Times New Roman"/>
          <w:i/>
          <w:color w:val="00000A"/>
        </w:rPr>
        <w:t xml:space="preserve"> </w:t>
      </w:r>
      <w:r w:rsidRPr="004F2456">
        <w:rPr>
          <w:rFonts w:ascii="Times New Roman" w:hAnsi="Times New Roman" w:cs="Times New Roman"/>
          <w:color w:val="0070C0"/>
        </w:rPr>
        <w:t>(caso se aplique)</w:t>
      </w:r>
      <w:bookmarkEnd w:id="59"/>
    </w:p>
    <w:p w:rsidR="00014830" w:rsidRPr="004F2456" w:rsidRDefault="00014830" w:rsidP="008E37A4">
      <w:pPr>
        <w:tabs>
          <w:tab w:val="left" w:pos="426"/>
        </w:tabs>
        <w:spacing w:before="120" w:line="360" w:lineRule="auto"/>
        <w:ind w:right="-852"/>
        <w:rPr>
          <w:color w:val="0070C0"/>
        </w:rPr>
      </w:pPr>
      <w:r w:rsidRPr="004F2456">
        <w:rPr>
          <w:color w:val="0070C0"/>
        </w:rPr>
        <w:t xml:space="preserve">Preencher o quadro com a composição da equipe de trabalho que atuará na educação </w:t>
      </w:r>
      <w:proofErr w:type="gramStart"/>
      <w:r w:rsidRPr="004F2456">
        <w:rPr>
          <w:color w:val="0070C0"/>
        </w:rPr>
        <w:t>a</w:t>
      </w:r>
      <w:proofErr w:type="gramEnd"/>
      <w:r w:rsidRPr="004F2456">
        <w:rPr>
          <w:color w:val="0070C0"/>
        </w:rPr>
        <w:t xml:space="preserve"> distância (incluir ou excluir linhas de acordo com a composição).</w:t>
      </w:r>
    </w:p>
    <w:p w:rsidR="00014830" w:rsidRPr="004F2456" w:rsidRDefault="00014830" w:rsidP="008E37A4">
      <w:pPr>
        <w:tabs>
          <w:tab w:val="left" w:pos="426"/>
        </w:tabs>
        <w:spacing w:before="120" w:line="360" w:lineRule="auto"/>
        <w:ind w:right="-852"/>
        <w:rPr>
          <w:color w:val="0070C0"/>
        </w:rPr>
      </w:pPr>
      <w:r w:rsidRPr="004F2456">
        <w:rPr>
          <w:color w:val="0070C0"/>
        </w:rPr>
        <w:t>Na titulação, seguir a ordem da titulação máxima para a mínima, usando a seguinte terminologia: “Doutorado em XXX” / “Mestrado em XXX” / “Especialização em XXX” / “Graduação em XXX (Licenciatura / Bacharelado / Tecnologia)”.</w:t>
      </w:r>
    </w:p>
    <w:p w:rsidR="00014830" w:rsidRDefault="00014830" w:rsidP="008E37A4">
      <w:pPr>
        <w:tabs>
          <w:tab w:val="left" w:pos="426"/>
        </w:tabs>
        <w:spacing w:before="120" w:line="360" w:lineRule="auto"/>
        <w:ind w:right="-852"/>
        <w:rPr>
          <w:lang w:eastAsia="x-none"/>
        </w:rPr>
      </w:pPr>
    </w:p>
    <w:tbl>
      <w:tblPr>
        <w:tblStyle w:val="Tabelacomgrade"/>
        <w:tblW w:w="5000" w:type="pct"/>
        <w:tblCellMar>
          <w:left w:w="103" w:type="dxa"/>
        </w:tblCellMar>
        <w:tblLook w:val="04A0" w:firstRow="1" w:lastRow="0" w:firstColumn="1" w:lastColumn="0" w:noHBand="0" w:noVBand="1"/>
      </w:tblPr>
      <w:tblGrid>
        <w:gridCol w:w="2937"/>
        <w:gridCol w:w="3104"/>
        <w:gridCol w:w="2674"/>
      </w:tblGrid>
      <w:tr w:rsidR="00014830" w:rsidTr="009015B1">
        <w:tc>
          <w:tcPr>
            <w:tcW w:w="1685" w:type="pct"/>
            <w:shd w:val="clear" w:color="auto" w:fill="D9D9D9" w:themeFill="background1" w:themeFillShade="D9"/>
            <w:tcMar>
              <w:left w:w="103" w:type="dxa"/>
            </w:tcMar>
          </w:tcPr>
          <w:p w:rsidR="00014830" w:rsidRDefault="00014830" w:rsidP="008E37A4">
            <w:pPr>
              <w:pStyle w:val="PargrafodaLista"/>
              <w:tabs>
                <w:tab w:val="left" w:pos="284"/>
                <w:tab w:val="left" w:pos="426"/>
                <w:tab w:val="left" w:pos="993"/>
              </w:tabs>
              <w:spacing w:before="120"/>
              <w:ind w:left="0" w:right="-852"/>
              <w:jc w:val="center"/>
              <w:rPr>
                <w:b/>
              </w:rPr>
            </w:pPr>
            <w:r>
              <w:rPr>
                <w:b/>
              </w:rPr>
              <w:t>Nome</w:t>
            </w:r>
          </w:p>
        </w:tc>
        <w:tc>
          <w:tcPr>
            <w:tcW w:w="1781" w:type="pct"/>
            <w:shd w:val="clear" w:color="auto" w:fill="D9D9D9" w:themeFill="background1" w:themeFillShade="D9"/>
            <w:tcMar>
              <w:left w:w="103" w:type="dxa"/>
            </w:tcMar>
          </w:tcPr>
          <w:p w:rsidR="00014830" w:rsidRDefault="00014830" w:rsidP="008E37A4">
            <w:pPr>
              <w:pStyle w:val="PargrafodaLista"/>
              <w:tabs>
                <w:tab w:val="left" w:pos="284"/>
                <w:tab w:val="left" w:pos="426"/>
                <w:tab w:val="left" w:pos="993"/>
              </w:tabs>
              <w:spacing w:before="120"/>
              <w:ind w:left="0" w:right="-852"/>
              <w:jc w:val="center"/>
              <w:rPr>
                <w:b/>
              </w:rPr>
            </w:pPr>
            <w:r>
              <w:rPr>
                <w:b/>
              </w:rPr>
              <w:t>Titulação</w:t>
            </w:r>
          </w:p>
          <w:p w:rsidR="00014830" w:rsidRDefault="00014830" w:rsidP="008E37A4">
            <w:pPr>
              <w:pStyle w:val="PargrafodaLista"/>
              <w:tabs>
                <w:tab w:val="left" w:pos="284"/>
                <w:tab w:val="left" w:pos="426"/>
                <w:tab w:val="left" w:pos="709"/>
                <w:tab w:val="left" w:pos="993"/>
              </w:tabs>
              <w:spacing w:before="120"/>
              <w:ind w:left="0" w:right="-852"/>
              <w:jc w:val="center"/>
              <w:rPr>
                <w:b/>
              </w:rPr>
            </w:pPr>
          </w:p>
        </w:tc>
        <w:tc>
          <w:tcPr>
            <w:tcW w:w="1534" w:type="pct"/>
            <w:shd w:val="clear" w:color="auto" w:fill="D9D9D9" w:themeFill="background1" w:themeFillShade="D9"/>
            <w:tcMar>
              <w:left w:w="103" w:type="dxa"/>
            </w:tcMar>
          </w:tcPr>
          <w:p w:rsidR="00014830" w:rsidRDefault="00014830" w:rsidP="008E37A4">
            <w:pPr>
              <w:pStyle w:val="PargrafodaLista"/>
              <w:tabs>
                <w:tab w:val="left" w:pos="284"/>
                <w:tab w:val="left" w:pos="426"/>
                <w:tab w:val="left" w:pos="709"/>
                <w:tab w:val="left" w:pos="993"/>
              </w:tabs>
              <w:spacing w:before="120"/>
              <w:ind w:left="0" w:right="-852"/>
              <w:jc w:val="center"/>
              <w:rPr>
                <w:b/>
              </w:rPr>
            </w:pPr>
            <w:r>
              <w:rPr>
                <w:b/>
              </w:rPr>
              <w:t>Função</w:t>
            </w:r>
          </w:p>
          <w:p w:rsidR="00014830" w:rsidRDefault="00014830" w:rsidP="008E37A4">
            <w:pPr>
              <w:pStyle w:val="PargrafodaLista"/>
              <w:tabs>
                <w:tab w:val="left" w:pos="284"/>
                <w:tab w:val="left" w:pos="426"/>
                <w:tab w:val="left" w:pos="709"/>
                <w:tab w:val="left" w:pos="993"/>
              </w:tabs>
              <w:spacing w:before="120"/>
              <w:ind w:left="0" w:right="-852"/>
              <w:jc w:val="center"/>
              <w:rPr>
                <w:b/>
              </w:rPr>
            </w:pPr>
            <w:r w:rsidRPr="004F2456">
              <w:rPr>
                <w:b/>
                <w:color w:val="0070C0"/>
              </w:rPr>
              <w:t>(Coordenador de Curso / Coordenador de Polo / Coordenador de Tutoria / Docente / Tutor)</w:t>
            </w:r>
          </w:p>
        </w:tc>
      </w:tr>
      <w:tr w:rsidR="00014830" w:rsidTr="009015B1">
        <w:tc>
          <w:tcPr>
            <w:tcW w:w="1685" w:type="pct"/>
            <w:shd w:val="clear" w:color="auto" w:fill="auto"/>
            <w:tcMar>
              <w:left w:w="103" w:type="dxa"/>
            </w:tcMar>
          </w:tcPr>
          <w:p w:rsidR="00014830" w:rsidRDefault="00014830" w:rsidP="008E37A4">
            <w:pPr>
              <w:tabs>
                <w:tab w:val="left" w:pos="426"/>
              </w:tabs>
              <w:spacing w:before="120"/>
              <w:ind w:right="-852"/>
              <w:rPr>
                <w:lang w:eastAsia="x-none"/>
              </w:rPr>
            </w:pPr>
          </w:p>
        </w:tc>
        <w:tc>
          <w:tcPr>
            <w:tcW w:w="1781" w:type="pct"/>
            <w:shd w:val="clear" w:color="auto" w:fill="auto"/>
            <w:tcMar>
              <w:left w:w="103" w:type="dxa"/>
            </w:tcMar>
          </w:tcPr>
          <w:p w:rsidR="00014830" w:rsidRDefault="00014830" w:rsidP="008E37A4">
            <w:pPr>
              <w:tabs>
                <w:tab w:val="left" w:pos="426"/>
              </w:tabs>
              <w:spacing w:before="120"/>
              <w:ind w:right="-852"/>
              <w:rPr>
                <w:lang w:eastAsia="x-none"/>
              </w:rPr>
            </w:pPr>
          </w:p>
        </w:tc>
        <w:tc>
          <w:tcPr>
            <w:tcW w:w="1534" w:type="pct"/>
            <w:shd w:val="clear" w:color="auto" w:fill="auto"/>
            <w:tcMar>
              <w:left w:w="103" w:type="dxa"/>
            </w:tcMar>
          </w:tcPr>
          <w:p w:rsidR="00014830" w:rsidRDefault="00014830" w:rsidP="008E37A4">
            <w:pPr>
              <w:tabs>
                <w:tab w:val="left" w:pos="426"/>
              </w:tabs>
              <w:spacing w:before="120"/>
              <w:ind w:right="-852"/>
              <w:rPr>
                <w:lang w:eastAsia="x-none"/>
              </w:rPr>
            </w:pPr>
          </w:p>
        </w:tc>
      </w:tr>
      <w:tr w:rsidR="00014830" w:rsidTr="009015B1">
        <w:tc>
          <w:tcPr>
            <w:tcW w:w="1685" w:type="pct"/>
            <w:shd w:val="clear" w:color="auto" w:fill="auto"/>
            <w:tcMar>
              <w:left w:w="103" w:type="dxa"/>
            </w:tcMar>
          </w:tcPr>
          <w:p w:rsidR="00014830" w:rsidRDefault="00014830" w:rsidP="008E37A4">
            <w:pPr>
              <w:tabs>
                <w:tab w:val="left" w:pos="426"/>
              </w:tabs>
              <w:spacing w:before="120"/>
              <w:ind w:right="-852"/>
              <w:rPr>
                <w:lang w:eastAsia="x-none"/>
              </w:rPr>
            </w:pPr>
          </w:p>
        </w:tc>
        <w:tc>
          <w:tcPr>
            <w:tcW w:w="1781" w:type="pct"/>
            <w:shd w:val="clear" w:color="auto" w:fill="auto"/>
            <w:tcMar>
              <w:left w:w="103" w:type="dxa"/>
            </w:tcMar>
          </w:tcPr>
          <w:p w:rsidR="00014830" w:rsidRDefault="00014830" w:rsidP="008E37A4">
            <w:pPr>
              <w:tabs>
                <w:tab w:val="left" w:pos="426"/>
              </w:tabs>
              <w:spacing w:before="120"/>
              <w:ind w:right="-852"/>
              <w:rPr>
                <w:lang w:eastAsia="x-none"/>
              </w:rPr>
            </w:pPr>
          </w:p>
        </w:tc>
        <w:tc>
          <w:tcPr>
            <w:tcW w:w="1534" w:type="pct"/>
            <w:shd w:val="clear" w:color="auto" w:fill="auto"/>
            <w:tcMar>
              <w:left w:w="103" w:type="dxa"/>
            </w:tcMar>
          </w:tcPr>
          <w:p w:rsidR="00014830" w:rsidRDefault="00014830" w:rsidP="008E37A4">
            <w:pPr>
              <w:tabs>
                <w:tab w:val="left" w:pos="426"/>
              </w:tabs>
              <w:spacing w:before="120"/>
              <w:ind w:right="-852"/>
              <w:rPr>
                <w:lang w:eastAsia="x-none"/>
              </w:rPr>
            </w:pPr>
          </w:p>
        </w:tc>
      </w:tr>
      <w:tr w:rsidR="00014830" w:rsidTr="009015B1">
        <w:tc>
          <w:tcPr>
            <w:tcW w:w="1685" w:type="pct"/>
            <w:shd w:val="clear" w:color="auto" w:fill="auto"/>
            <w:tcMar>
              <w:left w:w="103" w:type="dxa"/>
            </w:tcMar>
          </w:tcPr>
          <w:p w:rsidR="00014830" w:rsidRDefault="00014830" w:rsidP="008E37A4">
            <w:pPr>
              <w:tabs>
                <w:tab w:val="left" w:pos="426"/>
              </w:tabs>
              <w:spacing w:before="120"/>
              <w:ind w:right="-852"/>
              <w:rPr>
                <w:lang w:eastAsia="x-none"/>
              </w:rPr>
            </w:pPr>
          </w:p>
        </w:tc>
        <w:tc>
          <w:tcPr>
            <w:tcW w:w="1781" w:type="pct"/>
            <w:shd w:val="clear" w:color="auto" w:fill="auto"/>
            <w:tcMar>
              <w:left w:w="103" w:type="dxa"/>
            </w:tcMar>
          </w:tcPr>
          <w:p w:rsidR="00014830" w:rsidRDefault="00014830" w:rsidP="008E37A4">
            <w:pPr>
              <w:tabs>
                <w:tab w:val="left" w:pos="426"/>
              </w:tabs>
              <w:spacing w:before="120"/>
              <w:ind w:right="-852"/>
              <w:rPr>
                <w:lang w:eastAsia="x-none"/>
              </w:rPr>
            </w:pPr>
          </w:p>
        </w:tc>
        <w:tc>
          <w:tcPr>
            <w:tcW w:w="1534" w:type="pct"/>
            <w:shd w:val="clear" w:color="auto" w:fill="auto"/>
            <w:tcMar>
              <w:left w:w="103" w:type="dxa"/>
            </w:tcMar>
          </w:tcPr>
          <w:p w:rsidR="00014830" w:rsidRDefault="00014830" w:rsidP="008E37A4">
            <w:pPr>
              <w:tabs>
                <w:tab w:val="left" w:pos="426"/>
              </w:tabs>
              <w:spacing w:before="120"/>
              <w:ind w:right="-852"/>
              <w:rPr>
                <w:lang w:eastAsia="x-none"/>
              </w:rPr>
            </w:pPr>
          </w:p>
        </w:tc>
      </w:tr>
      <w:tr w:rsidR="00014830" w:rsidTr="009015B1">
        <w:tc>
          <w:tcPr>
            <w:tcW w:w="1685" w:type="pct"/>
            <w:shd w:val="clear" w:color="auto" w:fill="auto"/>
            <w:tcMar>
              <w:left w:w="103" w:type="dxa"/>
            </w:tcMar>
          </w:tcPr>
          <w:p w:rsidR="00014830" w:rsidRDefault="00014830" w:rsidP="008E37A4">
            <w:pPr>
              <w:tabs>
                <w:tab w:val="left" w:pos="426"/>
              </w:tabs>
              <w:spacing w:before="120"/>
              <w:ind w:right="-852"/>
              <w:rPr>
                <w:lang w:eastAsia="x-none"/>
              </w:rPr>
            </w:pPr>
          </w:p>
        </w:tc>
        <w:tc>
          <w:tcPr>
            <w:tcW w:w="1781" w:type="pct"/>
            <w:shd w:val="clear" w:color="auto" w:fill="auto"/>
            <w:tcMar>
              <w:left w:w="103" w:type="dxa"/>
            </w:tcMar>
          </w:tcPr>
          <w:p w:rsidR="00014830" w:rsidRDefault="00014830" w:rsidP="008E37A4">
            <w:pPr>
              <w:tabs>
                <w:tab w:val="left" w:pos="426"/>
              </w:tabs>
              <w:spacing w:before="120"/>
              <w:ind w:right="-852"/>
              <w:rPr>
                <w:lang w:eastAsia="x-none"/>
              </w:rPr>
            </w:pPr>
          </w:p>
        </w:tc>
        <w:tc>
          <w:tcPr>
            <w:tcW w:w="1534" w:type="pct"/>
            <w:shd w:val="clear" w:color="auto" w:fill="auto"/>
            <w:tcMar>
              <w:left w:w="103" w:type="dxa"/>
            </w:tcMar>
          </w:tcPr>
          <w:p w:rsidR="00014830" w:rsidRDefault="00014830" w:rsidP="008E37A4">
            <w:pPr>
              <w:tabs>
                <w:tab w:val="left" w:pos="426"/>
              </w:tabs>
              <w:spacing w:before="120"/>
              <w:ind w:right="-852"/>
              <w:rPr>
                <w:lang w:eastAsia="x-none"/>
              </w:rPr>
            </w:pPr>
          </w:p>
        </w:tc>
      </w:tr>
      <w:tr w:rsidR="00014830" w:rsidTr="009015B1">
        <w:tc>
          <w:tcPr>
            <w:tcW w:w="1685" w:type="pct"/>
            <w:shd w:val="clear" w:color="auto" w:fill="auto"/>
            <w:tcMar>
              <w:left w:w="103" w:type="dxa"/>
            </w:tcMar>
          </w:tcPr>
          <w:p w:rsidR="00014830" w:rsidRDefault="00014830" w:rsidP="008E37A4">
            <w:pPr>
              <w:tabs>
                <w:tab w:val="left" w:pos="426"/>
              </w:tabs>
              <w:spacing w:before="120"/>
              <w:ind w:right="-852"/>
              <w:rPr>
                <w:lang w:eastAsia="x-none"/>
              </w:rPr>
            </w:pPr>
          </w:p>
        </w:tc>
        <w:tc>
          <w:tcPr>
            <w:tcW w:w="1781" w:type="pct"/>
            <w:shd w:val="clear" w:color="auto" w:fill="auto"/>
            <w:tcMar>
              <w:left w:w="103" w:type="dxa"/>
            </w:tcMar>
          </w:tcPr>
          <w:p w:rsidR="00014830" w:rsidRDefault="00014830" w:rsidP="008E37A4">
            <w:pPr>
              <w:tabs>
                <w:tab w:val="left" w:pos="426"/>
              </w:tabs>
              <w:spacing w:before="120"/>
              <w:ind w:right="-852"/>
              <w:rPr>
                <w:lang w:eastAsia="x-none"/>
              </w:rPr>
            </w:pPr>
          </w:p>
        </w:tc>
        <w:tc>
          <w:tcPr>
            <w:tcW w:w="1534" w:type="pct"/>
            <w:shd w:val="clear" w:color="auto" w:fill="auto"/>
            <w:tcMar>
              <w:left w:w="103" w:type="dxa"/>
            </w:tcMar>
          </w:tcPr>
          <w:p w:rsidR="00014830" w:rsidRDefault="00014830" w:rsidP="008E37A4">
            <w:pPr>
              <w:tabs>
                <w:tab w:val="left" w:pos="426"/>
              </w:tabs>
              <w:spacing w:before="120"/>
              <w:ind w:right="-852"/>
              <w:rPr>
                <w:lang w:eastAsia="x-none"/>
              </w:rPr>
            </w:pPr>
          </w:p>
        </w:tc>
      </w:tr>
    </w:tbl>
    <w:p w:rsidR="00014830" w:rsidRDefault="00014830" w:rsidP="008E37A4">
      <w:pPr>
        <w:tabs>
          <w:tab w:val="left" w:pos="426"/>
        </w:tabs>
        <w:spacing w:before="120" w:line="360" w:lineRule="auto"/>
        <w:ind w:right="-852"/>
        <w:rPr>
          <w:lang w:eastAsia="x-none"/>
        </w:rPr>
      </w:pPr>
    </w:p>
    <w:p w:rsidR="00014830" w:rsidRPr="00A11E89" w:rsidRDefault="00014830" w:rsidP="008E37A4">
      <w:pPr>
        <w:pStyle w:val="Ttulo2"/>
        <w:shd w:val="clear" w:color="auto" w:fill="D9D9D9" w:themeFill="background1" w:themeFillShade="D9"/>
        <w:tabs>
          <w:tab w:val="left" w:pos="426"/>
        </w:tabs>
        <w:spacing w:before="120" w:line="360" w:lineRule="auto"/>
        <w:ind w:right="-852"/>
        <w:rPr>
          <w:rFonts w:ascii="Times New Roman" w:hAnsi="Times New Roman" w:cs="Times New Roman"/>
          <w:color w:val="00000A"/>
          <w:sz w:val="24"/>
          <w:szCs w:val="24"/>
        </w:rPr>
      </w:pPr>
      <w:bookmarkStart w:id="60" w:name="_Toc510520576"/>
      <w:r w:rsidRPr="00A11E89">
        <w:rPr>
          <w:rFonts w:ascii="Times New Roman" w:hAnsi="Times New Roman" w:cs="Times New Roman"/>
          <w:color w:val="00000A"/>
          <w:sz w:val="24"/>
          <w:szCs w:val="24"/>
        </w:rPr>
        <w:lastRenderedPageBreak/>
        <w:t>8.8. Certificados e diplomas a serem emitidos</w:t>
      </w:r>
      <w:bookmarkEnd w:id="60"/>
    </w:p>
    <w:p w:rsidR="00014830" w:rsidRPr="00E02E68" w:rsidRDefault="00014830" w:rsidP="008E37A4">
      <w:pPr>
        <w:tabs>
          <w:tab w:val="left" w:pos="426"/>
        </w:tabs>
        <w:spacing w:before="120" w:line="360" w:lineRule="auto"/>
        <w:ind w:right="-852"/>
        <w:rPr>
          <w:color w:val="0070C0"/>
        </w:rPr>
      </w:pPr>
      <w:r w:rsidRPr="00E02E68">
        <w:rPr>
          <w:color w:val="0070C0"/>
        </w:rPr>
        <w:t>(Texto para cursos técnicos integrados e concomitantes)</w:t>
      </w:r>
    </w:p>
    <w:p w:rsidR="00014830" w:rsidRDefault="00014830" w:rsidP="008E37A4">
      <w:pPr>
        <w:tabs>
          <w:tab w:val="left" w:pos="426"/>
        </w:tabs>
        <w:spacing w:before="120" w:line="360" w:lineRule="auto"/>
        <w:ind w:right="-852" w:firstLine="851"/>
        <w:rPr>
          <w:color w:val="auto"/>
          <w:lang w:eastAsia="x-none"/>
        </w:rPr>
      </w:pPr>
      <w:r w:rsidRPr="00E02E68">
        <w:rPr>
          <w:color w:val="auto"/>
          <w:lang w:eastAsia="x-none"/>
        </w:rPr>
        <w:t xml:space="preserve">Ao aluno que concluir, com êxito, todos os componentes curriculares exigidos no curso, obtendo aproveitamento mínimo de 60% (sessenta por cento) de </w:t>
      </w:r>
      <w:proofErr w:type="gramStart"/>
      <w:r w:rsidRPr="00E02E68">
        <w:rPr>
          <w:color w:val="auto"/>
          <w:lang w:eastAsia="x-none"/>
        </w:rPr>
        <w:t>todas</w:t>
      </w:r>
      <w:proofErr w:type="gramEnd"/>
      <w:r w:rsidRPr="00E02E68">
        <w:rPr>
          <w:color w:val="auto"/>
          <w:lang w:eastAsia="x-none"/>
        </w:rPr>
        <w:t xml:space="preserve"> discip</w:t>
      </w:r>
      <w:r>
        <w:rPr>
          <w:color w:val="auto"/>
          <w:lang w:eastAsia="x-none"/>
        </w:rPr>
        <w:t>l</w:t>
      </w:r>
      <w:r w:rsidRPr="00E02E68">
        <w:rPr>
          <w:color w:val="auto"/>
          <w:lang w:eastAsia="x-none"/>
        </w:rPr>
        <w:t xml:space="preserve">inas e frequência mínima de 75% (setenta e cinco por cento) da carga horária </w:t>
      </w:r>
      <w:r>
        <w:rPr>
          <w:color w:val="auto"/>
          <w:lang w:eastAsia="x-none"/>
        </w:rPr>
        <w:t>da disciplina</w:t>
      </w:r>
      <w:r w:rsidRPr="00E02E68">
        <w:rPr>
          <w:color w:val="auto"/>
          <w:lang w:eastAsia="x-none"/>
        </w:rPr>
        <w:t xml:space="preserve">, será concedido o Diploma de Técnico em </w:t>
      </w:r>
      <w:r w:rsidRPr="00E02E68">
        <w:rPr>
          <w:color w:val="FF0000"/>
          <w:lang w:eastAsia="x-none"/>
        </w:rPr>
        <w:t>XXX</w:t>
      </w:r>
      <w:r w:rsidRPr="00E02E68">
        <w:rPr>
          <w:color w:val="auto"/>
          <w:lang w:eastAsia="x-none"/>
        </w:rPr>
        <w:t>, com validade em todo o território nacional.</w:t>
      </w:r>
    </w:p>
    <w:p w:rsidR="00014830" w:rsidRPr="00E02E68" w:rsidRDefault="00014830" w:rsidP="008E37A4">
      <w:pPr>
        <w:tabs>
          <w:tab w:val="left" w:pos="426"/>
        </w:tabs>
        <w:spacing w:before="120" w:line="360" w:lineRule="auto"/>
        <w:ind w:right="-852"/>
        <w:rPr>
          <w:color w:val="0070C0"/>
        </w:rPr>
      </w:pPr>
      <w:r w:rsidRPr="00E02E68">
        <w:rPr>
          <w:color w:val="0070C0"/>
        </w:rPr>
        <w:t>(Texto para cursos técnicos subsequentes)</w:t>
      </w:r>
    </w:p>
    <w:p w:rsidR="00014830" w:rsidRDefault="00014830" w:rsidP="008E37A4">
      <w:pPr>
        <w:tabs>
          <w:tab w:val="left" w:pos="426"/>
        </w:tabs>
        <w:spacing w:before="120" w:line="360" w:lineRule="auto"/>
        <w:ind w:right="-852" w:firstLine="851"/>
        <w:rPr>
          <w:color w:val="auto"/>
          <w:lang w:eastAsia="x-none"/>
        </w:rPr>
      </w:pPr>
      <w:r w:rsidRPr="00E02E68">
        <w:rPr>
          <w:color w:val="auto"/>
          <w:lang w:eastAsia="x-none"/>
        </w:rPr>
        <w:t xml:space="preserve">Ao aluno que concluir, com êxito, todos os componentes curriculares exigidos no curso, obtendo aproveitamento mínimo de 60% (sessenta por cento) </w:t>
      </w:r>
      <w:r>
        <w:rPr>
          <w:color w:val="auto"/>
          <w:lang w:eastAsia="x-none"/>
        </w:rPr>
        <w:t>na disciplina cursada</w:t>
      </w:r>
      <w:r w:rsidRPr="00E02E68">
        <w:rPr>
          <w:color w:val="auto"/>
          <w:lang w:eastAsia="x-none"/>
        </w:rPr>
        <w:t xml:space="preserve"> e frequência mínima de 75% (setenta e cinco por cento) da carga horária total do curso, será concedido o Diploma de Técnico em </w:t>
      </w:r>
      <w:r w:rsidRPr="00E02E68">
        <w:rPr>
          <w:color w:val="FF0000"/>
          <w:lang w:eastAsia="x-none"/>
        </w:rPr>
        <w:t>XXX</w:t>
      </w:r>
      <w:r w:rsidRPr="00E02E68">
        <w:rPr>
          <w:color w:val="auto"/>
          <w:lang w:eastAsia="x-none"/>
        </w:rPr>
        <w:t>, com validade em todo o território nacional.</w:t>
      </w:r>
    </w:p>
    <w:p w:rsidR="00014830" w:rsidRPr="00E72FD6" w:rsidRDefault="00014830" w:rsidP="008E37A4">
      <w:pPr>
        <w:tabs>
          <w:tab w:val="left" w:pos="426"/>
        </w:tabs>
        <w:spacing w:before="120" w:line="360" w:lineRule="auto"/>
        <w:ind w:right="-852"/>
        <w:rPr>
          <w:color w:val="0070C0"/>
        </w:rPr>
      </w:pPr>
      <w:r w:rsidRPr="00E72FD6">
        <w:rPr>
          <w:color w:val="0070C0"/>
        </w:rPr>
        <w:t>Caso seja prevista a certificação</w:t>
      </w:r>
      <w:r>
        <w:rPr>
          <w:color w:val="0070C0"/>
        </w:rPr>
        <w:t xml:space="preserve"> </w:t>
      </w:r>
      <w:r w:rsidRPr="00E72FD6">
        <w:rPr>
          <w:color w:val="0070C0"/>
        </w:rPr>
        <w:t>intermediár</w:t>
      </w:r>
      <w:r>
        <w:rPr>
          <w:color w:val="0070C0"/>
        </w:rPr>
        <w:t xml:space="preserve">ias </w:t>
      </w:r>
      <w:r w:rsidRPr="00E72FD6">
        <w:rPr>
          <w:color w:val="0070C0"/>
        </w:rPr>
        <w:t xml:space="preserve">informar no PPC. </w:t>
      </w:r>
    </w:p>
    <w:p w:rsidR="00014830" w:rsidRDefault="00014830" w:rsidP="008E37A4">
      <w:pPr>
        <w:tabs>
          <w:tab w:val="left" w:pos="426"/>
        </w:tabs>
        <w:spacing w:before="120" w:line="360" w:lineRule="auto"/>
        <w:ind w:right="-852"/>
        <w:rPr>
          <w:color w:val="0070C0"/>
        </w:rPr>
      </w:pPr>
      <w:r w:rsidRPr="00E72FD6">
        <w:rPr>
          <w:color w:val="0070C0"/>
        </w:rPr>
        <w:t xml:space="preserve">Ao concluinte de etapa com </w:t>
      </w:r>
      <w:proofErr w:type="spellStart"/>
      <w:r w:rsidRPr="00E72FD6">
        <w:rPr>
          <w:color w:val="0070C0"/>
        </w:rPr>
        <w:t>terminalidade</w:t>
      </w:r>
      <w:proofErr w:type="spellEnd"/>
      <w:r w:rsidRPr="00E72FD6">
        <w:rPr>
          <w:color w:val="0070C0"/>
        </w:rPr>
        <w:t xml:space="preserve"> que caracterize efetiva qualificação profissional técnica para o exercício no mundo do trabalho e que possibilite a construção de itinerário formativo é conferido certificado de qualificação profissional técnica, no qual deve ser explicitado o título da ocupação certificada. </w:t>
      </w:r>
    </w:p>
    <w:p w:rsidR="00014830" w:rsidRDefault="00014830" w:rsidP="008E37A4">
      <w:pPr>
        <w:tabs>
          <w:tab w:val="left" w:pos="426"/>
        </w:tabs>
        <w:spacing w:before="120" w:line="360" w:lineRule="auto"/>
        <w:ind w:right="-852"/>
        <w:rPr>
          <w:color w:val="0070C0"/>
        </w:rPr>
      </w:pPr>
      <w:r>
        <w:rPr>
          <w:color w:val="0070C0"/>
        </w:rPr>
        <w:t xml:space="preserve">É obrigatória a inserção do número do cadastro do SISTEC nos diplomas e certificados dos concluintes de curso técnico de nível médio e correspondentes qualificações (saídas intermediárias) e especializações técnicas de nível médio, para que os mesmos tenham validade nacional para fins de exercício profissional. </w:t>
      </w:r>
    </w:p>
    <w:p w:rsidR="00014830" w:rsidRPr="00E72FD6" w:rsidRDefault="00014830" w:rsidP="008E37A4">
      <w:pPr>
        <w:tabs>
          <w:tab w:val="left" w:pos="426"/>
        </w:tabs>
        <w:spacing w:before="120" w:line="360" w:lineRule="auto"/>
        <w:ind w:right="-852"/>
        <w:rPr>
          <w:color w:val="0070C0"/>
        </w:rPr>
      </w:pPr>
    </w:p>
    <w:p w:rsidR="00014830" w:rsidRDefault="00014830" w:rsidP="008E37A4">
      <w:pPr>
        <w:pStyle w:val="Ttulo1"/>
        <w:shd w:val="clear" w:color="auto" w:fill="D9D9D9" w:themeFill="background1" w:themeFillShade="D9"/>
        <w:tabs>
          <w:tab w:val="left" w:pos="426"/>
        </w:tabs>
        <w:spacing w:before="120" w:line="360" w:lineRule="auto"/>
        <w:ind w:right="-852"/>
        <w:rPr>
          <w:rFonts w:ascii="Times New Roman" w:hAnsi="Times New Roman" w:cs="Times New Roman"/>
          <w:color w:val="00000A"/>
          <w:sz w:val="24"/>
          <w:szCs w:val="24"/>
        </w:rPr>
      </w:pPr>
      <w:bookmarkStart w:id="61" w:name="_Toc510520577"/>
      <w:r>
        <w:rPr>
          <w:rFonts w:ascii="Times New Roman" w:hAnsi="Times New Roman" w:cs="Times New Roman"/>
          <w:color w:val="00000A"/>
          <w:sz w:val="24"/>
          <w:szCs w:val="24"/>
        </w:rPr>
        <w:t>8.9. AVALIAÇÃO DO CURSO</w:t>
      </w:r>
      <w:bookmarkEnd w:id="61"/>
    </w:p>
    <w:p w:rsidR="00014830" w:rsidRPr="00301E98" w:rsidRDefault="00014830" w:rsidP="008E37A4">
      <w:pPr>
        <w:tabs>
          <w:tab w:val="left" w:pos="426"/>
        </w:tabs>
        <w:spacing w:before="120" w:line="360" w:lineRule="auto"/>
        <w:ind w:right="-852"/>
        <w:rPr>
          <w:color w:val="FF0000"/>
        </w:rPr>
      </w:pPr>
      <w:r w:rsidRPr="00301E98">
        <w:rPr>
          <w:color w:val="0070C0"/>
        </w:rPr>
        <w:t>Descrever os mecanismos de acompanhamento/avaliação do curso, tanto os institucionais quanto os específicos, bem como de revisão/atualização do projeto, tendo em vista a necessidade de melhoria e reestruturação do curso.</w:t>
      </w:r>
    </w:p>
    <w:p w:rsidR="00014830" w:rsidRDefault="00014830" w:rsidP="008E37A4">
      <w:pPr>
        <w:pStyle w:val="Ttulo1"/>
        <w:shd w:val="clear" w:color="auto" w:fill="D9D9D9" w:themeFill="background1" w:themeFillShade="D9"/>
        <w:tabs>
          <w:tab w:val="left" w:pos="426"/>
        </w:tabs>
        <w:spacing w:line="360" w:lineRule="auto"/>
        <w:ind w:left="567" w:right="-852" w:hanging="567"/>
        <w:jc w:val="left"/>
        <w:rPr>
          <w:rFonts w:ascii="Times New Roman" w:hAnsi="Times New Roman" w:cs="Times New Roman"/>
          <w:color w:val="00000A"/>
          <w:sz w:val="24"/>
          <w:szCs w:val="24"/>
        </w:rPr>
      </w:pPr>
      <w:bookmarkStart w:id="62" w:name="_Toc510520578"/>
      <w:r>
        <w:rPr>
          <w:rFonts w:ascii="Times New Roman" w:hAnsi="Times New Roman" w:cs="Times New Roman"/>
          <w:color w:val="00000A"/>
          <w:sz w:val="24"/>
          <w:szCs w:val="24"/>
        </w:rPr>
        <w:lastRenderedPageBreak/>
        <w:t>9. CONSIDERAÇÕES FINAIS</w:t>
      </w:r>
      <w:bookmarkEnd w:id="62"/>
    </w:p>
    <w:p w:rsidR="00014830" w:rsidRPr="00F934B7" w:rsidRDefault="00014830" w:rsidP="008E37A4">
      <w:pPr>
        <w:tabs>
          <w:tab w:val="left" w:pos="426"/>
        </w:tabs>
        <w:spacing w:before="120" w:line="360" w:lineRule="auto"/>
        <w:ind w:right="-852"/>
        <w:rPr>
          <w:color w:val="0070C0"/>
          <w:lang w:eastAsia="x-none"/>
        </w:rPr>
      </w:pPr>
      <w:r w:rsidRPr="004F2456">
        <w:rPr>
          <w:color w:val="0070C0"/>
          <w:lang w:eastAsia="x-none"/>
        </w:rPr>
        <w:t>Apresentar uma síntese do PPC, elencando os principais pontos que caracterizam o documento.</w:t>
      </w:r>
    </w:p>
    <w:p w:rsidR="00014830" w:rsidRDefault="00014830" w:rsidP="008E37A4">
      <w:pPr>
        <w:pStyle w:val="Ttulo1"/>
        <w:numPr>
          <w:ilvl w:val="0"/>
          <w:numId w:val="31"/>
        </w:numPr>
        <w:shd w:val="clear" w:color="auto" w:fill="D9D9D9" w:themeFill="background1" w:themeFillShade="D9"/>
        <w:tabs>
          <w:tab w:val="left" w:pos="426"/>
        </w:tabs>
        <w:spacing w:line="360" w:lineRule="auto"/>
        <w:ind w:left="567" w:right="-852" w:hanging="567"/>
        <w:rPr>
          <w:rFonts w:ascii="Times New Roman" w:hAnsi="Times New Roman" w:cs="Times New Roman"/>
          <w:color w:val="00000A"/>
          <w:sz w:val="24"/>
          <w:szCs w:val="24"/>
        </w:rPr>
      </w:pPr>
      <w:bookmarkStart w:id="63" w:name="_Toc510520579"/>
      <w:r>
        <w:rPr>
          <w:rFonts w:ascii="Times New Roman" w:hAnsi="Times New Roman" w:cs="Times New Roman"/>
          <w:color w:val="00000A"/>
          <w:sz w:val="24"/>
          <w:szCs w:val="24"/>
        </w:rPr>
        <w:t>REFERÊNCIAS</w:t>
      </w:r>
      <w:bookmarkEnd w:id="63"/>
    </w:p>
    <w:p w:rsidR="00014830" w:rsidRPr="004F2456" w:rsidRDefault="00014830" w:rsidP="008E37A4">
      <w:pPr>
        <w:tabs>
          <w:tab w:val="left" w:pos="426"/>
        </w:tabs>
        <w:spacing w:before="120" w:line="360" w:lineRule="auto"/>
        <w:ind w:right="-852"/>
        <w:rPr>
          <w:color w:val="0070C0"/>
          <w:lang w:eastAsia="x-none"/>
        </w:rPr>
      </w:pPr>
      <w:r w:rsidRPr="004F2456">
        <w:rPr>
          <w:color w:val="0070C0"/>
          <w:lang w:eastAsia="x-none"/>
        </w:rPr>
        <w:t>Enumerar os títulos, as leis, os documentos e demais textos de fato citados e/ou mencionados ao longo do PPC.</w:t>
      </w:r>
    </w:p>
    <w:p w:rsidR="00014830" w:rsidRDefault="00014830" w:rsidP="008E37A4">
      <w:pPr>
        <w:tabs>
          <w:tab w:val="left" w:pos="426"/>
        </w:tabs>
        <w:spacing w:before="120" w:line="360" w:lineRule="auto"/>
        <w:ind w:right="-852"/>
        <w:rPr>
          <w:color w:val="0070C0"/>
          <w:lang w:eastAsia="x-none"/>
        </w:rPr>
      </w:pPr>
      <w:r w:rsidRPr="004F2456">
        <w:rPr>
          <w:color w:val="0070C0"/>
          <w:lang w:eastAsia="x-none"/>
        </w:rPr>
        <w:t>Observar as regras de normalização da ABNT (NBR 6023:2002).</w:t>
      </w:r>
    </w:p>
    <w:p w:rsidR="00014830" w:rsidRDefault="00014830" w:rsidP="008E37A4">
      <w:pPr>
        <w:tabs>
          <w:tab w:val="left" w:pos="426"/>
        </w:tabs>
        <w:autoSpaceDE w:val="0"/>
        <w:autoSpaceDN w:val="0"/>
        <w:adjustRightInd w:val="0"/>
        <w:spacing w:after="0"/>
        <w:ind w:right="-852"/>
        <w:jc w:val="left"/>
        <w:rPr>
          <w:rFonts w:eastAsiaTheme="minorHAnsi"/>
          <w:sz w:val="23"/>
          <w:szCs w:val="23"/>
        </w:rPr>
      </w:pPr>
    </w:p>
    <w:p w:rsidR="00014830" w:rsidRPr="00B05DDD" w:rsidRDefault="00014830" w:rsidP="008E37A4">
      <w:pPr>
        <w:tabs>
          <w:tab w:val="left" w:pos="426"/>
        </w:tabs>
        <w:autoSpaceDE w:val="0"/>
        <w:autoSpaceDN w:val="0"/>
        <w:adjustRightInd w:val="0"/>
        <w:spacing w:after="0"/>
        <w:ind w:right="-852"/>
        <w:jc w:val="left"/>
        <w:rPr>
          <w:rFonts w:eastAsiaTheme="minorHAnsi"/>
          <w:sz w:val="23"/>
          <w:szCs w:val="23"/>
        </w:rPr>
      </w:pPr>
      <w:r w:rsidRPr="00B05DDD">
        <w:rPr>
          <w:rFonts w:eastAsiaTheme="minorHAnsi"/>
          <w:sz w:val="23"/>
          <w:szCs w:val="23"/>
        </w:rPr>
        <w:t xml:space="preserve">BRASIL. Ministério da Educação. Decreto nº 5.154/2004, </w:t>
      </w:r>
      <w:r w:rsidRPr="00B05DDD">
        <w:rPr>
          <w:rFonts w:eastAsiaTheme="minorHAnsi"/>
          <w:b/>
          <w:bCs/>
          <w:sz w:val="23"/>
          <w:szCs w:val="23"/>
        </w:rPr>
        <w:t>Diário Oficial da União</w:t>
      </w:r>
      <w:r w:rsidRPr="00B05DDD">
        <w:rPr>
          <w:rFonts w:eastAsiaTheme="minorHAnsi"/>
          <w:sz w:val="23"/>
          <w:szCs w:val="23"/>
        </w:rPr>
        <w:t xml:space="preserve">. Brasília, DF. Seção 01. Página 142, 26 de julho de 2004. </w:t>
      </w:r>
    </w:p>
    <w:p w:rsidR="00014830" w:rsidRPr="00B05DDD" w:rsidRDefault="00014830" w:rsidP="008E37A4">
      <w:pPr>
        <w:tabs>
          <w:tab w:val="left" w:pos="426"/>
        </w:tabs>
        <w:ind w:right="-852"/>
      </w:pPr>
    </w:p>
    <w:p w:rsidR="00014830" w:rsidRPr="00E04349" w:rsidRDefault="00014830" w:rsidP="008E37A4">
      <w:pPr>
        <w:tabs>
          <w:tab w:val="left" w:pos="426"/>
        </w:tabs>
        <w:ind w:right="-852"/>
      </w:pPr>
      <w:r w:rsidRPr="00B05DDD">
        <w:rPr>
          <w:rFonts w:eastAsiaTheme="minorHAnsi"/>
          <w:sz w:val="23"/>
          <w:szCs w:val="23"/>
        </w:rPr>
        <w:t xml:space="preserve">BRASIL. Ministério da Educação. CNE. Parecer nº 11 de 2012, </w:t>
      </w:r>
      <w:r w:rsidRPr="00B05DDD">
        <w:rPr>
          <w:rFonts w:eastAsiaTheme="minorHAnsi"/>
          <w:b/>
          <w:bCs/>
          <w:sz w:val="23"/>
          <w:szCs w:val="23"/>
        </w:rPr>
        <w:t>Diário Oficial da União</w:t>
      </w:r>
      <w:r w:rsidRPr="00B05DDD">
        <w:rPr>
          <w:rFonts w:eastAsiaTheme="minorHAnsi"/>
          <w:sz w:val="23"/>
          <w:szCs w:val="23"/>
        </w:rPr>
        <w:t xml:space="preserve">. Brasília, DF. Seção 01, nº 172, p. 98, de 04 de setembro de 2012. </w:t>
      </w:r>
      <w:r w:rsidRPr="00B05DDD">
        <w:t xml:space="preserve">Disponível em: &lt; </w:t>
      </w:r>
      <w:hyperlink r:id="rId9" w:history="1">
        <w:r w:rsidRPr="00B05DDD">
          <w:rPr>
            <w:rStyle w:val="Hyperlink"/>
          </w:rPr>
          <w:t>http://portal.mec.gov.br/index.php?option=com_docman&amp;view=download&amp;alias=10804-pceb011-12-pdf&amp;category_slug=maio-2012-pdf&amp;Itemid=30192</w:t>
        </w:r>
      </w:hyperlink>
      <w:r>
        <w:t>&gt;. Acesso em: 23 out. 2017.</w:t>
      </w:r>
    </w:p>
    <w:p w:rsidR="00014830" w:rsidRPr="00B05DDD" w:rsidRDefault="00014830" w:rsidP="008E37A4">
      <w:pPr>
        <w:tabs>
          <w:tab w:val="left" w:pos="426"/>
        </w:tabs>
        <w:autoSpaceDE w:val="0"/>
        <w:autoSpaceDN w:val="0"/>
        <w:adjustRightInd w:val="0"/>
        <w:spacing w:after="0"/>
        <w:ind w:right="-852"/>
        <w:jc w:val="left"/>
        <w:rPr>
          <w:rFonts w:eastAsiaTheme="minorHAnsi"/>
          <w:sz w:val="23"/>
          <w:szCs w:val="23"/>
        </w:rPr>
      </w:pPr>
    </w:p>
    <w:p w:rsidR="00014830" w:rsidRDefault="00014830" w:rsidP="008E37A4">
      <w:pPr>
        <w:tabs>
          <w:tab w:val="left" w:pos="426"/>
        </w:tabs>
        <w:ind w:right="-852"/>
      </w:pPr>
      <w:r w:rsidRPr="00B05DDD">
        <w:rPr>
          <w:rFonts w:eastAsiaTheme="minorHAnsi"/>
          <w:sz w:val="23"/>
          <w:szCs w:val="23"/>
        </w:rPr>
        <w:t xml:space="preserve">BRASIL. Ministério da Educação. CNE. Resolução nº 6 de 2012, </w:t>
      </w:r>
      <w:r w:rsidRPr="00B05DDD">
        <w:rPr>
          <w:rFonts w:eastAsiaTheme="minorHAnsi"/>
          <w:b/>
          <w:bCs/>
          <w:sz w:val="23"/>
          <w:szCs w:val="23"/>
        </w:rPr>
        <w:t>Diário Oficial da União</w:t>
      </w:r>
      <w:r w:rsidRPr="00B05DDD">
        <w:rPr>
          <w:rFonts w:eastAsiaTheme="minorHAnsi"/>
          <w:sz w:val="23"/>
          <w:szCs w:val="23"/>
        </w:rPr>
        <w:t xml:space="preserve">. Brasília, DF. Seção 01, </w:t>
      </w:r>
      <w:proofErr w:type="spellStart"/>
      <w:r w:rsidRPr="00B05DDD">
        <w:rPr>
          <w:rFonts w:eastAsiaTheme="minorHAnsi"/>
          <w:sz w:val="23"/>
          <w:szCs w:val="23"/>
        </w:rPr>
        <w:t>Pgs</w:t>
      </w:r>
      <w:proofErr w:type="spellEnd"/>
      <w:r w:rsidRPr="00B05DDD">
        <w:rPr>
          <w:rFonts w:eastAsiaTheme="minorHAnsi"/>
          <w:sz w:val="23"/>
          <w:szCs w:val="23"/>
        </w:rPr>
        <w:t xml:space="preserve">. </w:t>
      </w:r>
      <w:proofErr w:type="gramStart"/>
      <w:r w:rsidRPr="00B05DDD">
        <w:rPr>
          <w:rFonts w:eastAsiaTheme="minorHAnsi"/>
          <w:sz w:val="23"/>
          <w:szCs w:val="23"/>
        </w:rPr>
        <w:t>22-24, 21de</w:t>
      </w:r>
      <w:proofErr w:type="gramEnd"/>
      <w:r w:rsidRPr="00B05DDD">
        <w:rPr>
          <w:rFonts w:eastAsiaTheme="minorHAnsi"/>
          <w:sz w:val="23"/>
          <w:szCs w:val="23"/>
        </w:rPr>
        <w:t xml:space="preserve"> setembro de 2012. </w:t>
      </w:r>
      <w:r w:rsidRPr="00B05DDD">
        <w:t>Disponível em: &lt;</w:t>
      </w:r>
      <w:hyperlink r:id="rId10" w:history="1">
        <w:r w:rsidRPr="00B05DDD">
          <w:rPr>
            <w:rStyle w:val="Hyperlink"/>
            <w:rFonts w:eastAsiaTheme="minorHAnsi"/>
            <w:sz w:val="23"/>
            <w:szCs w:val="23"/>
          </w:rPr>
          <w:t>http://portal.mec.gov.br/index.php?option=com_docman&amp;view=download&amp;alias=11663-rceb006-12-pdf&amp;category_slug=setembro-2012-pdf&amp;Itemid=30192</w:t>
        </w:r>
      </w:hyperlink>
      <w:r>
        <w:t>&gt;. Acesso em: 23 out. 2017.</w:t>
      </w:r>
    </w:p>
    <w:p w:rsidR="00014830" w:rsidRPr="00B05DDD" w:rsidRDefault="00014830" w:rsidP="008E37A4">
      <w:pPr>
        <w:tabs>
          <w:tab w:val="left" w:pos="426"/>
        </w:tabs>
        <w:ind w:right="-852"/>
      </w:pPr>
    </w:p>
    <w:p w:rsidR="00014830" w:rsidRPr="00B05DDD" w:rsidRDefault="00014830" w:rsidP="008E37A4">
      <w:pPr>
        <w:tabs>
          <w:tab w:val="left" w:pos="426"/>
        </w:tabs>
        <w:ind w:right="-852"/>
      </w:pPr>
      <w:r w:rsidRPr="00B05DDD">
        <w:t xml:space="preserve">BRASIL. Decreto nº 5.296, de 02 de dezembro de 2004. Regulamenta as Leis nos 10.048, de </w:t>
      </w:r>
      <w:proofErr w:type="gramStart"/>
      <w:r w:rsidRPr="00B05DDD">
        <w:t>8</w:t>
      </w:r>
      <w:proofErr w:type="gramEnd"/>
      <w:r w:rsidRPr="00B05DDD">
        <w:t xml:space="preserve">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w:t>
      </w:r>
      <w:r w:rsidRPr="00B05DDD">
        <w:rPr>
          <w:b/>
        </w:rPr>
        <w:t>Diário Oficial da União</w:t>
      </w:r>
      <w:r w:rsidRPr="00B05DDD">
        <w:t>, Brasília, DF, 03 dez. 2004. Disponível em: &lt;</w:t>
      </w:r>
      <w:hyperlink r:id="rId11" w:history="1">
        <w:r w:rsidRPr="00B05DDD">
          <w:rPr>
            <w:rStyle w:val="Hyperlink"/>
          </w:rPr>
          <w:t>http://www.planalto.gov.br/ccivil_03/_ato2004-2006/2004/decreto/d5296.htm</w:t>
        </w:r>
      </w:hyperlink>
      <w:r w:rsidRPr="00B05DDD">
        <w:t>&gt;. Acesso em: 23 out. 2017.</w:t>
      </w:r>
    </w:p>
    <w:p w:rsidR="00014830" w:rsidRPr="00B05DDD" w:rsidRDefault="00014830" w:rsidP="008E37A4">
      <w:pPr>
        <w:tabs>
          <w:tab w:val="left" w:pos="426"/>
        </w:tabs>
        <w:ind w:right="-852"/>
      </w:pPr>
    </w:p>
    <w:p w:rsidR="00014830" w:rsidRPr="00B05DDD" w:rsidRDefault="00014830" w:rsidP="008E37A4">
      <w:pPr>
        <w:tabs>
          <w:tab w:val="left" w:pos="426"/>
        </w:tabs>
        <w:ind w:right="-852"/>
      </w:pPr>
      <w:r w:rsidRPr="00B05DDD">
        <w:t xml:space="preserve">BRASIL. Decreto nº 5.626, de 22 de dezembro de 2005. </w:t>
      </w:r>
      <w:r w:rsidRPr="00B05DDD">
        <w:tab/>
        <w:t xml:space="preserve">Regulamenta a Lei no 10.436, de 24 de abril de 2002, que dispõe sobre a Língua Brasileira de Sinais - Libras, e o art. 18 da Lei no 10.098, de 19 de dezembro de 2000. </w:t>
      </w:r>
      <w:r w:rsidRPr="00B05DDD">
        <w:rPr>
          <w:b/>
        </w:rPr>
        <w:t>Diário Oficial da União</w:t>
      </w:r>
      <w:r w:rsidRPr="00B05DDD">
        <w:t>, Brasília, DF, 23 dez. 2005. Disponível em: &lt;</w:t>
      </w:r>
      <w:hyperlink r:id="rId12" w:history="1">
        <w:r w:rsidRPr="00B05DDD">
          <w:rPr>
            <w:rStyle w:val="Hyperlink"/>
          </w:rPr>
          <w:t>http://www.planalto.gov.br/ccivil_03/_ato2004-2006/2005/decreto/d5626.htm</w:t>
        </w:r>
      </w:hyperlink>
      <w:r w:rsidRPr="00B05DDD">
        <w:t>&gt;. Acesso em: 23 out. 2017.</w:t>
      </w:r>
    </w:p>
    <w:p w:rsidR="00014830" w:rsidRPr="00B05DDD" w:rsidRDefault="00014830" w:rsidP="008E37A4">
      <w:pPr>
        <w:tabs>
          <w:tab w:val="left" w:pos="426"/>
        </w:tabs>
        <w:ind w:right="-852"/>
      </w:pPr>
    </w:p>
    <w:p w:rsidR="00014830" w:rsidRPr="00B05DDD" w:rsidRDefault="00014830" w:rsidP="008E37A4">
      <w:pPr>
        <w:tabs>
          <w:tab w:val="left" w:pos="426"/>
        </w:tabs>
        <w:ind w:right="-852"/>
      </w:pPr>
      <w:r w:rsidRPr="00B05DDD">
        <w:lastRenderedPageBreak/>
        <w:t xml:space="preserve">BRASIL. Decreto nº 6.949, de 25 de agosto de 2009. Promulga a Convenção Internacional sobre os Direitos das Pessoas com Deficiência e seu Protocolo Facultativo, assinados em Nova York, em 30 de março de 2007. </w:t>
      </w:r>
      <w:r w:rsidRPr="00B05DDD">
        <w:rPr>
          <w:b/>
        </w:rPr>
        <w:t>Diário Oficial da União</w:t>
      </w:r>
      <w:r w:rsidRPr="00B05DDD">
        <w:t>, Brasília, DF, 26 ago. 2009. Disponível em: &lt;</w:t>
      </w:r>
      <w:hyperlink r:id="rId13" w:history="1">
        <w:r w:rsidRPr="00B05DDD">
          <w:rPr>
            <w:rStyle w:val="Hyperlink"/>
          </w:rPr>
          <w:t>http://www.planalto.gov.br/ccivil_03/_ato2007-2010/2009/decreto/d6949.htm</w:t>
        </w:r>
      </w:hyperlink>
      <w:r w:rsidRPr="00B05DDD">
        <w:t>&gt;. Acesso em: 23 out. 2017.</w:t>
      </w:r>
    </w:p>
    <w:p w:rsidR="00014830" w:rsidRPr="00B05DDD" w:rsidRDefault="00014830" w:rsidP="008E37A4">
      <w:pPr>
        <w:tabs>
          <w:tab w:val="left" w:pos="426"/>
        </w:tabs>
        <w:ind w:right="-852"/>
      </w:pPr>
    </w:p>
    <w:p w:rsidR="00014830" w:rsidRPr="00B05DDD" w:rsidRDefault="00014830" w:rsidP="008E37A4">
      <w:pPr>
        <w:tabs>
          <w:tab w:val="left" w:pos="426"/>
        </w:tabs>
        <w:ind w:right="-852"/>
      </w:pPr>
      <w:r w:rsidRPr="00B05DDD">
        <w:t xml:space="preserve">BRASIL. Decreto nº 7.611, de 17 de novembro de 2011. Dispõe sobre a educação especial, o atendimento educacional especializado e dá outras providências. </w:t>
      </w:r>
      <w:r w:rsidRPr="00B05DDD">
        <w:rPr>
          <w:b/>
        </w:rPr>
        <w:t>Diário Oficial da União</w:t>
      </w:r>
      <w:r w:rsidRPr="00B05DDD">
        <w:t>, Brasília, DF, 18 nov. 2011. Disponível em: &lt;</w:t>
      </w:r>
      <w:hyperlink r:id="rId14" w:history="1">
        <w:r w:rsidRPr="00B05DDD">
          <w:rPr>
            <w:rStyle w:val="Hyperlink"/>
          </w:rPr>
          <w:t>http://www.planalto.gov.br/ccivil_03/_ato2011-2014/2011/decreto/d7611.htm</w:t>
        </w:r>
      </w:hyperlink>
      <w:r w:rsidRPr="00B05DDD">
        <w:t>&gt;. Acesso em: 23 out. 2017.</w:t>
      </w:r>
    </w:p>
    <w:p w:rsidR="00014830" w:rsidRPr="00B05DDD" w:rsidRDefault="00014830" w:rsidP="008E37A4">
      <w:pPr>
        <w:tabs>
          <w:tab w:val="left" w:pos="426"/>
        </w:tabs>
        <w:ind w:right="-852"/>
      </w:pPr>
    </w:p>
    <w:p w:rsidR="00014830" w:rsidRPr="00B05DDD" w:rsidRDefault="00014830" w:rsidP="008E37A4">
      <w:pPr>
        <w:tabs>
          <w:tab w:val="left" w:pos="426"/>
        </w:tabs>
        <w:ind w:right="-852"/>
      </w:pPr>
      <w:r w:rsidRPr="00B05DDD">
        <w:t xml:space="preserve">BRASIL. Lei no 10.098, 19 de dezembro de 2000. Estabelece normas gerais e critérios básicos para a promoção da acessibilidade das pessoas portadoras de deficiência ou com mobilidade reduzida, e dá outras providências. </w:t>
      </w:r>
      <w:r w:rsidRPr="00B05DDD">
        <w:rPr>
          <w:b/>
        </w:rPr>
        <w:t>Diário Oficial da União</w:t>
      </w:r>
      <w:r w:rsidRPr="00B05DDD">
        <w:t xml:space="preserve">, Brasília, DF, 20 dez. 2000. Disponível em:&gt; </w:t>
      </w:r>
      <w:hyperlink r:id="rId15" w:history="1">
        <w:r w:rsidRPr="00B05DDD">
          <w:rPr>
            <w:rStyle w:val="Hyperlink"/>
          </w:rPr>
          <w:t>http://www.planalto.gov.br/ccivil_03/LEIS/L10098.htm</w:t>
        </w:r>
      </w:hyperlink>
      <w:r w:rsidRPr="00B05DDD">
        <w:t>&gt;. Acesso em: 23 out. 2017.</w:t>
      </w:r>
    </w:p>
    <w:p w:rsidR="00014830" w:rsidRPr="00B05DDD" w:rsidRDefault="00014830" w:rsidP="008E37A4">
      <w:pPr>
        <w:tabs>
          <w:tab w:val="left" w:pos="426"/>
        </w:tabs>
        <w:ind w:right="-852"/>
      </w:pPr>
    </w:p>
    <w:p w:rsidR="00014830" w:rsidRPr="00B05DDD" w:rsidRDefault="00014830" w:rsidP="008E37A4">
      <w:pPr>
        <w:tabs>
          <w:tab w:val="left" w:pos="426"/>
        </w:tabs>
        <w:ind w:right="-852"/>
      </w:pPr>
      <w:r w:rsidRPr="00B05DDD">
        <w:t xml:space="preserve">BRASIL. Lei nº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w:t>
      </w:r>
      <w:r w:rsidRPr="00B05DDD">
        <w:rPr>
          <w:b/>
        </w:rPr>
        <w:t>Diário Oficial da União</w:t>
      </w:r>
      <w:r w:rsidRPr="00B05DDD">
        <w:t>, Brasília, DF, 10 jan. 2003. Disponível em: &lt;</w:t>
      </w:r>
      <w:hyperlink r:id="rId16" w:history="1">
        <w:r w:rsidRPr="00B05DDD">
          <w:rPr>
            <w:rStyle w:val="Hyperlink"/>
          </w:rPr>
          <w:t>http://www.planalto.gov.br/ccivil_03/leis/2003/L10.639.htm</w:t>
        </w:r>
      </w:hyperlink>
      <w:r w:rsidRPr="00B05DDD">
        <w:t>&gt;. Acesso em: 23 out. 2017.</w:t>
      </w:r>
    </w:p>
    <w:p w:rsidR="00014830" w:rsidRPr="00B05DDD" w:rsidRDefault="00014830" w:rsidP="008E37A4">
      <w:pPr>
        <w:tabs>
          <w:tab w:val="left" w:pos="426"/>
        </w:tabs>
        <w:ind w:right="-852"/>
      </w:pPr>
    </w:p>
    <w:p w:rsidR="00014830" w:rsidRPr="00B05DDD" w:rsidRDefault="00014830" w:rsidP="008E37A4">
      <w:pPr>
        <w:tabs>
          <w:tab w:val="left" w:pos="426"/>
        </w:tabs>
        <w:ind w:right="-852"/>
      </w:pPr>
      <w:r w:rsidRPr="00B05DDD">
        <w:t xml:space="preserve">BRASIL. Lei no 11.645, de 10 de março de 2008. Altera a Lei no 9.394, de 20 de dezembro de 1996, modificada pela Lei nº 10.639, de 09 de janeiro de 2003, que estabelece as diretrizes e bases da educação nacional, para incluir no currículo oficial da rede de ensino a obrigatoriedade da temática “História e Cultura Afro-Brasileira e Indígena”. </w:t>
      </w:r>
      <w:r w:rsidRPr="00B05DDD">
        <w:rPr>
          <w:b/>
        </w:rPr>
        <w:t>Diário Oficial da União</w:t>
      </w:r>
      <w:r w:rsidRPr="00B05DDD">
        <w:t>, Brasília, DF, 11 mar. 2008. Disponível em: &lt;</w:t>
      </w:r>
      <w:hyperlink r:id="rId17" w:history="1">
        <w:r w:rsidRPr="00B05DDD">
          <w:rPr>
            <w:rStyle w:val="Hyperlink"/>
          </w:rPr>
          <w:t>http://www.planalto.gov.br/ccivil_03/_ato2007-2010/2008/lei/l11645.htm</w:t>
        </w:r>
      </w:hyperlink>
      <w:r w:rsidRPr="00B05DDD">
        <w:t>&gt;. Acesso em: 23 out. 2017.</w:t>
      </w:r>
    </w:p>
    <w:p w:rsidR="00014830" w:rsidRPr="00B05DDD" w:rsidRDefault="00014830" w:rsidP="008E37A4">
      <w:pPr>
        <w:tabs>
          <w:tab w:val="left" w:pos="426"/>
        </w:tabs>
        <w:ind w:right="-852"/>
      </w:pPr>
    </w:p>
    <w:p w:rsidR="00014830" w:rsidRPr="00B05DDD" w:rsidRDefault="00014830" w:rsidP="008E37A4">
      <w:pPr>
        <w:tabs>
          <w:tab w:val="left" w:pos="426"/>
        </w:tabs>
        <w:ind w:right="-852"/>
      </w:pPr>
      <w:r w:rsidRPr="00B05DDD">
        <w:t xml:space="preserve">BRASIL. Lei nº 11.892, de 29 de dezembro de 2008. Institui a Rede Federal de Educação Profissional, Científica e Tecnológica, cria os Institutos Federais de Educação, Ciência e Tecnologia. </w:t>
      </w:r>
      <w:r w:rsidRPr="00B05DDD">
        <w:rPr>
          <w:b/>
        </w:rPr>
        <w:t>Diário Oficial da União</w:t>
      </w:r>
      <w:r w:rsidRPr="00B05DDD">
        <w:t>, Brasília, DF, 30 dez. 2008. Disponível em: &lt;</w:t>
      </w:r>
      <w:hyperlink r:id="rId18" w:history="1">
        <w:r w:rsidRPr="00B05DDD">
          <w:rPr>
            <w:rStyle w:val="Hyperlink"/>
          </w:rPr>
          <w:t>http://www.planalto.gov.br/ccivil_03/_ato2007-2010/2008/lei/l11892.htm</w:t>
        </w:r>
      </w:hyperlink>
      <w:r w:rsidRPr="00B05DDD">
        <w:t>&gt;.  Acesso em: 23 out. 2017.</w:t>
      </w:r>
    </w:p>
    <w:p w:rsidR="00014830" w:rsidRPr="00B05DDD" w:rsidRDefault="00014830" w:rsidP="008E37A4">
      <w:pPr>
        <w:tabs>
          <w:tab w:val="left" w:pos="426"/>
        </w:tabs>
        <w:ind w:right="-852"/>
      </w:pPr>
    </w:p>
    <w:p w:rsidR="00014830" w:rsidRPr="00B05DDD" w:rsidRDefault="00014830" w:rsidP="008E37A4">
      <w:pPr>
        <w:tabs>
          <w:tab w:val="left" w:pos="426"/>
        </w:tabs>
        <w:ind w:right="-852"/>
      </w:pPr>
      <w:r w:rsidRPr="00B05DDD">
        <w:t xml:space="preserve">BRASIL. Lei no 12.764, de 27 de dezembro de 2012. Institui a Política Nacional de Proteção dos Direitos da Pessoa com Transtorno do Espectro Autista; e altera o § 3o do art. 98 da Lei no 8.112, de 11 de dezembro de 1990. </w:t>
      </w:r>
      <w:r w:rsidRPr="00B05DDD">
        <w:rPr>
          <w:b/>
        </w:rPr>
        <w:t>Diário Oficial da União</w:t>
      </w:r>
      <w:r w:rsidRPr="00B05DDD">
        <w:t xml:space="preserve">, Brasília, DF, 28 dez. 2012. </w:t>
      </w:r>
      <w:r w:rsidRPr="00B05DDD">
        <w:lastRenderedPageBreak/>
        <w:t>Disponível em: &lt;</w:t>
      </w:r>
      <w:hyperlink r:id="rId19" w:history="1">
        <w:r w:rsidRPr="00B05DDD">
          <w:rPr>
            <w:rStyle w:val="Hyperlink"/>
          </w:rPr>
          <w:t>http://www.planalto.gov.br/ccivil_03/_ato2011-2014/2012/lei/l12764.htm</w:t>
        </w:r>
      </w:hyperlink>
      <w:r w:rsidRPr="00B05DDD">
        <w:t>&gt;. Acesso em: 23 out. 2017.</w:t>
      </w:r>
    </w:p>
    <w:p w:rsidR="00014830" w:rsidRPr="00B05DDD" w:rsidRDefault="00014830" w:rsidP="008E37A4">
      <w:pPr>
        <w:tabs>
          <w:tab w:val="left" w:pos="426"/>
        </w:tabs>
        <w:ind w:right="-852"/>
      </w:pPr>
    </w:p>
    <w:p w:rsidR="00014830" w:rsidRPr="00B05DDD" w:rsidRDefault="00014830" w:rsidP="008E37A4">
      <w:pPr>
        <w:tabs>
          <w:tab w:val="left" w:pos="426"/>
        </w:tabs>
        <w:ind w:right="-852"/>
      </w:pPr>
      <w:r w:rsidRPr="00B05DDD">
        <w:t xml:space="preserve">BRASIL. Lei nº 13.005, de 25 de junho de 2014. Aprova o Plano Nacional de Educação - PNE e dá outras providências. </w:t>
      </w:r>
      <w:r w:rsidRPr="00B05DDD">
        <w:rPr>
          <w:b/>
        </w:rPr>
        <w:t>Diário Oficial da União</w:t>
      </w:r>
      <w:r w:rsidRPr="00B05DDD">
        <w:t>, Brasília, DF, 26 jun. 2014. Disponível em: &lt;</w:t>
      </w:r>
      <w:hyperlink r:id="rId20" w:history="1">
        <w:r w:rsidRPr="00B05DDD">
          <w:rPr>
            <w:rStyle w:val="Hyperlink"/>
          </w:rPr>
          <w:t>http://www.planalto.gov.br/CCIVIL_03/_Ato2011-2014/2014/Lei/L13005.htm</w:t>
        </w:r>
      </w:hyperlink>
      <w:r w:rsidRPr="00B05DDD">
        <w:t>&gt;. Acesso em: 23 out. 2017.</w:t>
      </w:r>
    </w:p>
    <w:p w:rsidR="00014830" w:rsidRPr="00B05DDD" w:rsidRDefault="00014830" w:rsidP="008E37A4">
      <w:pPr>
        <w:tabs>
          <w:tab w:val="left" w:pos="426"/>
        </w:tabs>
        <w:ind w:right="-852"/>
      </w:pPr>
    </w:p>
    <w:p w:rsidR="00014830" w:rsidRPr="00B05DDD" w:rsidRDefault="00014830" w:rsidP="008E37A4">
      <w:pPr>
        <w:tabs>
          <w:tab w:val="left" w:pos="426"/>
        </w:tabs>
        <w:ind w:right="-852"/>
      </w:pPr>
      <w:r w:rsidRPr="00B05DDD">
        <w:t xml:space="preserve">BRASIL. Lei no 9.394, de 20 de dezembro de 1996. Lei de Diretrizes e Bases da Educação Nacional. </w:t>
      </w:r>
      <w:r w:rsidRPr="00B05DDD">
        <w:rPr>
          <w:b/>
        </w:rPr>
        <w:t>Diário Oficial da União</w:t>
      </w:r>
      <w:r w:rsidRPr="00B05DDD">
        <w:t>, Brasília, DF, 24 dez. 1996. Disponível em &lt;</w:t>
      </w:r>
      <w:hyperlink r:id="rId21" w:history="1">
        <w:r w:rsidRPr="00B05DDD">
          <w:rPr>
            <w:rStyle w:val="Hyperlink"/>
          </w:rPr>
          <w:t>http://www.planalto.gov.br/ccivil_03/leis/L9394.htm</w:t>
        </w:r>
      </w:hyperlink>
      <w:r w:rsidRPr="00B05DDD">
        <w:t>&gt;. Acesso em: 27 nov. 2017.</w:t>
      </w:r>
    </w:p>
    <w:p w:rsidR="00014830" w:rsidRPr="00B05DDD" w:rsidRDefault="00014830" w:rsidP="008E37A4">
      <w:pPr>
        <w:tabs>
          <w:tab w:val="left" w:pos="426"/>
        </w:tabs>
        <w:ind w:right="-852"/>
      </w:pPr>
    </w:p>
    <w:p w:rsidR="00014830" w:rsidRPr="00B05DDD" w:rsidRDefault="00014830" w:rsidP="008E37A4">
      <w:pPr>
        <w:tabs>
          <w:tab w:val="left" w:pos="426"/>
        </w:tabs>
        <w:ind w:right="-852"/>
      </w:pPr>
      <w:r w:rsidRPr="00B05DDD">
        <w:t xml:space="preserve">BRASIL. Lei no 9.795, de 27 de abril de 1999. Dispõe sobre a educação ambiental, institui a Política Nacional de Educação Ambiental e dá outras providências. </w:t>
      </w:r>
      <w:r w:rsidRPr="00B05DDD">
        <w:rPr>
          <w:b/>
        </w:rPr>
        <w:t>Diário Oficial da União,</w:t>
      </w:r>
      <w:r w:rsidRPr="00B05DDD">
        <w:t xml:space="preserve"> 28 abr. 1999. Disponível em: &lt; </w:t>
      </w:r>
      <w:hyperlink r:id="rId22" w:history="1">
        <w:r w:rsidRPr="00B05DDD">
          <w:rPr>
            <w:rStyle w:val="Hyperlink"/>
          </w:rPr>
          <w:t>http://www.planalto.gov.br/ccivil_03/leis/l9795.htm</w:t>
        </w:r>
      </w:hyperlink>
      <w:r w:rsidRPr="00B05DDD">
        <w:t>&gt;. Acesso em: 20 out. 2017.</w:t>
      </w:r>
    </w:p>
    <w:p w:rsidR="00014830" w:rsidRPr="00B05DDD" w:rsidRDefault="00014830" w:rsidP="008E37A4">
      <w:pPr>
        <w:tabs>
          <w:tab w:val="left" w:pos="426"/>
        </w:tabs>
        <w:ind w:right="-852"/>
      </w:pPr>
    </w:p>
    <w:p w:rsidR="00014830" w:rsidRPr="00B05DDD" w:rsidRDefault="00014830" w:rsidP="008E37A4">
      <w:pPr>
        <w:tabs>
          <w:tab w:val="left" w:pos="426"/>
        </w:tabs>
        <w:ind w:right="-852"/>
      </w:pPr>
      <w:r w:rsidRPr="00B05DDD">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3" w:history="1">
        <w:r w:rsidRPr="00B05DDD">
          <w:rPr>
            <w:rStyle w:val="Hyperlink"/>
          </w:rPr>
          <w:t>http://portal.mec.gov.br/cne/arquivos/pdf/003.pdf</w:t>
        </w:r>
      </w:hyperlink>
      <w:r w:rsidRPr="00B05DDD">
        <w:t xml:space="preserve">&gt;. Acesso em: Acesso em: 24 de nov. 2017. </w:t>
      </w:r>
    </w:p>
    <w:p w:rsidR="00014830" w:rsidRPr="00B05DDD" w:rsidRDefault="00014830" w:rsidP="008E37A4">
      <w:pPr>
        <w:tabs>
          <w:tab w:val="left" w:pos="426"/>
        </w:tabs>
        <w:ind w:right="-852"/>
      </w:pPr>
    </w:p>
    <w:p w:rsidR="00014830" w:rsidRPr="00B05DDD" w:rsidRDefault="00014830" w:rsidP="008E37A4">
      <w:pPr>
        <w:tabs>
          <w:tab w:val="left" w:pos="426"/>
        </w:tabs>
        <w:ind w:right="-852"/>
      </w:pPr>
      <w:r w:rsidRPr="00B05DDD">
        <w:t xml:space="preserve">BRASIL. Ministério da Educação. Parecer CNE/CP nº 08, de 06 de março de 2012. Diretrizes Nacionais para a Educação em Direitos Humanos. </w:t>
      </w:r>
      <w:r w:rsidRPr="00B05DDD">
        <w:rPr>
          <w:b/>
        </w:rPr>
        <w:t>Diário Oficial da União</w:t>
      </w:r>
      <w:r w:rsidRPr="00B05DDD">
        <w:t>, Brasília, DF, 30 mai. 2012. Disponível em: &lt;</w:t>
      </w:r>
      <w:hyperlink r:id="rId24" w:history="1">
        <w:r w:rsidRPr="00B05DDD">
          <w:rPr>
            <w:rStyle w:val="Hyperlink"/>
          </w:rPr>
          <w:t>http://portal.mec.gov.br/index.php?option=com_docman&amp;view=download&amp;alias=10389-pcp008-12-pdf&amp;category_slug=marco-2012-pdf&amp;Itemid=30192</w:t>
        </w:r>
      </w:hyperlink>
      <w:r w:rsidRPr="00B05DDD">
        <w:t xml:space="preserve">&gt;. Acesso em: 24 de nov. 2017. </w:t>
      </w:r>
    </w:p>
    <w:p w:rsidR="00014830" w:rsidRPr="00B05DDD" w:rsidRDefault="00014830" w:rsidP="008E37A4">
      <w:pPr>
        <w:tabs>
          <w:tab w:val="left" w:pos="426"/>
        </w:tabs>
        <w:ind w:right="-852"/>
      </w:pPr>
    </w:p>
    <w:p w:rsidR="00014830" w:rsidRPr="00B05DDD" w:rsidRDefault="00014830" w:rsidP="008E37A4">
      <w:pPr>
        <w:tabs>
          <w:tab w:val="left" w:pos="426"/>
        </w:tabs>
        <w:ind w:right="-852"/>
      </w:pPr>
      <w:r w:rsidRPr="00B05DDD">
        <w:t xml:space="preserve">BRASIL. Ministério da Educação. Portaria nº 3.284, de 07 de novembro de 2003. Dispõe sobre requisitos de acessibilidade de pessoas portadoras de deficiências, para instruir os processos de autorização e de reconhecimento de cursos, e de credenciamento de instituições. </w:t>
      </w:r>
      <w:r w:rsidRPr="00B05DDD">
        <w:rPr>
          <w:b/>
        </w:rPr>
        <w:t>Diário Oficial da União</w:t>
      </w:r>
      <w:r w:rsidRPr="00B05DDD">
        <w:t>, Brasília, DF, 11 nov. 2003. Disponível em: &lt;</w:t>
      </w:r>
      <w:hyperlink r:id="rId25" w:history="1">
        <w:r w:rsidRPr="00B05DDD">
          <w:rPr>
            <w:rStyle w:val="Hyperlink"/>
          </w:rPr>
          <w:t>http://portal.mec.gov.br/sesu/arquivos/pdf/port3284.pdf</w:t>
        </w:r>
      </w:hyperlink>
      <w:r w:rsidRPr="00B05DDD">
        <w:t>&gt;. Acesso em: 23 out. 2017.</w:t>
      </w:r>
    </w:p>
    <w:p w:rsidR="00014830" w:rsidRPr="00B05DDD" w:rsidRDefault="00014830" w:rsidP="008E37A4">
      <w:pPr>
        <w:tabs>
          <w:tab w:val="left" w:pos="426"/>
        </w:tabs>
        <w:ind w:right="-852"/>
      </w:pPr>
    </w:p>
    <w:p w:rsidR="00014830" w:rsidRPr="00B05DDD" w:rsidRDefault="00014830" w:rsidP="008E37A4">
      <w:pPr>
        <w:tabs>
          <w:tab w:val="left" w:pos="426"/>
        </w:tabs>
        <w:ind w:right="-852"/>
      </w:pPr>
      <w:r w:rsidRPr="00B05DDD">
        <w:t xml:space="preserve">BRASIL. Ministério da Educação. Portaria nº 413, de 11 de maio de 2016. Aprova em extrato o </w:t>
      </w:r>
      <w:r w:rsidRPr="00B05DDD">
        <w:rPr>
          <w:b/>
        </w:rPr>
        <w:t>Catálogo Nacional dos Cursos Técnicos</w:t>
      </w:r>
      <w:r w:rsidRPr="00B05DDD">
        <w:t xml:space="preserve">. Disponível em: &lt; </w:t>
      </w:r>
      <w:hyperlink r:id="rId26" w:history="1">
        <w:r w:rsidRPr="00B05DDD">
          <w:rPr>
            <w:rStyle w:val="Hyperlink"/>
          </w:rPr>
          <w:t>http://portal.mec.gov.br/index.php?option=com_docman&amp;view=download&amp;alias=41271-cnct-3-</w:t>
        </w:r>
        <w:r w:rsidRPr="00B05DDD">
          <w:rPr>
            <w:rStyle w:val="Hyperlink"/>
          </w:rPr>
          <w:lastRenderedPageBreak/>
          <w:t>edicao-pdf&amp;category_slug=maio-2016-pdf&amp;Itemid=30192</w:t>
        </w:r>
      </w:hyperlink>
      <w:r w:rsidRPr="00B05DDD">
        <w:t>&gt;. Acesso e</w:t>
      </w:r>
      <w:r>
        <w:t xml:space="preserve">m: Acesso em: 24 de nov. 2017. </w:t>
      </w:r>
    </w:p>
    <w:p w:rsidR="00014830" w:rsidRPr="00B05DDD" w:rsidRDefault="00014830" w:rsidP="008E37A4">
      <w:pPr>
        <w:tabs>
          <w:tab w:val="left" w:pos="426"/>
        </w:tabs>
        <w:ind w:right="-852"/>
      </w:pPr>
    </w:p>
    <w:p w:rsidR="00014830" w:rsidRPr="00B05DDD" w:rsidRDefault="00014830" w:rsidP="008E37A4">
      <w:pPr>
        <w:tabs>
          <w:tab w:val="left" w:pos="426"/>
        </w:tabs>
        <w:ind w:right="-852"/>
      </w:pPr>
      <w:r w:rsidRPr="00B05DDD">
        <w:t xml:space="preserve">BRASIL. Ministério da Educação. Resolução CNE/CP n° 01, de 30 de maio de 2012. Estabelece Diretrizes Nacionais para a Educação em Direitos Humanos. </w:t>
      </w:r>
      <w:r w:rsidRPr="00B05DDD">
        <w:rPr>
          <w:b/>
        </w:rPr>
        <w:t>Diário Oficial da União</w:t>
      </w:r>
      <w:r w:rsidRPr="00B05DDD">
        <w:t>, Brasília, DF, 31 mai. 2012. Disponível em: &lt;</w:t>
      </w:r>
      <w:hyperlink r:id="rId27" w:history="1">
        <w:r w:rsidRPr="00B05DDD">
          <w:rPr>
            <w:rStyle w:val="Hyperlink"/>
          </w:rPr>
          <w:t>http://portal.mec.gov.br/index.php?option=com_docman&amp;view=download&amp;alias=10889-rcp001-12&amp;category_slug=maio-2012-pdf&amp;Itemid=30192</w:t>
        </w:r>
      </w:hyperlink>
      <w:r w:rsidRPr="00B05DDD">
        <w:t xml:space="preserve">&gt;. Acesso em: 24 de nov. 2017. </w:t>
      </w:r>
    </w:p>
    <w:p w:rsidR="00014830" w:rsidRDefault="00014830" w:rsidP="008E37A4">
      <w:pPr>
        <w:tabs>
          <w:tab w:val="left" w:pos="426"/>
        </w:tabs>
        <w:ind w:right="-852"/>
      </w:pPr>
    </w:p>
    <w:p w:rsidR="00014830" w:rsidRPr="00B05DDD" w:rsidRDefault="00014830" w:rsidP="008E37A4">
      <w:pPr>
        <w:tabs>
          <w:tab w:val="left" w:pos="426"/>
        </w:tabs>
        <w:ind w:right="-852"/>
      </w:pPr>
      <w:r w:rsidRPr="00B05DDD">
        <w:t>BRASIL.</w:t>
      </w:r>
      <w:r w:rsidRPr="002B2E6D">
        <w:rPr>
          <w:rStyle w:val="TextodenotadefimChar"/>
          <w:rFonts w:ascii="Arial" w:hAnsi="Arial" w:cs="Arial"/>
          <w:color w:val="000080"/>
        </w:rPr>
        <w:t xml:space="preserve"> </w:t>
      </w:r>
      <w:hyperlink r:id="rId28" w:history="1">
        <w:r>
          <w:rPr>
            <w:rStyle w:val="Hyperlink"/>
            <w:bCs/>
            <w:color w:val="auto"/>
            <w:u w:val="none"/>
          </w:rPr>
          <w:t>Lei nº 13.234, de</w:t>
        </w:r>
        <w:r w:rsidRPr="002B2E6D">
          <w:rPr>
            <w:rStyle w:val="Hyperlink"/>
            <w:bCs/>
            <w:color w:val="auto"/>
            <w:u w:val="none"/>
          </w:rPr>
          <w:t xml:space="preserve"> 29 </w:t>
        </w:r>
        <w:r>
          <w:rPr>
            <w:rStyle w:val="Hyperlink"/>
            <w:bCs/>
            <w:color w:val="auto"/>
            <w:u w:val="none"/>
          </w:rPr>
          <w:t xml:space="preserve"> de dezembro de 2015. </w:t>
        </w:r>
      </w:hyperlink>
      <w:r w:rsidRPr="002B2E6D">
        <w:rPr>
          <w:rFonts w:ascii="Arial" w:hAnsi="Arial" w:cs="Arial"/>
          <w:color w:val="800000"/>
        </w:rPr>
        <w:t xml:space="preserve"> </w:t>
      </w:r>
      <w:r w:rsidRPr="002B2E6D">
        <w:rPr>
          <w:color w:val="auto"/>
        </w:rPr>
        <w:t>Altera a Lei n</w:t>
      </w:r>
      <w:r w:rsidRPr="002B2E6D">
        <w:rPr>
          <w:color w:val="auto"/>
          <w:u w:val="single"/>
          <w:vertAlign w:val="superscript"/>
        </w:rPr>
        <w:t>o</w:t>
      </w:r>
      <w:r w:rsidRPr="002B2E6D">
        <w:rPr>
          <w:color w:val="auto"/>
        </w:rPr>
        <w:t xml:space="preserve"> 9.394, de 20 de dezembro de 1996 (Lei de Diretrizes e Bases da Educação Nacional), para dispor sobre a identificação, o cadastramento e o atendimento, na educação básica e na educação superior, de alunos com altas habilidades ou </w:t>
      </w:r>
      <w:proofErr w:type="spellStart"/>
      <w:r w:rsidRPr="002B2E6D">
        <w:rPr>
          <w:color w:val="auto"/>
        </w:rPr>
        <w:t>superdotação</w:t>
      </w:r>
      <w:proofErr w:type="spellEnd"/>
      <w:r>
        <w:rPr>
          <w:color w:val="auto"/>
        </w:rPr>
        <w:t>.</w:t>
      </w:r>
      <w:r w:rsidRPr="00B05DDD">
        <w:t xml:space="preserve"> </w:t>
      </w:r>
      <w:r w:rsidRPr="00B05DDD">
        <w:rPr>
          <w:b/>
        </w:rPr>
        <w:t>Diário Oficial da União</w:t>
      </w:r>
      <w:r w:rsidRPr="00B05DDD">
        <w:t>, Brasília, DF, 3</w:t>
      </w:r>
      <w:r>
        <w:t>0</w:t>
      </w:r>
      <w:r w:rsidRPr="00B05DDD">
        <w:t xml:space="preserve"> </w:t>
      </w:r>
      <w:r>
        <w:t>dez. 2015</w:t>
      </w:r>
      <w:r w:rsidRPr="00B05DDD">
        <w:t>. Disponível em: &lt;</w:t>
      </w:r>
      <w:hyperlink r:id="rId29" w:history="1">
        <w:r w:rsidRPr="00B05DDD">
          <w:rPr>
            <w:rStyle w:val="Hyperlink"/>
          </w:rPr>
          <w:t>http://portal.mec.gov.br/index.php?option=com_docman&amp;view=download&amp;alias=10889-rcp001-12&amp;category_slug=maio-2012-pdf&amp;Itemid=30192</w:t>
        </w:r>
      </w:hyperlink>
      <w:r w:rsidRPr="00B05DDD">
        <w:t xml:space="preserve">&gt;. Acesso em: 24 de nov. 2017. </w:t>
      </w:r>
    </w:p>
    <w:p w:rsidR="00014830" w:rsidRDefault="00014830" w:rsidP="008E37A4">
      <w:pPr>
        <w:tabs>
          <w:tab w:val="left" w:pos="426"/>
        </w:tabs>
        <w:ind w:right="-852"/>
      </w:pPr>
    </w:p>
    <w:p w:rsidR="00014830" w:rsidRPr="002B2E6D" w:rsidRDefault="00014830" w:rsidP="008E37A4">
      <w:pPr>
        <w:tabs>
          <w:tab w:val="left" w:pos="426"/>
        </w:tabs>
        <w:ind w:right="-852"/>
      </w:pPr>
      <w:r w:rsidRPr="002B2E6D">
        <w:rPr>
          <w:color w:val="auto"/>
        </w:rPr>
        <w:t>BRASIL. Lei nº 13.415 de 16 de fevereiro de 2016. Altera as Leis n</w:t>
      </w:r>
      <w:r w:rsidRPr="002B2E6D">
        <w:rPr>
          <w:color w:val="auto"/>
          <w:u w:val="single"/>
          <w:vertAlign w:val="superscript"/>
        </w:rPr>
        <w:t>os</w:t>
      </w:r>
      <w:r w:rsidRPr="002B2E6D">
        <w:rPr>
          <w:color w:val="auto"/>
        </w:rPr>
        <w:t> 9.394, de 20 de dezembro de 1996, que estabelece as diretrizes e bases da educação nacional, e 11.494, de 20 de junho 2007, que regulamenta o Fundo de Manutenção e Desenvolvimento da Educação Básica e de Valorização dos Profissionais da Educação, a Consolidação das Leis do Trabalho - CLT, aprovada pelo Decreto-Lei n</w:t>
      </w:r>
      <w:r w:rsidRPr="002B2E6D">
        <w:rPr>
          <w:color w:val="auto"/>
          <w:u w:val="single"/>
          <w:vertAlign w:val="superscript"/>
        </w:rPr>
        <w:t>o</w:t>
      </w:r>
      <w:r w:rsidRPr="002B2E6D">
        <w:rPr>
          <w:color w:val="auto"/>
        </w:rPr>
        <w:t> 5.452, de 1</w:t>
      </w:r>
      <w:r w:rsidRPr="002B2E6D">
        <w:rPr>
          <w:color w:val="auto"/>
          <w:u w:val="single"/>
          <w:vertAlign w:val="superscript"/>
        </w:rPr>
        <w:t>o</w:t>
      </w:r>
      <w:r w:rsidRPr="002B2E6D">
        <w:rPr>
          <w:color w:val="auto"/>
        </w:rPr>
        <w:t xml:space="preserve"> de maio de 1943, e o Decreto-Lei </w:t>
      </w:r>
      <w:proofErr w:type="gramStart"/>
      <w:r w:rsidRPr="002B2E6D">
        <w:rPr>
          <w:color w:val="auto"/>
        </w:rPr>
        <w:t>n</w:t>
      </w:r>
      <w:r w:rsidRPr="002B2E6D">
        <w:rPr>
          <w:color w:val="auto"/>
          <w:u w:val="single"/>
          <w:vertAlign w:val="superscript"/>
        </w:rPr>
        <w:t>o</w:t>
      </w:r>
      <w:r w:rsidRPr="002B2E6D">
        <w:rPr>
          <w:color w:val="auto"/>
        </w:rPr>
        <w:t> 236</w:t>
      </w:r>
      <w:proofErr w:type="gramEnd"/>
      <w:r w:rsidRPr="002B2E6D">
        <w:rPr>
          <w:color w:val="auto"/>
        </w:rPr>
        <w:t>, de 28 de fevereiro de 1967; revoga a Lei n</w:t>
      </w:r>
      <w:r w:rsidRPr="002B2E6D">
        <w:rPr>
          <w:color w:val="auto"/>
          <w:u w:val="single"/>
          <w:vertAlign w:val="superscript"/>
        </w:rPr>
        <w:t>o</w:t>
      </w:r>
      <w:r w:rsidRPr="002B2E6D">
        <w:rPr>
          <w:color w:val="auto"/>
        </w:rPr>
        <w:t> 11.161, de 5 de agosto de 2005; e institui a Política de Fomento à Implementação de Escolas de Ensino Médio em Tempo Integral.</w:t>
      </w:r>
      <w:r>
        <w:rPr>
          <w:color w:val="auto"/>
        </w:rPr>
        <w:t xml:space="preserve"> </w:t>
      </w:r>
      <w:r w:rsidRPr="002B2E6D">
        <w:rPr>
          <w:b/>
          <w:color w:val="auto"/>
        </w:rPr>
        <w:t>Diário Oficial da União</w:t>
      </w:r>
      <w:r w:rsidRPr="002B2E6D">
        <w:rPr>
          <w:color w:val="auto"/>
        </w:rPr>
        <w:t>, Brasília, DF, 17 fev</w:t>
      </w:r>
      <w:r>
        <w:rPr>
          <w:color w:val="auto"/>
        </w:rPr>
        <w:t>.</w:t>
      </w:r>
      <w:r w:rsidRPr="002B2E6D">
        <w:rPr>
          <w:color w:val="auto"/>
        </w:rPr>
        <w:t xml:space="preserve"> 2017. Disponível em: </w:t>
      </w:r>
      <w:r w:rsidRPr="002B2E6D">
        <w:t>&lt;</w:t>
      </w:r>
      <w:hyperlink r:id="rId30" w:history="1">
        <w:r w:rsidRPr="002B2E6D">
          <w:rPr>
            <w:rStyle w:val="Hyperlink"/>
          </w:rPr>
          <w:t>http://www.planalto.gov.br/ccivil_03/_ato2015-2018/2017/Lei/L13415.htm</w:t>
        </w:r>
      </w:hyperlink>
      <w:r w:rsidRPr="002B2E6D">
        <w:t xml:space="preserve">&gt;. Acesso em: 24 de nov. 2017. </w:t>
      </w:r>
    </w:p>
    <w:p w:rsidR="00014830" w:rsidRDefault="00014830" w:rsidP="008E37A4">
      <w:pPr>
        <w:tabs>
          <w:tab w:val="left" w:pos="426"/>
        </w:tabs>
        <w:ind w:right="-852"/>
      </w:pPr>
    </w:p>
    <w:p w:rsidR="00014830" w:rsidRDefault="00014830" w:rsidP="008E37A4">
      <w:pPr>
        <w:tabs>
          <w:tab w:val="left" w:pos="426"/>
        </w:tabs>
        <w:ind w:right="-852"/>
        <w:rPr>
          <w:rFonts w:ascii="Arial" w:hAnsi="Arial" w:cs="Arial"/>
          <w:color w:val="800000"/>
        </w:rPr>
      </w:pPr>
      <w:r>
        <w:t xml:space="preserve">BRASIL. Lei 13.006 de 26 de junho de 2014. </w:t>
      </w:r>
      <w:r w:rsidRPr="005A5C3A">
        <w:rPr>
          <w:color w:val="auto"/>
        </w:rPr>
        <w:t>Acrescenta § 8</w:t>
      </w:r>
      <w:r w:rsidRPr="005A5C3A">
        <w:rPr>
          <w:color w:val="auto"/>
          <w:u w:val="single"/>
          <w:vertAlign w:val="superscript"/>
        </w:rPr>
        <w:t>o</w:t>
      </w:r>
      <w:r w:rsidRPr="005A5C3A">
        <w:rPr>
          <w:color w:val="auto"/>
        </w:rPr>
        <w:t> ao art. 26 da Lei n</w:t>
      </w:r>
      <w:r w:rsidRPr="005A5C3A">
        <w:rPr>
          <w:color w:val="auto"/>
          <w:u w:val="single"/>
          <w:vertAlign w:val="superscript"/>
        </w:rPr>
        <w:t>o</w:t>
      </w:r>
      <w:r w:rsidRPr="005A5C3A">
        <w:rPr>
          <w:color w:val="auto"/>
        </w:rPr>
        <w:t> 9.394, de 20 de dezembro de 1996, que estabelece as diretrizes e bases da educação nacional, para obrigar a exibição de filmes de produção nacional nas escolas de educação básica.</w:t>
      </w:r>
      <w:r w:rsidRPr="005A5C3A">
        <w:rPr>
          <w:b/>
          <w:color w:val="auto"/>
        </w:rPr>
        <w:t xml:space="preserve"> </w:t>
      </w:r>
      <w:r w:rsidRPr="002B2E6D">
        <w:rPr>
          <w:b/>
          <w:color w:val="auto"/>
        </w:rPr>
        <w:t>Diário Oficial da União</w:t>
      </w:r>
      <w:r w:rsidRPr="002B2E6D">
        <w:rPr>
          <w:color w:val="auto"/>
        </w:rPr>
        <w:t xml:space="preserve">, Brasília, DF, </w:t>
      </w:r>
      <w:r>
        <w:rPr>
          <w:color w:val="auto"/>
        </w:rPr>
        <w:t>2</w:t>
      </w:r>
      <w:r w:rsidRPr="002B2E6D">
        <w:rPr>
          <w:color w:val="auto"/>
        </w:rPr>
        <w:t xml:space="preserve">7 </w:t>
      </w:r>
      <w:r>
        <w:rPr>
          <w:color w:val="auto"/>
        </w:rPr>
        <w:t>jun.</w:t>
      </w:r>
      <w:r w:rsidRPr="002B2E6D">
        <w:rPr>
          <w:color w:val="auto"/>
        </w:rPr>
        <w:t xml:space="preserve"> 201</w:t>
      </w:r>
      <w:r>
        <w:rPr>
          <w:color w:val="auto"/>
        </w:rPr>
        <w:t>4</w:t>
      </w:r>
      <w:r w:rsidRPr="002B2E6D">
        <w:rPr>
          <w:color w:val="auto"/>
        </w:rPr>
        <w:t xml:space="preserve">. Disponível em: </w:t>
      </w:r>
      <w:r w:rsidRPr="002B2E6D">
        <w:t>&lt;</w:t>
      </w:r>
      <w:r w:rsidRPr="005A5C3A">
        <w:t xml:space="preserve"> </w:t>
      </w:r>
      <w:hyperlink r:id="rId31" w:history="1">
        <w:r w:rsidRPr="002F6476">
          <w:rPr>
            <w:rStyle w:val="Hyperlink"/>
          </w:rPr>
          <w:t>http://www.planalto.gov.br/ccivil_03/_ato2011-2014/2014/lei/l13006.htm</w:t>
        </w:r>
      </w:hyperlink>
      <w:r w:rsidRPr="002B2E6D">
        <w:t>&gt;. Acesso em: 24 de nov. 2017.</w:t>
      </w:r>
    </w:p>
    <w:p w:rsidR="00014830" w:rsidRDefault="00014830" w:rsidP="008E37A4">
      <w:pPr>
        <w:tabs>
          <w:tab w:val="left" w:pos="426"/>
        </w:tabs>
        <w:ind w:right="-852"/>
      </w:pPr>
    </w:p>
    <w:p w:rsidR="00014830" w:rsidRDefault="00014830" w:rsidP="008E37A4">
      <w:pPr>
        <w:tabs>
          <w:tab w:val="left" w:pos="426"/>
        </w:tabs>
        <w:ind w:right="-852"/>
        <w:rPr>
          <w:rFonts w:ascii="Arial" w:hAnsi="Arial" w:cs="Arial"/>
          <w:color w:val="800000"/>
        </w:rPr>
      </w:pPr>
      <w:r w:rsidRPr="00A7005A">
        <w:t xml:space="preserve">BRASIL. Lei nº 8.069, de 13 de julho de 1990. </w:t>
      </w:r>
      <w:r w:rsidRPr="00A7005A">
        <w:rPr>
          <w:color w:val="auto"/>
          <w:shd w:val="clear" w:color="auto" w:fill="FFFFFF"/>
        </w:rPr>
        <w:t>Dispõe sobre o Estatuto da Criança e do Adolescente e dá outras providências.</w:t>
      </w:r>
      <w:r>
        <w:rPr>
          <w:color w:val="auto"/>
          <w:shd w:val="clear" w:color="auto" w:fill="FFFFFF"/>
        </w:rPr>
        <w:t xml:space="preserve"> </w:t>
      </w:r>
      <w:r w:rsidRPr="002B2E6D">
        <w:rPr>
          <w:b/>
          <w:color w:val="auto"/>
        </w:rPr>
        <w:t>Diário Oficial da União</w:t>
      </w:r>
      <w:r w:rsidRPr="002B2E6D">
        <w:rPr>
          <w:color w:val="auto"/>
        </w:rPr>
        <w:t xml:space="preserve">, Brasília, DF, </w:t>
      </w:r>
      <w:r>
        <w:rPr>
          <w:color w:val="auto"/>
        </w:rPr>
        <w:t>16</w:t>
      </w:r>
      <w:r w:rsidRPr="002B2E6D">
        <w:rPr>
          <w:color w:val="auto"/>
        </w:rPr>
        <w:t xml:space="preserve"> </w:t>
      </w:r>
      <w:r>
        <w:rPr>
          <w:color w:val="auto"/>
        </w:rPr>
        <w:t>jul. 1990</w:t>
      </w:r>
      <w:r w:rsidRPr="002B2E6D">
        <w:rPr>
          <w:color w:val="auto"/>
        </w:rPr>
        <w:t xml:space="preserve">. Disponível em: </w:t>
      </w:r>
      <w:r w:rsidRPr="002B2E6D">
        <w:t>&lt;</w:t>
      </w:r>
      <w:r w:rsidRPr="005A5C3A">
        <w:t xml:space="preserve"> </w:t>
      </w:r>
      <w:hyperlink r:id="rId32" w:history="1">
        <w:r w:rsidRPr="002F6476">
          <w:rPr>
            <w:rStyle w:val="Hyperlink"/>
          </w:rPr>
          <w:t>http://www.planalto.gov.br/ccivil_03/leis/L8069.htm</w:t>
        </w:r>
      </w:hyperlink>
      <w:r w:rsidRPr="002B2E6D">
        <w:t>&gt;. Acesso em: 24 de nov. 2017.</w:t>
      </w:r>
    </w:p>
    <w:p w:rsidR="00014830" w:rsidRDefault="00014830" w:rsidP="008E37A4">
      <w:pPr>
        <w:tabs>
          <w:tab w:val="left" w:pos="426"/>
        </w:tabs>
        <w:ind w:right="-852"/>
      </w:pPr>
    </w:p>
    <w:p w:rsidR="00014830" w:rsidRDefault="00014830" w:rsidP="008E37A4">
      <w:pPr>
        <w:tabs>
          <w:tab w:val="left" w:pos="426"/>
        </w:tabs>
        <w:ind w:right="-852"/>
      </w:pPr>
      <w:r w:rsidRPr="00A7005A">
        <w:lastRenderedPageBreak/>
        <w:t>BRASIL. Lei nº</w:t>
      </w:r>
      <w:r>
        <w:t xml:space="preserve"> 11.645 de 10 de março de 2008</w:t>
      </w:r>
      <w:r w:rsidRPr="00A7005A">
        <w:t>.</w:t>
      </w:r>
      <w:r w:rsidRPr="00A7005A">
        <w:rPr>
          <w:rFonts w:ascii="Arial" w:hAnsi="Arial" w:cs="Arial"/>
          <w:color w:val="800000"/>
          <w:sz w:val="20"/>
          <w:szCs w:val="20"/>
        </w:rPr>
        <w:t xml:space="preserve"> </w:t>
      </w:r>
      <w:r w:rsidRPr="00A7005A">
        <w:rPr>
          <w:color w:val="auto"/>
        </w:rPr>
        <w:t>Altera a Lei n</w:t>
      </w:r>
      <w:r w:rsidRPr="00A7005A">
        <w:rPr>
          <w:color w:val="auto"/>
          <w:u w:val="single"/>
          <w:vertAlign w:val="superscript"/>
        </w:rPr>
        <w:t>o</w:t>
      </w:r>
      <w:r w:rsidRPr="00A7005A">
        <w:rPr>
          <w:color w:val="auto"/>
        </w:rPr>
        <w:t> 9.394, de 20 de dezembro de 1996, modificada pela Lei n</w:t>
      </w:r>
      <w:r w:rsidRPr="00A7005A">
        <w:rPr>
          <w:color w:val="auto"/>
          <w:u w:val="single"/>
          <w:vertAlign w:val="superscript"/>
        </w:rPr>
        <w:t>o</w:t>
      </w:r>
      <w:r w:rsidRPr="00A7005A">
        <w:rPr>
          <w:color w:val="auto"/>
        </w:rPr>
        <w:t xml:space="preserve"> 10.639, de </w:t>
      </w:r>
      <w:proofErr w:type="gramStart"/>
      <w:r w:rsidRPr="00A7005A">
        <w:rPr>
          <w:color w:val="auto"/>
        </w:rPr>
        <w:t>9</w:t>
      </w:r>
      <w:proofErr w:type="gramEnd"/>
      <w:r w:rsidRPr="00A7005A">
        <w:rPr>
          <w:color w:val="auto"/>
        </w:rPr>
        <w:t xml:space="preserve"> de janeiro de 2003, que estabelece as diretrizes e bases da educação nacional, para incluir no currículo oficial da rede de ensino</w:t>
      </w:r>
      <w:r>
        <w:rPr>
          <w:color w:val="auto"/>
        </w:rPr>
        <w:t xml:space="preserve"> a obrigatoriedade da temática “</w:t>
      </w:r>
      <w:r w:rsidRPr="00A7005A">
        <w:rPr>
          <w:color w:val="auto"/>
        </w:rPr>
        <w:t>História e Cultura Afro-Brasileira e Indígena”</w:t>
      </w:r>
      <w:r w:rsidRPr="00A7005A">
        <w:rPr>
          <w:color w:val="auto"/>
          <w:shd w:val="clear" w:color="auto" w:fill="FFFFFF"/>
        </w:rPr>
        <w:t xml:space="preserve">. </w:t>
      </w:r>
      <w:r w:rsidRPr="002B2E6D">
        <w:rPr>
          <w:b/>
          <w:color w:val="auto"/>
        </w:rPr>
        <w:t>Diário Oficial da União</w:t>
      </w:r>
      <w:r w:rsidRPr="002B2E6D">
        <w:rPr>
          <w:color w:val="auto"/>
        </w:rPr>
        <w:t xml:space="preserve">, Brasília, DF, </w:t>
      </w:r>
      <w:r>
        <w:rPr>
          <w:color w:val="auto"/>
        </w:rPr>
        <w:t>11</w:t>
      </w:r>
      <w:r w:rsidRPr="002B2E6D">
        <w:rPr>
          <w:color w:val="auto"/>
        </w:rPr>
        <w:t xml:space="preserve"> </w:t>
      </w:r>
      <w:r>
        <w:rPr>
          <w:color w:val="auto"/>
        </w:rPr>
        <w:t>mar. 2008</w:t>
      </w:r>
      <w:r w:rsidRPr="002B2E6D">
        <w:rPr>
          <w:color w:val="auto"/>
        </w:rPr>
        <w:t xml:space="preserve">. Disponível em: </w:t>
      </w:r>
      <w:r w:rsidRPr="002B2E6D">
        <w:t>&lt;</w:t>
      </w:r>
      <w:r w:rsidRPr="005A5C3A">
        <w:t xml:space="preserve"> </w:t>
      </w:r>
      <w:hyperlink r:id="rId33" w:history="1">
        <w:r w:rsidRPr="002F6476">
          <w:rPr>
            <w:rStyle w:val="Hyperlink"/>
          </w:rPr>
          <w:t>http://www.planalto.gov.br/ccivil_03/_ato2007-2010/2008/lei/l11645.htm</w:t>
        </w:r>
      </w:hyperlink>
      <w:r w:rsidRPr="002B2E6D">
        <w:t>&gt;. Acesso em: 24 de nov. 2017.</w:t>
      </w:r>
    </w:p>
    <w:p w:rsidR="00014830" w:rsidRDefault="00014830" w:rsidP="008E37A4">
      <w:pPr>
        <w:pStyle w:val="NormalWeb"/>
        <w:tabs>
          <w:tab w:val="left" w:pos="426"/>
        </w:tabs>
        <w:ind w:right="-852"/>
        <w:jc w:val="both"/>
      </w:pPr>
      <w:r w:rsidRPr="00A7005A">
        <w:t>BRASIL. Lei nº</w:t>
      </w:r>
      <w:r>
        <w:t xml:space="preserve"> 11.741, de 16 de julho de 2008. </w:t>
      </w:r>
      <w:r w:rsidRPr="00A7005A">
        <w:rPr>
          <w:rFonts w:ascii="Arial" w:hAnsi="Arial" w:cs="Arial"/>
          <w:color w:val="800000"/>
          <w:sz w:val="20"/>
          <w:szCs w:val="20"/>
        </w:rPr>
        <w:t xml:space="preserve"> </w:t>
      </w:r>
      <w:r w:rsidRPr="00A7005A">
        <w:rPr>
          <w:rFonts w:ascii="Arial" w:hAnsi="Arial" w:cs="Arial"/>
          <w:color w:val="800000"/>
          <w:sz w:val="20"/>
          <w:szCs w:val="20"/>
        </w:rPr>
        <w:br/>
      </w:r>
      <w:r w:rsidRPr="00A7005A">
        <w:t>Altera dispositivos da Lei n</w:t>
      </w:r>
      <w:r w:rsidRPr="00A7005A">
        <w:rPr>
          <w:u w:val="single"/>
          <w:vertAlign w:val="superscript"/>
        </w:rPr>
        <w:t>o</w:t>
      </w:r>
      <w:r w:rsidRPr="00A7005A">
        <w:t> 9.394, de 20 de dezembro de 1996, que estabelece as diretrizes e bases da educação nacional, para redimensionar, institucionalizar e integrar as ações da educação profissional técnica de nível médio, da educação de jovens e adultos e da educação profissional e tecnológica</w:t>
      </w:r>
      <w:r w:rsidRPr="00A7005A">
        <w:rPr>
          <w:rFonts w:ascii="Arial" w:hAnsi="Arial" w:cs="Arial"/>
          <w:color w:val="800000"/>
          <w:sz w:val="20"/>
          <w:szCs w:val="20"/>
        </w:rPr>
        <w:t>.</w:t>
      </w:r>
      <w:r>
        <w:rPr>
          <w:rFonts w:ascii="Arial" w:hAnsi="Arial" w:cs="Arial"/>
          <w:color w:val="800000"/>
          <w:sz w:val="20"/>
          <w:szCs w:val="20"/>
        </w:rPr>
        <w:t xml:space="preserve"> </w:t>
      </w:r>
      <w:r w:rsidRPr="002B2E6D">
        <w:rPr>
          <w:b/>
        </w:rPr>
        <w:t>Diário Oficial da União</w:t>
      </w:r>
      <w:r w:rsidRPr="002B2E6D">
        <w:t xml:space="preserve">, Brasília, DF, </w:t>
      </w:r>
      <w:r>
        <w:t>17</w:t>
      </w:r>
      <w:r w:rsidRPr="002B2E6D">
        <w:t xml:space="preserve"> </w:t>
      </w:r>
      <w:r>
        <w:t>jul. 2008</w:t>
      </w:r>
      <w:r w:rsidRPr="002B2E6D">
        <w:t>. Disponível em: &lt;</w:t>
      </w:r>
      <w:r w:rsidRPr="005A5C3A">
        <w:t xml:space="preserve"> </w:t>
      </w:r>
      <w:hyperlink r:id="rId34" w:history="1">
        <w:r w:rsidRPr="002F6476">
          <w:rPr>
            <w:rStyle w:val="Hyperlink"/>
          </w:rPr>
          <w:t>http://www.planalto.gov.br/ccivil_03/_ato2007-2010/2008/lei/l11741.htm</w:t>
        </w:r>
      </w:hyperlink>
      <w:r w:rsidRPr="002B2E6D">
        <w:t>&gt;. Acesso em: 24 de nov. 2017.</w:t>
      </w:r>
    </w:p>
    <w:p w:rsidR="00014830" w:rsidRDefault="00014830" w:rsidP="008E37A4">
      <w:pPr>
        <w:tabs>
          <w:tab w:val="left" w:pos="426"/>
        </w:tabs>
        <w:ind w:right="-852"/>
      </w:pPr>
    </w:p>
    <w:p w:rsidR="00014830" w:rsidRPr="00B05DDD" w:rsidRDefault="00014830" w:rsidP="008E37A4">
      <w:pPr>
        <w:tabs>
          <w:tab w:val="left" w:pos="426"/>
        </w:tabs>
        <w:ind w:right="-852"/>
      </w:pPr>
      <w:r w:rsidRPr="00B05DDD">
        <w:t xml:space="preserve">INSTITUTO FEDERAL DE EDUCAÇÃO, CIÊNCIA E TECNOLOGIA DE MINAS GERAIS IFMG. </w:t>
      </w:r>
      <w:r w:rsidRPr="00B05DDD">
        <w:rPr>
          <w:b/>
        </w:rPr>
        <w:t>Plano de Desenvolvimento Institucional do IFMG - PDI</w:t>
      </w:r>
      <w:r w:rsidRPr="00B05DDD">
        <w:t xml:space="preserve">: período de vigência 2014-2018. Disponível em &lt; </w:t>
      </w:r>
      <w:hyperlink r:id="rId35" w:history="1">
        <w:r w:rsidRPr="00B05DDD">
          <w:rPr>
            <w:rStyle w:val="Hyperlink"/>
          </w:rPr>
          <w:t>https://www2.ifmg.edu.br/portal/downloads/resolucao-019-2014-anexo-pdi-2014-2018_versao-final_revisado_02_07_2014.pdf</w:t>
        </w:r>
      </w:hyperlink>
      <w:r w:rsidRPr="00B05DDD">
        <w:t>&gt;</w:t>
      </w:r>
      <w:proofErr w:type="gramStart"/>
      <w:r w:rsidRPr="00B05DDD">
        <w:t xml:space="preserve"> .</w:t>
      </w:r>
      <w:proofErr w:type="gramEnd"/>
      <w:r w:rsidRPr="00B05DDD">
        <w:t xml:space="preserve"> Acesso em: 27 nov. 2017.</w:t>
      </w:r>
    </w:p>
    <w:p w:rsidR="00014830" w:rsidRPr="00B05DDD" w:rsidRDefault="00014830" w:rsidP="008E37A4">
      <w:pPr>
        <w:tabs>
          <w:tab w:val="left" w:pos="426"/>
        </w:tabs>
        <w:ind w:right="-852"/>
      </w:pPr>
    </w:p>
    <w:p w:rsidR="00014830" w:rsidRDefault="00014830" w:rsidP="008E37A4">
      <w:pPr>
        <w:tabs>
          <w:tab w:val="left" w:pos="426"/>
        </w:tabs>
        <w:ind w:right="-852"/>
      </w:pPr>
      <w:r w:rsidRPr="00B05DDD">
        <w:t xml:space="preserve">INSTITUTO FEDERAL DE EDUCAÇÃO, CIÊNCIA E TECNOLOGIA DE MINAS GERAIS IFMG. </w:t>
      </w:r>
      <w:r w:rsidRPr="00B05DDD">
        <w:rPr>
          <w:b/>
        </w:rPr>
        <w:t>Resolução nº 31 de 14 de dezembro de 2016</w:t>
      </w:r>
      <w:r w:rsidRPr="00B05DDD">
        <w:t xml:space="preserve">. Disponível em &lt; </w:t>
      </w:r>
      <w:hyperlink r:id="rId36" w:history="1">
        <w:r w:rsidRPr="00B05DDD">
          <w:rPr>
            <w:rStyle w:val="Hyperlink"/>
          </w:rPr>
          <w:t>file:///C:/Users/bruno.castro/Downloads/Resoluo0312016%20(23).pdf</w:t>
        </w:r>
      </w:hyperlink>
      <w:hyperlink r:id="rId37" w:history="1"/>
      <w:r w:rsidRPr="00B05DDD">
        <w:t>&gt;</w:t>
      </w:r>
      <w:proofErr w:type="gramStart"/>
      <w:r w:rsidRPr="00B05DDD">
        <w:t xml:space="preserve">  </w:t>
      </w:r>
      <w:proofErr w:type="gramEnd"/>
      <w:r w:rsidRPr="00B05DDD">
        <w:t>Acesso em: 27 nov. 2017.</w:t>
      </w:r>
    </w:p>
    <w:p w:rsidR="00A11E89" w:rsidRDefault="00A11E89" w:rsidP="008E37A4">
      <w:pPr>
        <w:tabs>
          <w:tab w:val="left" w:pos="426"/>
        </w:tabs>
        <w:ind w:right="-852"/>
      </w:pPr>
    </w:p>
    <w:p w:rsidR="00A11E89" w:rsidRDefault="00A11E89" w:rsidP="00A11E89">
      <w:pPr>
        <w:spacing w:after="0"/>
      </w:pPr>
      <w:r>
        <w:t xml:space="preserve">INSTITUTO FEDERAL DE EDUCAÇÃO, CIÊNCIA E TECNOLOGIA DE MINAS GERAIS IFMG. </w:t>
      </w:r>
      <w:r w:rsidRPr="00A11E89">
        <w:rPr>
          <w:b/>
        </w:rPr>
        <w:t>Resolução nº 07 de 19 de março de 2018</w:t>
      </w:r>
      <w:r>
        <w:t>. Disponível em &lt;</w:t>
      </w:r>
      <w:r w:rsidRPr="00804ED4">
        <w:t xml:space="preserve"> </w:t>
      </w:r>
      <w:r>
        <w:t xml:space="preserve"> </w:t>
      </w:r>
      <w:hyperlink r:id="rId38" w:history="1">
        <w:r w:rsidRPr="00641266">
          <w:rPr>
            <w:rStyle w:val="Hyperlink"/>
          </w:rPr>
          <w:t>https://www2.ifmg.edu.br/portal/extensao/estagio/RegulamentodeEstgioResoluo7de19maro2018.pdf</w:t>
        </w:r>
      </w:hyperlink>
      <w:r>
        <w:t xml:space="preserve">&gt; Acesso em: </w:t>
      </w:r>
      <w:proofErr w:type="gramStart"/>
      <w:r>
        <w:t>23 março 2018</w:t>
      </w:r>
      <w:proofErr w:type="gramEnd"/>
      <w:r>
        <w:t>.</w:t>
      </w:r>
      <w:r w:rsidRPr="00804ED4">
        <w:t xml:space="preserve"> </w:t>
      </w:r>
    </w:p>
    <w:p w:rsidR="00A11E89" w:rsidRPr="00E04349" w:rsidRDefault="00A11E89" w:rsidP="008E37A4">
      <w:pPr>
        <w:tabs>
          <w:tab w:val="left" w:pos="426"/>
        </w:tabs>
        <w:ind w:right="-852"/>
      </w:pPr>
    </w:p>
    <w:p w:rsidR="00014830" w:rsidRPr="00E04349" w:rsidRDefault="00014830" w:rsidP="008E37A4">
      <w:pPr>
        <w:pStyle w:val="Ttulo1"/>
        <w:shd w:val="clear" w:color="auto" w:fill="D9D9D9" w:themeFill="background1" w:themeFillShade="D9"/>
        <w:tabs>
          <w:tab w:val="left" w:pos="426"/>
        </w:tabs>
        <w:spacing w:line="360" w:lineRule="auto"/>
        <w:ind w:right="-852"/>
        <w:jc w:val="left"/>
        <w:rPr>
          <w:rFonts w:ascii="Times New Roman" w:hAnsi="Times New Roman" w:cs="Times New Roman"/>
          <w:color w:val="00000A"/>
          <w:sz w:val="24"/>
          <w:szCs w:val="24"/>
        </w:rPr>
      </w:pPr>
      <w:bookmarkStart w:id="64" w:name="_Toc499544434"/>
      <w:bookmarkStart w:id="65" w:name="_Toc510520580"/>
      <w:r>
        <w:rPr>
          <w:rFonts w:ascii="Times New Roman" w:hAnsi="Times New Roman" w:cs="Times New Roman"/>
          <w:color w:val="00000A"/>
          <w:sz w:val="24"/>
          <w:szCs w:val="24"/>
        </w:rPr>
        <w:t>APÊNDICES</w:t>
      </w:r>
      <w:bookmarkEnd w:id="64"/>
      <w:bookmarkEnd w:id="65"/>
      <w:r>
        <w:rPr>
          <w:rFonts w:ascii="Times New Roman" w:hAnsi="Times New Roman" w:cs="Times New Roman"/>
          <w:color w:val="00000A"/>
          <w:sz w:val="24"/>
          <w:szCs w:val="24"/>
        </w:rPr>
        <w:t xml:space="preserve"> </w:t>
      </w:r>
    </w:p>
    <w:p w:rsidR="00014830" w:rsidRDefault="00014830" w:rsidP="008E37A4">
      <w:pPr>
        <w:tabs>
          <w:tab w:val="left" w:pos="426"/>
        </w:tabs>
        <w:spacing w:line="360" w:lineRule="auto"/>
        <w:ind w:right="-852"/>
        <w:rPr>
          <w:color w:val="0070C0"/>
          <w:lang w:eastAsia="x-none"/>
        </w:rPr>
      </w:pPr>
      <w:r w:rsidRPr="008C2A60">
        <w:rPr>
          <w:color w:val="0070C0"/>
          <w:lang w:eastAsia="x-none"/>
        </w:rPr>
        <w:t>Documentos de orientação para a realização do Estágio Supervisionado, para a elaboração do Trabalho de Conclusão de Curso – TCC, regulamentação do Colegiado do</w:t>
      </w:r>
      <w:r w:rsidRPr="001F74AC">
        <w:t xml:space="preserve"> </w:t>
      </w:r>
      <w:r w:rsidRPr="008C2A60">
        <w:rPr>
          <w:color w:val="0070C0"/>
          <w:lang w:eastAsia="x-none"/>
        </w:rPr>
        <w:t>Curso, dentre outros.</w:t>
      </w:r>
    </w:p>
    <w:p w:rsidR="00014830" w:rsidRPr="00E04349" w:rsidRDefault="00014830" w:rsidP="008E37A4">
      <w:pPr>
        <w:pStyle w:val="Ttulo1"/>
        <w:shd w:val="clear" w:color="auto" w:fill="D9D9D9" w:themeFill="background1" w:themeFillShade="D9"/>
        <w:tabs>
          <w:tab w:val="left" w:pos="426"/>
        </w:tabs>
        <w:spacing w:line="360" w:lineRule="auto"/>
        <w:ind w:right="-852"/>
        <w:jc w:val="left"/>
        <w:rPr>
          <w:rFonts w:ascii="Times New Roman" w:hAnsi="Times New Roman" w:cs="Times New Roman"/>
          <w:color w:val="00000A"/>
          <w:sz w:val="24"/>
          <w:szCs w:val="24"/>
        </w:rPr>
      </w:pPr>
      <w:bookmarkStart w:id="66" w:name="_Toc499544435"/>
      <w:bookmarkStart w:id="67" w:name="_Toc510520581"/>
      <w:r>
        <w:rPr>
          <w:rFonts w:ascii="Times New Roman" w:hAnsi="Times New Roman" w:cs="Times New Roman"/>
          <w:color w:val="00000A"/>
          <w:sz w:val="24"/>
          <w:szCs w:val="24"/>
        </w:rPr>
        <w:lastRenderedPageBreak/>
        <w:t>ANEXOS</w:t>
      </w:r>
      <w:bookmarkEnd w:id="66"/>
      <w:bookmarkEnd w:id="67"/>
    </w:p>
    <w:p w:rsidR="00014830" w:rsidRDefault="00014830" w:rsidP="008E37A4">
      <w:pPr>
        <w:tabs>
          <w:tab w:val="left" w:pos="426"/>
        </w:tabs>
        <w:spacing w:line="360" w:lineRule="auto"/>
        <w:ind w:right="-852"/>
        <w:rPr>
          <w:color w:val="0070C0"/>
          <w:lang w:eastAsia="x-none"/>
        </w:rPr>
      </w:pPr>
      <w:r w:rsidRPr="008C2A60">
        <w:rPr>
          <w:color w:val="0070C0"/>
          <w:lang w:eastAsia="x-none"/>
        </w:rPr>
        <w:t>Cópias de documentos escritos por terceiros pertinentes ao projeto, tais como Diretrizes Curriculares do curso, resoluções, portarias, etc.</w:t>
      </w:r>
    </w:p>
    <w:p w:rsidR="00014830" w:rsidRDefault="00014830" w:rsidP="008E37A4">
      <w:pPr>
        <w:tabs>
          <w:tab w:val="left" w:pos="426"/>
        </w:tabs>
        <w:spacing w:line="360" w:lineRule="auto"/>
        <w:ind w:right="-852"/>
        <w:rPr>
          <w:color w:val="0070C0"/>
          <w:lang w:eastAsia="x-none"/>
        </w:rPr>
      </w:pPr>
      <w:r>
        <w:rPr>
          <w:color w:val="0070C0"/>
          <w:lang w:eastAsia="x-none"/>
        </w:rPr>
        <w:t xml:space="preserve">Anexar Portaria/Resolução: Coordenação de Curso, constituição do Colegiado de Curso, Atos Autorizativos, dentre outros. </w:t>
      </w:r>
    </w:p>
    <w:p w:rsidR="00014830" w:rsidRPr="004F2456" w:rsidRDefault="00014830" w:rsidP="008E37A4">
      <w:pPr>
        <w:tabs>
          <w:tab w:val="left" w:pos="426"/>
        </w:tabs>
        <w:spacing w:before="120" w:line="360" w:lineRule="auto"/>
        <w:ind w:right="-852"/>
        <w:rPr>
          <w:color w:val="0070C0"/>
        </w:rPr>
      </w:pPr>
    </w:p>
    <w:p w:rsidR="008477B0" w:rsidRDefault="008477B0" w:rsidP="008E37A4">
      <w:pPr>
        <w:tabs>
          <w:tab w:val="left" w:pos="426"/>
        </w:tabs>
        <w:ind w:right="-852"/>
      </w:pPr>
    </w:p>
    <w:sectPr w:rsidR="008477B0">
      <w:headerReference w:type="default" r:id="rId39"/>
      <w:pgSz w:w="11906" w:h="16838"/>
      <w:pgMar w:top="1417" w:right="1701" w:bottom="1417" w:left="1701"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5B1" w:rsidRDefault="009015B1" w:rsidP="00397AFD">
      <w:pPr>
        <w:spacing w:after="0"/>
      </w:pPr>
      <w:r>
        <w:separator/>
      </w:r>
    </w:p>
  </w:endnote>
  <w:endnote w:type="continuationSeparator" w:id="0">
    <w:p w:rsidR="009015B1" w:rsidRDefault="009015B1" w:rsidP="00397A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auto"/>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5B1" w:rsidRDefault="009015B1" w:rsidP="00397AFD">
      <w:pPr>
        <w:spacing w:after="0"/>
      </w:pPr>
      <w:r>
        <w:separator/>
      </w:r>
    </w:p>
  </w:footnote>
  <w:footnote w:type="continuationSeparator" w:id="0">
    <w:p w:rsidR="009015B1" w:rsidRDefault="009015B1" w:rsidP="00397AF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1F9" w:rsidRDefault="000761F9" w:rsidP="00DC1B20">
    <w:pPr>
      <w:spacing w:after="0"/>
      <w:jc w:val="center"/>
      <w:rPr>
        <w:sz w:val="20"/>
        <w:szCs w:val="20"/>
      </w:rPr>
    </w:pPr>
  </w:p>
  <w:p w:rsidR="000761F9" w:rsidRDefault="000761F9" w:rsidP="000761F9">
    <w:pPr>
      <w:spacing w:after="0"/>
      <w:jc w:val="center"/>
      <w:rPr>
        <w:sz w:val="20"/>
        <w:szCs w:val="20"/>
      </w:rPr>
    </w:pPr>
    <w:r>
      <w:rPr>
        <w:noProof/>
        <w:sz w:val="20"/>
        <w:szCs w:val="20"/>
        <w:lang w:eastAsia="pt-BR"/>
      </w:rPr>
      <w:drawing>
        <wp:inline distT="0" distB="0" distL="0" distR="0" wp14:anchorId="422FC25B" wp14:editId="3D3FF16E">
          <wp:extent cx="810000" cy="734400"/>
          <wp:effectExtent l="0" t="0" r="0" b="0"/>
          <wp:docPr id="1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810000" cy="734400"/>
                  </a:xfrm>
                  <a:prstGeom prst="rect">
                    <a:avLst/>
                  </a:prstGeom>
                  <a:ln/>
                </pic:spPr>
              </pic:pic>
            </a:graphicData>
          </a:graphic>
        </wp:inline>
      </w:drawing>
    </w:r>
  </w:p>
  <w:p w:rsidR="000761F9" w:rsidRDefault="000761F9" w:rsidP="000761F9">
    <w:pPr>
      <w:spacing w:after="0"/>
      <w:jc w:val="center"/>
      <w:rPr>
        <w:b/>
        <w:sz w:val="22"/>
        <w:szCs w:val="22"/>
      </w:rPr>
    </w:pPr>
    <w:r>
      <w:rPr>
        <w:b/>
        <w:sz w:val="22"/>
        <w:szCs w:val="22"/>
      </w:rPr>
      <w:t>MINISTÉRIO DA EDUCAÇÃO</w:t>
    </w:r>
  </w:p>
  <w:p w:rsidR="000761F9" w:rsidRDefault="000761F9" w:rsidP="000761F9">
    <w:pPr>
      <w:spacing w:after="0"/>
      <w:jc w:val="center"/>
      <w:rPr>
        <w:b/>
        <w:sz w:val="18"/>
        <w:szCs w:val="18"/>
      </w:rPr>
    </w:pPr>
    <w:r>
      <w:rPr>
        <w:b/>
        <w:sz w:val="20"/>
        <w:szCs w:val="20"/>
      </w:rPr>
      <w:t>SECRETARIA DE EDUCAÇÃO PROFISSIONAL E TECNOLÓGICA</w:t>
    </w:r>
    <w:r>
      <w:rPr>
        <w:b/>
        <w:sz w:val="18"/>
        <w:szCs w:val="18"/>
      </w:rPr>
      <w:t xml:space="preserve"> </w:t>
    </w:r>
  </w:p>
  <w:p w:rsidR="000761F9" w:rsidRDefault="000761F9" w:rsidP="000761F9">
    <w:pPr>
      <w:spacing w:after="0"/>
      <w:jc w:val="center"/>
      <w:rPr>
        <w:b/>
        <w:sz w:val="16"/>
        <w:szCs w:val="16"/>
      </w:rPr>
    </w:pPr>
    <w:r>
      <w:rPr>
        <w:b/>
        <w:sz w:val="16"/>
        <w:szCs w:val="16"/>
      </w:rPr>
      <w:t xml:space="preserve">INSTITUTO FEDERAL DE EDUCAÇÃO, CIÊNCIA E TECNOLOGIA DE MINAS </w:t>
    </w:r>
    <w:proofErr w:type="gramStart"/>
    <w:r>
      <w:rPr>
        <w:b/>
        <w:sz w:val="16"/>
        <w:szCs w:val="16"/>
      </w:rPr>
      <w:t>GERAIS</w:t>
    </w:r>
    <w:proofErr w:type="gramEnd"/>
  </w:p>
  <w:p w:rsidR="000761F9" w:rsidRDefault="000761F9" w:rsidP="000761F9">
    <w:pPr>
      <w:spacing w:after="0"/>
      <w:jc w:val="center"/>
      <w:rPr>
        <w:b/>
        <w:sz w:val="16"/>
        <w:szCs w:val="16"/>
      </w:rPr>
    </w:pPr>
    <w:r>
      <w:rPr>
        <w:b/>
        <w:sz w:val="16"/>
        <w:szCs w:val="16"/>
      </w:rPr>
      <w:t>PRÓ-REITORIA DE ENSINO</w:t>
    </w:r>
  </w:p>
  <w:p w:rsidR="000761F9" w:rsidRDefault="000761F9" w:rsidP="000761F9">
    <w:pPr>
      <w:spacing w:after="0"/>
      <w:jc w:val="center"/>
      <w:rPr>
        <w:sz w:val="16"/>
        <w:szCs w:val="16"/>
      </w:rPr>
    </w:pPr>
    <w:r>
      <w:rPr>
        <w:sz w:val="16"/>
        <w:szCs w:val="16"/>
      </w:rPr>
      <w:t xml:space="preserve">Av. Professor Mario Werneck, nº 2590, Bairro Buritis, CEP: </w:t>
    </w:r>
    <w:proofErr w:type="gramStart"/>
    <w:r>
      <w:rPr>
        <w:sz w:val="16"/>
        <w:szCs w:val="16"/>
      </w:rPr>
      <w:t>30575-180, Belo</w:t>
    </w:r>
    <w:proofErr w:type="gramEnd"/>
    <w:r>
      <w:rPr>
        <w:sz w:val="16"/>
        <w:szCs w:val="16"/>
      </w:rPr>
      <w:t xml:space="preserve"> Horizonte - Minas Gerais 2513-5130</w:t>
    </w:r>
  </w:p>
  <w:p w:rsidR="000761F9" w:rsidRDefault="000761F9" w:rsidP="000761F9">
    <w:pPr>
      <w:spacing w:after="0"/>
      <w:jc w:val="center"/>
      <w:rPr>
        <w:sz w:val="16"/>
        <w:szCs w:val="16"/>
      </w:rPr>
    </w:pPr>
    <w:r>
      <w:rPr>
        <w:sz w:val="16"/>
        <w:szCs w:val="16"/>
      </w:rPr>
      <w:t xml:space="preserve"> </w:t>
    </w:r>
    <w:hyperlink r:id="rId2">
      <w:r>
        <w:rPr>
          <w:color w:val="0000FF"/>
          <w:sz w:val="16"/>
          <w:szCs w:val="16"/>
        </w:rPr>
        <w:t>proen@ifmg.edu.br</w:t>
      </w:r>
    </w:hyperlink>
    <w:r>
      <w:rPr>
        <w:color w:val="0000FF"/>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rsidR="000761F9" w:rsidRDefault="000761F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088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2C45C5"/>
    <w:multiLevelType w:val="hybridMultilevel"/>
    <w:tmpl w:val="B35077F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53A4036"/>
    <w:multiLevelType w:val="multilevel"/>
    <w:tmpl w:val="1258009C"/>
    <w:lvl w:ilvl="0">
      <w:start w:val="1"/>
      <w:numFmt w:val="bullet"/>
      <w:lvlText w:val=""/>
      <w:lvlJc w:val="left"/>
      <w:pPr>
        <w:ind w:left="720" w:hanging="360"/>
      </w:pPr>
      <w:rPr>
        <w:rFonts w:ascii="Symbol" w:hAnsi="Symbol" w:cs="Symbol" w:hint="default"/>
        <w:color w:val="0070C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5C20E6E"/>
    <w:multiLevelType w:val="multilevel"/>
    <w:tmpl w:val="961AF218"/>
    <w:lvl w:ilvl="0">
      <w:start w:val="8"/>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434D02"/>
    <w:multiLevelType w:val="multilevel"/>
    <w:tmpl w:val="38A09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DC354B"/>
    <w:multiLevelType w:val="hybridMultilevel"/>
    <w:tmpl w:val="CC3EDA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41A6CE5"/>
    <w:multiLevelType w:val="hybridMultilevel"/>
    <w:tmpl w:val="7D42DE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80A75C0"/>
    <w:multiLevelType w:val="hybridMultilevel"/>
    <w:tmpl w:val="B02AE6FC"/>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B83B90"/>
    <w:multiLevelType w:val="hybridMultilevel"/>
    <w:tmpl w:val="92762786"/>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nsid w:val="29C52883"/>
    <w:multiLevelType w:val="hybridMultilevel"/>
    <w:tmpl w:val="C6D2FF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C683D73"/>
    <w:multiLevelType w:val="hybridMultilevel"/>
    <w:tmpl w:val="68E69D4E"/>
    <w:lvl w:ilvl="0" w:tplc="289A2A52">
      <w:numFmt w:val="bullet"/>
      <w:lvlText w:val="•"/>
      <w:lvlJc w:val="left"/>
      <w:pPr>
        <w:ind w:left="1080" w:hanging="360"/>
      </w:pPr>
      <w:rPr>
        <w:rFonts w:ascii="Times New Roman" w:eastAsia="Times New Roman" w:hAnsi="Times New Roman" w:cs="Times New Roman" w:hint="default"/>
        <w:color w:val="auto"/>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nsid w:val="2DA25B1B"/>
    <w:multiLevelType w:val="hybridMultilevel"/>
    <w:tmpl w:val="9F586E08"/>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F6D17AE"/>
    <w:multiLevelType w:val="hybridMultilevel"/>
    <w:tmpl w:val="5E323AAA"/>
    <w:lvl w:ilvl="0" w:tplc="04160017">
      <w:start w:val="1"/>
      <w:numFmt w:val="lowerLetter"/>
      <w:lvlText w:val="%1)"/>
      <w:lvlJc w:val="left"/>
      <w:pPr>
        <w:ind w:left="1571" w:hanging="360"/>
      </w:p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start w:val="1"/>
      <w:numFmt w:val="decimal"/>
      <w:lvlText w:val="%4."/>
      <w:lvlJc w:val="left"/>
      <w:pPr>
        <w:ind w:left="3731" w:hanging="360"/>
      </w:pPr>
    </w:lvl>
    <w:lvl w:ilvl="4" w:tplc="04160019">
      <w:start w:val="1"/>
      <w:numFmt w:val="lowerLetter"/>
      <w:lvlText w:val="%5."/>
      <w:lvlJc w:val="left"/>
      <w:pPr>
        <w:ind w:left="4451" w:hanging="360"/>
      </w:pPr>
    </w:lvl>
    <w:lvl w:ilvl="5" w:tplc="0416001B">
      <w:start w:val="1"/>
      <w:numFmt w:val="lowerRoman"/>
      <w:lvlText w:val="%6."/>
      <w:lvlJc w:val="right"/>
      <w:pPr>
        <w:ind w:left="5171" w:hanging="180"/>
      </w:pPr>
    </w:lvl>
    <w:lvl w:ilvl="6" w:tplc="0416000F">
      <w:start w:val="1"/>
      <w:numFmt w:val="decimal"/>
      <w:lvlText w:val="%7."/>
      <w:lvlJc w:val="left"/>
      <w:pPr>
        <w:ind w:left="5891" w:hanging="360"/>
      </w:pPr>
    </w:lvl>
    <w:lvl w:ilvl="7" w:tplc="04160019">
      <w:start w:val="1"/>
      <w:numFmt w:val="lowerLetter"/>
      <w:lvlText w:val="%8."/>
      <w:lvlJc w:val="left"/>
      <w:pPr>
        <w:ind w:left="6611" w:hanging="360"/>
      </w:pPr>
    </w:lvl>
    <w:lvl w:ilvl="8" w:tplc="0416001B">
      <w:start w:val="1"/>
      <w:numFmt w:val="lowerRoman"/>
      <w:lvlText w:val="%9."/>
      <w:lvlJc w:val="right"/>
      <w:pPr>
        <w:ind w:left="7331" w:hanging="180"/>
      </w:pPr>
    </w:lvl>
  </w:abstractNum>
  <w:abstractNum w:abstractNumId="13">
    <w:nsid w:val="2FC96F37"/>
    <w:multiLevelType w:val="hybridMultilevel"/>
    <w:tmpl w:val="CDBAFB48"/>
    <w:lvl w:ilvl="0" w:tplc="9ED4C614">
      <w:start w:val="1"/>
      <w:numFmt w:val="upperRoman"/>
      <w:lvlText w:val="%1"/>
      <w:lvlJc w:val="left"/>
      <w:pPr>
        <w:ind w:left="102" w:hanging="173"/>
      </w:pPr>
      <w:rPr>
        <w:rFonts w:ascii="Times New Roman" w:eastAsia="Times New Roman" w:hAnsi="Times New Roman" w:cs="Times New Roman" w:hint="default"/>
        <w:spacing w:val="-30"/>
        <w:w w:val="99"/>
        <w:sz w:val="24"/>
        <w:szCs w:val="24"/>
      </w:rPr>
    </w:lvl>
    <w:lvl w:ilvl="1" w:tplc="723C01B8">
      <w:numFmt w:val="bullet"/>
      <w:lvlText w:val="•"/>
      <w:lvlJc w:val="left"/>
      <w:pPr>
        <w:ind w:left="990" w:hanging="173"/>
      </w:pPr>
    </w:lvl>
    <w:lvl w:ilvl="2" w:tplc="51A476F2">
      <w:numFmt w:val="bullet"/>
      <w:lvlText w:val="•"/>
      <w:lvlJc w:val="left"/>
      <w:pPr>
        <w:ind w:left="1881" w:hanging="173"/>
      </w:pPr>
    </w:lvl>
    <w:lvl w:ilvl="3" w:tplc="823CA156">
      <w:numFmt w:val="bullet"/>
      <w:lvlText w:val="•"/>
      <w:lvlJc w:val="left"/>
      <w:pPr>
        <w:ind w:left="2771" w:hanging="173"/>
      </w:pPr>
    </w:lvl>
    <w:lvl w:ilvl="4" w:tplc="EBD4AF64">
      <w:numFmt w:val="bullet"/>
      <w:lvlText w:val="•"/>
      <w:lvlJc w:val="left"/>
      <w:pPr>
        <w:ind w:left="3662" w:hanging="173"/>
      </w:pPr>
    </w:lvl>
    <w:lvl w:ilvl="5" w:tplc="2D48B280">
      <w:numFmt w:val="bullet"/>
      <w:lvlText w:val="•"/>
      <w:lvlJc w:val="left"/>
      <w:pPr>
        <w:ind w:left="4553" w:hanging="173"/>
      </w:pPr>
    </w:lvl>
    <w:lvl w:ilvl="6" w:tplc="57721112">
      <w:numFmt w:val="bullet"/>
      <w:lvlText w:val="•"/>
      <w:lvlJc w:val="left"/>
      <w:pPr>
        <w:ind w:left="5443" w:hanging="173"/>
      </w:pPr>
    </w:lvl>
    <w:lvl w:ilvl="7" w:tplc="26EA69B4">
      <w:numFmt w:val="bullet"/>
      <w:lvlText w:val="•"/>
      <w:lvlJc w:val="left"/>
      <w:pPr>
        <w:ind w:left="6334" w:hanging="173"/>
      </w:pPr>
    </w:lvl>
    <w:lvl w:ilvl="8" w:tplc="A3D4754E">
      <w:numFmt w:val="bullet"/>
      <w:lvlText w:val="•"/>
      <w:lvlJc w:val="left"/>
      <w:pPr>
        <w:ind w:left="7225" w:hanging="173"/>
      </w:pPr>
    </w:lvl>
  </w:abstractNum>
  <w:abstractNum w:abstractNumId="14">
    <w:nsid w:val="32A072A4"/>
    <w:multiLevelType w:val="multilevel"/>
    <w:tmpl w:val="8F0E9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3B3814E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CF0080E"/>
    <w:multiLevelType w:val="multilevel"/>
    <w:tmpl w:val="71AA0CCA"/>
    <w:lvl w:ilvl="0">
      <w:start w:val="1"/>
      <w:numFmt w:val="upp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nsid w:val="49115E0C"/>
    <w:multiLevelType w:val="multilevel"/>
    <w:tmpl w:val="85A2405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DDD60F3"/>
    <w:multiLevelType w:val="multilevel"/>
    <w:tmpl w:val="6CAA4ECA"/>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7EB2988"/>
    <w:multiLevelType w:val="hybridMultilevel"/>
    <w:tmpl w:val="1FA66F54"/>
    <w:lvl w:ilvl="0" w:tplc="70920282">
      <w:start w:val="1"/>
      <w:numFmt w:val="upperRoman"/>
      <w:lvlText w:val="%1."/>
      <w:lvlJc w:val="left"/>
      <w:pPr>
        <w:ind w:left="1006" w:hanging="197"/>
      </w:pPr>
      <w:rPr>
        <w:rFonts w:ascii="Times New Roman" w:eastAsia="Times New Roman" w:hAnsi="Times New Roman" w:cs="Times New Roman" w:hint="default"/>
        <w:spacing w:val="-4"/>
        <w:w w:val="99"/>
        <w:sz w:val="24"/>
        <w:szCs w:val="24"/>
      </w:rPr>
    </w:lvl>
    <w:lvl w:ilvl="1" w:tplc="A5ECEAF6">
      <w:start w:val="1"/>
      <w:numFmt w:val="lowerLetter"/>
      <w:lvlText w:val="%2)"/>
      <w:lvlJc w:val="left"/>
      <w:pPr>
        <w:ind w:left="1518" w:hanging="336"/>
      </w:pPr>
      <w:rPr>
        <w:rFonts w:ascii="Times New Roman" w:eastAsia="Times New Roman" w:hAnsi="Times New Roman" w:cs="Times New Roman" w:hint="default"/>
        <w:spacing w:val="-30"/>
        <w:w w:val="99"/>
        <w:sz w:val="24"/>
        <w:szCs w:val="24"/>
      </w:rPr>
    </w:lvl>
    <w:lvl w:ilvl="2" w:tplc="7D14D736">
      <w:numFmt w:val="bullet"/>
      <w:lvlText w:val="•"/>
      <w:lvlJc w:val="left"/>
      <w:pPr>
        <w:ind w:left="2351" w:hanging="336"/>
      </w:pPr>
    </w:lvl>
    <w:lvl w:ilvl="3" w:tplc="F38CF65E">
      <w:numFmt w:val="bullet"/>
      <w:lvlText w:val="•"/>
      <w:lvlJc w:val="left"/>
      <w:pPr>
        <w:ind w:left="3183" w:hanging="336"/>
      </w:pPr>
    </w:lvl>
    <w:lvl w:ilvl="4" w:tplc="40765548">
      <w:numFmt w:val="bullet"/>
      <w:lvlText w:val="•"/>
      <w:lvlJc w:val="left"/>
      <w:pPr>
        <w:ind w:left="4015" w:hanging="336"/>
      </w:pPr>
    </w:lvl>
    <w:lvl w:ilvl="5" w:tplc="46162CAC">
      <w:numFmt w:val="bullet"/>
      <w:lvlText w:val="•"/>
      <w:lvlJc w:val="left"/>
      <w:pPr>
        <w:ind w:left="4847" w:hanging="336"/>
      </w:pPr>
    </w:lvl>
    <w:lvl w:ilvl="6" w:tplc="065C6218">
      <w:numFmt w:val="bullet"/>
      <w:lvlText w:val="•"/>
      <w:lvlJc w:val="left"/>
      <w:pPr>
        <w:ind w:left="5679" w:hanging="336"/>
      </w:pPr>
    </w:lvl>
    <w:lvl w:ilvl="7" w:tplc="ABFA35C2">
      <w:numFmt w:val="bullet"/>
      <w:lvlText w:val="•"/>
      <w:lvlJc w:val="left"/>
      <w:pPr>
        <w:ind w:left="6510" w:hanging="336"/>
      </w:pPr>
    </w:lvl>
    <w:lvl w:ilvl="8" w:tplc="C644A66E">
      <w:numFmt w:val="bullet"/>
      <w:lvlText w:val="•"/>
      <w:lvlJc w:val="left"/>
      <w:pPr>
        <w:ind w:left="7342" w:hanging="336"/>
      </w:pPr>
    </w:lvl>
  </w:abstractNum>
  <w:abstractNum w:abstractNumId="20">
    <w:nsid w:val="57F644CF"/>
    <w:multiLevelType w:val="multilevel"/>
    <w:tmpl w:val="DE40D3EA"/>
    <w:lvl w:ilvl="0">
      <w:start w:val="1"/>
      <w:numFmt w:val="upp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nsid w:val="617222AA"/>
    <w:multiLevelType w:val="hybridMultilevel"/>
    <w:tmpl w:val="F87664A0"/>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33A77D5"/>
    <w:multiLevelType w:val="hybridMultilevel"/>
    <w:tmpl w:val="9B348898"/>
    <w:lvl w:ilvl="0" w:tplc="04160013">
      <w:start w:val="1"/>
      <w:numFmt w:val="upperRoman"/>
      <w:lvlText w:val="%1."/>
      <w:lvlJc w:val="right"/>
      <w:pPr>
        <w:ind w:left="1571" w:hanging="360"/>
      </w:p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start w:val="1"/>
      <w:numFmt w:val="decimal"/>
      <w:lvlText w:val="%4."/>
      <w:lvlJc w:val="left"/>
      <w:pPr>
        <w:ind w:left="3731" w:hanging="360"/>
      </w:pPr>
    </w:lvl>
    <w:lvl w:ilvl="4" w:tplc="04160019">
      <w:start w:val="1"/>
      <w:numFmt w:val="lowerLetter"/>
      <w:lvlText w:val="%5."/>
      <w:lvlJc w:val="left"/>
      <w:pPr>
        <w:ind w:left="4451" w:hanging="360"/>
      </w:pPr>
    </w:lvl>
    <w:lvl w:ilvl="5" w:tplc="0416001B">
      <w:start w:val="1"/>
      <w:numFmt w:val="lowerRoman"/>
      <w:lvlText w:val="%6."/>
      <w:lvlJc w:val="right"/>
      <w:pPr>
        <w:ind w:left="5171" w:hanging="180"/>
      </w:pPr>
    </w:lvl>
    <w:lvl w:ilvl="6" w:tplc="0416000F">
      <w:start w:val="1"/>
      <w:numFmt w:val="decimal"/>
      <w:lvlText w:val="%7."/>
      <w:lvlJc w:val="left"/>
      <w:pPr>
        <w:ind w:left="5891" w:hanging="360"/>
      </w:pPr>
    </w:lvl>
    <w:lvl w:ilvl="7" w:tplc="04160019">
      <w:start w:val="1"/>
      <w:numFmt w:val="lowerLetter"/>
      <w:lvlText w:val="%8."/>
      <w:lvlJc w:val="left"/>
      <w:pPr>
        <w:ind w:left="6611" w:hanging="360"/>
      </w:pPr>
    </w:lvl>
    <w:lvl w:ilvl="8" w:tplc="0416001B">
      <w:start w:val="1"/>
      <w:numFmt w:val="lowerRoman"/>
      <w:lvlText w:val="%9."/>
      <w:lvlJc w:val="right"/>
      <w:pPr>
        <w:ind w:left="7331" w:hanging="180"/>
      </w:pPr>
    </w:lvl>
  </w:abstractNum>
  <w:abstractNum w:abstractNumId="23">
    <w:nsid w:val="639A692B"/>
    <w:multiLevelType w:val="hybridMultilevel"/>
    <w:tmpl w:val="D4FE9E0C"/>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nsid w:val="65786E92"/>
    <w:multiLevelType w:val="hybridMultilevel"/>
    <w:tmpl w:val="94D64170"/>
    <w:lvl w:ilvl="0" w:tplc="5D2A6A82">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658C6AC8"/>
    <w:multiLevelType w:val="multilevel"/>
    <w:tmpl w:val="12F6E994"/>
    <w:lvl w:ilvl="0">
      <w:start w:val="1"/>
      <w:numFmt w:val="decimal"/>
      <w:lvlText w:val="%1."/>
      <w:lvlJc w:val="left"/>
      <w:pPr>
        <w:ind w:left="502" w:hanging="360"/>
      </w:pPr>
      <w:rPr>
        <w:rFonts w:ascii="Times New Roman" w:hAnsi="Times New Roman" w:cs="Times New Roman" w:hint="default"/>
        <w:color w:val="auto"/>
        <w:sz w:val="24"/>
        <w:szCs w:val="24"/>
      </w:rPr>
    </w:lvl>
    <w:lvl w:ilvl="1">
      <w:start w:val="1"/>
      <w:numFmt w:val="decimal"/>
      <w:isLgl/>
      <w:lvlText w:val="%1.%2."/>
      <w:lvlJc w:val="left"/>
      <w:pPr>
        <w:ind w:left="420" w:hanging="42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8316A6E"/>
    <w:multiLevelType w:val="hybridMultilevel"/>
    <w:tmpl w:val="CD0AA0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E95247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2"/>
  </w:num>
  <w:num w:numId="3">
    <w:abstractNumId w:val="14"/>
  </w:num>
  <w:num w:numId="4">
    <w:abstractNumId w:val="20"/>
  </w:num>
  <w:num w:numId="5">
    <w:abstractNumId w:val="16"/>
  </w:num>
  <w:num w:numId="6">
    <w:abstractNumId w:val="26"/>
  </w:num>
  <w:num w:numId="7">
    <w:abstractNumId w:val="6"/>
  </w:num>
  <w:num w:numId="8">
    <w:abstractNumId w:val="9"/>
  </w:num>
  <w:num w:numId="9">
    <w:abstractNumId w:val="8"/>
  </w:num>
  <w:num w:numId="10">
    <w:abstractNumId w:val="24"/>
  </w:num>
  <w:num w:numId="11">
    <w:abstractNumId w:val="10"/>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lvlOverride w:ilvl="2"/>
    <w:lvlOverride w:ilvl="3"/>
    <w:lvlOverride w:ilvl="4"/>
    <w:lvlOverride w:ilvl="5"/>
    <w:lvlOverride w:ilvl="6"/>
    <w:lvlOverride w:ilvl="7"/>
    <w:lvlOverride w:ilvl="8"/>
  </w:num>
  <w:num w:numId="16">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22"/>
  </w:num>
  <w:num w:numId="18">
    <w:abstractNumId w:val="1"/>
  </w:num>
  <w:num w:numId="19">
    <w:abstractNumId w:val="23"/>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5"/>
  </w:num>
  <w:num w:numId="24">
    <w:abstractNumId w:val="5"/>
  </w:num>
  <w:num w:numId="25">
    <w:abstractNumId w:val="0"/>
  </w:num>
  <w:num w:numId="26">
    <w:abstractNumId w:val="4"/>
  </w:num>
  <w:num w:numId="27">
    <w:abstractNumId w:val="21"/>
  </w:num>
  <w:num w:numId="28">
    <w:abstractNumId w:val="7"/>
  </w:num>
  <w:num w:numId="29">
    <w:abstractNumId w:val="27"/>
  </w:num>
  <w:num w:numId="30">
    <w:abstractNumId w:val="3"/>
  </w:num>
  <w:num w:numId="31">
    <w:abstractNumId w:val="1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9F"/>
    <w:rsid w:val="0001391A"/>
    <w:rsid w:val="00014830"/>
    <w:rsid w:val="000249F4"/>
    <w:rsid w:val="00032915"/>
    <w:rsid w:val="0003352F"/>
    <w:rsid w:val="00033ABA"/>
    <w:rsid w:val="000345C9"/>
    <w:rsid w:val="00054FA5"/>
    <w:rsid w:val="00055961"/>
    <w:rsid w:val="00057EF7"/>
    <w:rsid w:val="0007153C"/>
    <w:rsid w:val="00071C38"/>
    <w:rsid w:val="00073C89"/>
    <w:rsid w:val="000761F9"/>
    <w:rsid w:val="000A11BF"/>
    <w:rsid w:val="000C0637"/>
    <w:rsid w:val="000C4F56"/>
    <w:rsid w:val="000C64E0"/>
    <w:rsid w:val="000E32B9"/>
    <w:rsid w:val="000E33B3"/>
    <w:rsid w:val="000F5862"/>
    <w:rsid w:val="00120F85"/>
    <w:rsid w:val="00150080"/>
    <w:rsid w:val="001518F5"/>
    <w:rsid w:val="00155D81"/>
    <w:rsid w:val="00167019"/>
    <w:rsid w:val="00167821"/>
    <w:rsid w:val="00186E4D"/>
    <w:rsid w:val="00190A16"/>
    <w:rsid w:val="00192317"/>
    <w:rsid w:val="001C1B46"/>
    <w:rsid w:val="001C7F56"/>
    <w:rsid w:val="001E216F"/>
    <w:rsid w:val="001F1363"/>
    <w:rsid w:val="002034AF"/>
    <w:rsid w:val="00205B8F"/>
    <w:rsid w:val="00206529"/>
    <w:rsid w:val="00225E1C"/>
    <w:rsid w:val="00226380"/>
    <w:rsid w:val="00232598"/>
    <w:rsid w:val="00233BC7"/>
    <w:rsid w:val="002447A1"/>
    <w:rsid w:val="0025204D"/>
    <w:rsid w:val="00257CD7"/>
    <w:rsid w:val="00257F44"/>
    <w:rsid w:val="00277B63"/>
    <w:rsid w:val="0028214E"/>
    <w:rsid w:val="00292A9F"/>
    <w:rsid w:val="002A7732"/>
    <w:rsid w:val="002B2E6D"/>
    <w:rsid w:val="002C49F4"/>
    <w:rsid w:val="002D734B"/>
    <w:rsid w:val="002D7E7C"/>
    <w:rsid w:val="002E4B5E"/>
    <w:rsid w:val="00301E98"/>
    <w:rsid w:val="00315164"/>
    <w:rsid w:val="0032459D"/>
    <w:rsid w:val="00331855"/>
    <w:rsid w:val="003359E4"/>
    <w:rsid w:val="00337968"/>
    <w:rsid w:val="00343AD6"/>
    <w:rsid w:val="00380D52"/>
    <w:rsid w:val="00384CD0"/>
    <w:rsid w:val="00385FC2"/>
    <w:rsid w:val="0039633E"/>
    <w:rsid w:val="00396D2A"/>
    <w:rsid w:val="00396E1F"/>
    <w:rsid w:val="00397AFD"/>
    <w:rsid w:val="003A2698"/>
    <w:rsid w:val="003C07DA"/>
    <w:rsid w:val="003D040E"/>
    <w:rsid w:val="003D7BFD"/>
    <w:rsid w:val="00404B25"/>
    <w:rsid w:val="00407629"/>
    <w:rsid w:val="0042443D"/>
    <w:rsid w:val="004258C1"/>
    <w:rsid w:val="004552F1"/>
    <w:rsid w:val="0046496D"/>
    <w:rsid w:val="00492613"/>
    <w:rsid w:val="004A403B"/>
    <w:rsid w:val="004A4510"/>
    <w:rsid w:val="004C0504"/>
    <w:rsid w:val="004C176D"/>
    <w:rsid w:val="004C454D"/>
    <w:rsid w:val="004E0C79"/>
    <w:rsid w:val="004E2738"/>
    <w:rsid w:val="004F05DC"/>
    <w:rsid w:val="004F2456"/>
    <w:rsid w:val="004F6120"/>
    <w:rsid w:val="00502CED"/>
    <w:rsid w:val="0050751C"/>
    <w:rsid w:val="00507740"/>
    <w:rsid w:val="00535F40"/>
    <w:rsid w:val="00541037"/>
    <w:rsid w:val="00552534"/>
    <w:rsid w:val="0055479B"/>
    <w:rsid w:val="005812E3"/>
    <w:rsid w:val="00581AE2"/>
    <w:rsid w:val="0058356C"/>
    <w:rsid w:val="00593C75"/>
    <w:rsid w:val="005956DC"/>
    <w:rsid w:val="005A3292"/>
    <w:rsid w:val="005A5C3A"/>
    <w:rsid w:val="005B7EAF"/>
    <w:rsid w:val="005C6C5D"/>
    <w:rsid w:val="005C702D"/>
    <w:rsid w:val="005D289A"/>
    <w:rsid w:val="005D6F96"/>
    <w:rsid w:val="005E728D"/>
    <w:rsid w:val="005E7965"/>
    <w:rsid w:val="005F6075"/>
    <w:rsid w:val="00600947"/>
    <w:rsid w:val="006041D1"/>
    <w:rsid w:val="006045A5"/>
    <w:rsid w:val="00607B8A"/>
    <w:rsid w:val="00611249"/>
    <w:rsid w:val="006143CE"/>
    <w:rsid w:val="0061684B"/>
    <w:rsid w:val="006307C1"/>
    <w:rsid w:val="00646176"/>
    <w:rsid w:val="0065162A"/>
    <w:rsid w:val="006530E9"/>
    <w:rsid w:val="00666266"/>
    <w:rsid w:val="00667BA2"/>
    <w:rsid w:val="006748D3"/>
    <w:rsid w:val="006A11C8"/>
    <w:rsid w:val="006A5DAE"/>
    <w:rsid w:val="006B1B98"/>
    <w:rsid w:val="006B2FC6"/>
    <w:rsid w:val="006B3E29"/>
    <w:rsid w:val="006C2F68"/>
    <w:rsid w:val="006C3A7E"/>
    <w:rsid w:val="006C5DD1"/>
    <w:rsid w:val="006E108C"/>
    <w:rsid w:val="006F5A52"/>
    <w:rsid w:val="00701ACB"/>
    <w:rsid w:val="00702AAD"/>
    <w:rsid w:val="00727FC1"/>
    <w:rsid w:val="007303E6"/>
    <w:rsid w:val="00733015"/>
    <w:rsid w:val="00743411"/>
    <w:rsid w:val="00745AC0"/>
    <w:rsid w:val="00753911"/>
    <w:rsid w:val="007608DD"/>
    <w:rsid w:val="00760D2F"/>
    <w:rsid w:val="007904FD"/>
    <w:rsid w:val="0079231A"/>
    <w:rsid w:val="007A3662"/>
    <w:rsid w:val="007A6826"/>
    <w:rsid w:val="007A70B3"/>
    <w:rsid w:val="007B586A"/>
    <w:rsid w:val="007F2249"/>
    <w:rsid w:val="008041C6"/>
    <w:rsid w:val="008067CF"/>
    <w:rsid w:val="0081207F"/>
    <w:rsid w:val="008146A0"/>
    <w:rsid w:val="00823A44"/>
    <w:rsid w:val="0082415B"/>
    <w:rsid w:val="008305DF"/>
    <w:rsid w:val="00830ABE"/>
    <w:rsid w:val="00842BCE"/>
    <w:rsid w:val="008443C9"/>
    <w:rsid w:val="00847461"/>
    <w:rsid w:val="008477B0"/>
    <w:rsid w:val="00854D58"/>
    <w:rsid w:val="00856A2D"/>
    <w:rsid w:val="00856F36"/>
    <w:rsid w:val="0086624E"/>
    <w:rsid w:val="00871ED4"/>
    <w:rsid w:val="0087691B"/>
    <w:rsid w:val="00876C45"/>
    <w:rsid w:val="00895D52"/>
    <w:rsid w:val="008C5CEA"/>
    <w:rsid w:val="008D5171"/>
    <w:rsid w:val="008E37A4"/>
    <w:rsid w:val="008E77CE"/>
    <w:rsid w:val="009015B1"/>
    <w:rsid w:val="00906B53"/>
    <w:rsid w:val="00913C34"/>
    <w:rsid w:val="00916387"/>
    <w:rsid w:val="00932E16"/>
    <w:rsid w:val="0093731B"/>
    <w:rsid w:val="00944B01"/>
    <w:rsid w:val="00955E2C"/>
    <w:rsid w:val="00961598"/>
    <w:rsid w:val="0098628F"/>
    <w:rsid w:val="00993060"/>
    <w:rsid w:val="009A33EE"/>
    <w:rsid w:val="009A4CEF"/>
    <w:rsid w:val="009A7844"/>
    <w:rsid w:val="009D4FD5"/>
    <w:rsid w:val="009D695C"/>
    <w:rsid w:val="009D7CF7"/>
    <w:rsid w:val="009E29D2"/>
    <w:rsid w:val="009E6E54"/>
    <w:rsid w:val="009F752F"/>
    <w:rsid w:val="009F7D1F"/>
    <w:rsid w:val="00A076C5"/>
    <w:rsid w:val="00A11E89"/>
    <w:rsid w:val="00A45B59"/>
    <w:rsid w:val="00A46A8C"/>
    <w:rsid w:val="00A47BC2"/>
    <w:rsid w:val="00A53806"/>
    <w:rsid w:val="00A663A9"/>
    <w:rsid w:val="00A7005A"/>
    <w:rsid w:val="00A70AA3"/>
    <w:rsid w:val="00A719A8"/>
    <w:rsid w:val="00A85C67"/>
    <w:rsid w:val="00A935BF"/>
    <w:rsid w:val="00A946DF"/>
    <w:rsid w:val="00A94E38"/>
    <w:rsid w:val="00AA3B6C"/>
    <w:rsid w:val="00AA5ED1"/>
    <w:rsid w:val="00AC0C1B"/>
    <w:rsid w:val="00AD664F"/>
    <w:rsid w:val="00AD777C"/>
    <w:rsid w:val="00AE62E5"/>
    <w:rsid w:val="00B05DDD"/>
    <w:rsid w:val="00B106B6"/>
    <w:rsid w:val="00B15D64"/>
    <w:rsid w:val="00B17FEE"/>
    <w:rsid w:val="00B310CC"/>
    <w:rsid w:val="00B33E85"/>
    <w:rsid w:val="00B34F6C"/>
    <w:rsid w:val="00B53E56"/>
    <w:rsid w:val="00B64609"/>
    <w:rsid w:val="00B7105D"/>
    <w:rsid w:val="00B76067"/>
    <w:rsid w:val="00B83415"/>
    <w:rsid w:val="00B91FA3"/>
    <w:rsid w:val="00B967A0"/>
    <w:rsid w:val="00B974F0"/>
    <w:rsid w:val="00BB5AD3"/>
    <w:rsid w:val="00BC23D4"/>
    <w:rsid w:val="00BC70A3"/>
    <w:rsid w:val="00BC7AEC"/>
    <w:rsid w:val="00BD6547"/>
    <w:rsid w:val="00BE0034"/>
    <w:rsid w:val="00BE67E5"/>
    <w:rsid w:val="00BF1A23"/>
    <w:rsid w:val="00BF3B94"/>
    <w:rsid w:val="00BF702A"/>
    <w:rsid w:val="00C12DCB"/>
    <w:rsid w:val="00C17678"/>
    <w:rsid w:val="00C26979"/>
    <w:rsid w:val="00C40541"/>
    <w:rsid w:val="00C739CC"/>
    <w:rsid w:val="00C91078"/>
    <w:rsid w:val="00C97201"/>
    <w:rsid w:val="00CC0F17"/>
    <w:rsid w:val="00CC2037"/>
    <w:rsid w:val="00CD19F3"/>
    <w:rsid w:val="00CD63AE"/>
    <w:rsid w:val="00CF4C5B"/>
    <w:rsid w:val="00D078A9"/>
    <w:rsid w:val="00D21838"/>
    <w:rsid w:val="00D2419C"/>
    <w:rsid w:val="00D268C5"/>
    <w:rsid w:val="00D7034A"/>
    <w:rsid w:val="00D7515B"/>
    <w:rsid w:val="00D75CDD"/>
    <w:rsid w:val="00D83ADE"/>
    <w:rsid w:val="00D8596C"/>
    <w:rsid w:val="00D878DB"/>
    <w:rsid w:val="00D91096"/>
    <w:rsid w:val="00DA0B23"/>
    <w:rsid w:val="00DB0B42"/>
    <w:rsid w:val="00DB5686"/>
    <w:rsid w:val="00DC1B20"/>
    <w:rsid w:val="00DC34E9"/>
    <w:rsid w:val="00DC70FC"/>
    <w:rsid w:val="00DC7E1F"/>
    <w:rsid w:val="00DD3BB4"/>
    <w:rsid w:val="00DE1981"/>
    <w:rsid w:val="00DE4BF0"/>
    <w:rsid w:val="00DE7DBC"/>
    <w:rsid w:val="00DF30E3"/>
    <w:rsid w:val="00E02E68"/>
    <w:rsid w:val="00E04349"/>
    <w:rsid w:val="00E07699"/>
    <w:rsid w:val="00E15686"/>
    <w:rsid w:val="00E25310"/>
    <w:rsid w:val="00E27490"/>
    <w:rsid w:val="00E27BB3"/>
    <w:rsid w:val="00E40EC3"/>
    <w:rsid w:val="00E4568E"/>
    <w:rsid w:val="00E51E02"/>
    <w:rsid w:val="00E5339C"/>
    <w:rsid w:val="00E57E8E"/>
    <w:rsid w:val="00E60566"/>
    <w:rsid w:val="00E711A4"/>
    <w:rsid w:val="00E72FD6"/>
    <w:rsid w:val="00E7529C"/>
    <w:rsid w:val="00E77419"/>
    <w:rsid w:val="00E77E1F"/>
    <w:rsid w:val="00EA45E6"/>
    <w:rsid w:val="00EA7D8D"/>
    <w:rsid w:val="00EC4929"/>
    <w:rsid w:val="00EC7DC4"/>
    <w:rsid w:val="00ED10DC"/>
    <w:rsid w:val="00ED62E0"/>
    <w:rsid w:val="00EF1119"/>
    <w:rsid w:val="00F01ECF"/>
    <w:rsid w:val="00F02518"/>
    <w:rsid w:val="00F04B06"/>
    <w:rsid w:val="00F2169A"/>
    <w:rsid w:val="00F65AC2"/>
    <w:rsid w:val="00F6631D"/>
    <w:rsid w:val="00F75BC3"/>
    <w:rsid w:val="00F80EC5"/>
    <w:rsid w:val="00F859B9"/>
    <w:rsid w:val="00FA2D26"/>
    <w:rsid w:val="00FA36DE"/>
    <w:rsid w:val="00FB6D3C"/>
    <w:rsid w:val="00FD6E26"/>
    <w:rsid w:val="00FE78E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t-B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endnote reference"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6FC"/>
    <w:rPr>
      <w:rFonts w:ascii="Times New Roman" w:eastAsia="Calibri" w:hAnsi="Times New Roman" w:cs="Times New Roman"/>
      <w:color w:val="000000"/>
      <w:sz w:val="24"/>
      <w:szCs w:val="24"/>
    </w:rPr>
  </w:style>
  <w:style w:type="paragraph" w:styleId="Ttulo1">
    <w:name w:val="heading 1"/>
    <w:basedOn w:val="Normal"/>
    <w:next w:val="Normal"/>
    <w:link w:val="Ttulo1Char"/>
    <w:uiPriority w:val="9"/>
    <w:qFormat/>
    <w:rsid w:val="00817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17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A86F1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4507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E0BD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BE0BD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0035B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fimChar">
    <w:name w:val="Texto de nota de fim Char"/>
    <w:basedOn w:val="Fontepargpadro"/>
    <w:link w:val="Textodenotadefim"/>
    <w:uiPriority w:val="99"/>
    <w:semiHidden/>
    <w:qFormat/>
    <w:rsid w:val="00FF06FC"/>
    <w:rPr>
      <w:rFonts w:ascii="Times New Roman" w:eastAsia="Calibri" w:hAnsi="Times New Roman" w:cs="Times New Roman"/>
      <w:color w:val="000000"/>
      <w:sz w:val="20"/>
      <w:szCs w:val="20"/>
    </w:rPr>
  </w:style>
  <w:style w:type="character" w:styleId="Refdenotadefim">
    <w:name w:val="endnote reference"/>
    <w:basedOn w:val="Fontepargpadro"/>
    <w:uiPriority w:val="99"/>
    <w:semiHidden/>
    <w:unhideWhenUsed/>
    <w:qFormat/>
    <w:rsid w:val="00FF06FC"/>
    <w:rPr>
      <w:vertAlign w:val="superscript"/>
    </w:rPr>
  </w:style>
  <w:style w:type="character" w:customStyle="1" w:styleId="TextodenotaderodapChar">
    <w:name w:val="Texto de nota de rodapé Char"/>
    <w:basedOn w:val="Fontepargpadro"/>
    <w:link w:val="Textodenotaderodap"/>
    <w:uiPriority w:val="99"/>
    <w:semiHidden/>
    <w:qFormat/>
    <w:rsid w:val="00FF06FC"/>
    <w:rPr>
      <w:rFonts w:ascii="Times New Roman" w:eastAsia="Calibri" w:hAnsi="Times New Roman" w:cs="Times New Roman"/>
      <w:color w:val="000000"/>
      <w:sz w:val="20"/>
      <w:szCs w:val="20"/>
    </w:rPr>
  </w:style>
  <w:style w:type="character" w:styleId="Refdenotaderodap">
    <w:name w:val="footnote reference"/>
    <w:basedOn w:val="Fontepargpadro"/>
    <w:uiPriority w:val="99"/>
    <w:semiHidden/>
    <w:unhideWhenUsed/>
    <w:qFormat/>
    <w:rsid w:val="00FF06FC"/>
    <w:rPr>
      <w:vertAlign w:val="superscript"/>
    </w:rPr>
  </w:style>
  <w:style w:type="character" w:customStyle="1" w:styleId="Ttulo1Char">
    <w:name w:val="Título 1 Char"/>
    <w:basedOn w:val="Fontepargpadro"/>
    <w:link w:val="Ttulo1"/>
    <w:uiPriority w:val="9"/>
    <w:qFormat/>
    <w:rsid w:val="008178F0"/>
    <w:rPr>
      <w:rFonts w:asciiTheme="majorHAnsi" w:eastAsiaTheme="majorEastAsia" w:hAnsiTheme="majorHAnsi" w:cstheme="majorBidi"/>
      <w:b/>
      <w:bCs/>
      <w:color w:val="365F91" w:themeColor="accent1" w:themeShade="BF"/>
      <w:sz w:val="28"/>
      <w:szCs w:val="28"/>
    </w:rPr>
  </w:style>
  <w:style w:type="character" w:customStyle="1" w:styleId="LinkdaInternet">
    <w:name w:val="Link da Internet"/>
    <w:basedOn w:val="Fontepargpadro"/>
    <w:uiPriority w:val="99"/>
    <w:unhideWhenUsed/>
    <w:rsid w:val="008178F0"/>
    <w:rPr>
      <w:color w:val="0000FF" w:themeColor="hyperlink"/>
      <w:u w:val="single"/>
    </w:rPr>
  </w:style>
  <w:style w:type="character" w:customStyle="1" w:styleId="TextodebaloChar">
    <w:name w:val="Texto de balão Char"/>
    <w:basedOn w:val="Fontepargpadro"/>
    <w:link w:val="Textodebalo"/>
    <w:uiPriority w:val="99"/>
    <w:semiHidden/>
    <w:qFormat/>
    <w:rsid w:val="008178F0"/>
    <w:rPr>
      <w:rFonts w:ascii="Tahoma" w:eastAsia="Calibri" w:hAnsi="Tahoma" w:cs="Tahoma"/>
      <w:color w:val="000000"/>
      <w:sz w:val="16"/>
      <w:szCs w:val="16"/>
    </w:rPr>
  </w:style>
  <w:style w:type="character" w:customStyle="1" w:styleId="Ttulo2Char">
    <w:name w:val="Título 2 Char"/>
    <w:basedOn w:val="Fontepargpadro"/>
    <w:link w:val="Ttulo2"/>
    <w:uiPriority w:val="9"/>
    <w:qFormat/>
    <w:rsid w:val="00F17F8E"/>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sid w:val="00A86F15"/>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uiPriority w:val="9"/>
    <w:qFormat/>
    <w:rsid w:val="0024507A"/>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uiPriority w:val="9"/>
    <w:qFormat/>
    <w:rsid w:val="00BE0BD3"/>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qFormat/>
    <w:rsid w:val="00BE0BD3"/>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
    <w:qFormat/>
    <w:rsid w:val="000035B6"/>
    <w:rPr>
      <w:rFonts w:asciiTheme="majorHAnsi" w:eastAsiaTheme="majorEastAsia" w:hAnsiTheme="majorHAnsi" w:cstheme="majorBidi"/>
      <w:i/>
      <w:iCs/>
      <w:color w:val="404040" w:themeColor="text1" w:themeTint="BF"/>
      <w:sz w:val="24"/>
      <w:szCs w:val="24"/>
    </w:rPr>
  </w:style>
  <w:style w:type="character" w:customStyle="1" w:styleId="ListLabel1">
    <w:name w:val="ListLabel 1"/>
    <w:qFormat/>
    <w:rPr>
      <w:color w:val="FF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color w:val="FF000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Vnculodendice">
    <w:name w:val="Vínculo de índice"/>
    <w:qFormat/>
  </w:style>
  <w:style w:type="character" w:customStyle="1" w:styleId="ListLabel12">
    <w:name w:val="ListLabel 12"/>
    <w:qFormat/>
    <w:rPr>
      <w:color w:val="FF0000"/>
    </w:rPr>
  </w:style>
  <w:style w:type="character" w:customStyle="1" w:styleId="ListLabel13">
    <w:name w:val="ListLabel 13"/>
    <w:qFormat/>
    <w:rPr>
      <w:rFonts w:cs="Symbol"/>
      <w:color w:val="FF000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styleId="Ttulo">
    <w:name w:val="Title"/>
    <w:basedOn w:val="Normal"/>
    <w:next w:val="Corpodetexto"/>
    <w:qFormat/>
    <w:pPr>
      <w:keepNext/>
      <w:spacing w:before="240"/>
    </w:pPr>
    <w:rPr>
      <w:rFonts w:ascii="Liberation Sans" w:eastAsia="Noto Sans CJK SC Regular" w:hAnsi="Liberation Sans" w:cs="FreeSans"/>
      <w:sz w:val="28"/>
      <w:szCs w:val="28"/>
    </w:rPr>
  </w:style>
  <w:style w:type="paragraph" w:styleId="Corpodetexto">
    <w:name w:val="Body Text"/>
    <w:basedOn w:val="Normal"/>
    <w:link w:val="CorpodetextoChar"/>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pPr>
    <w:rPr>
      <w:rFonts w:cs="FreeSans"/>
      <w:i/>
      <w:iCs/>
    </w:rPr>
  </w:style>
  <w:style w:type="paragraph" w:customStyle="1" w:styleId="ndice">
    <w:name w:val="Índice"/>
    <w:basedOn w:val="Normal"/>
    <w:qFormat/>
    <w:pPr>
      <w:suppressLineNumbers/>
    </w:pPr>
    <w:rPr>
      <w:rFonts w:cs="FreeSans"/>
    </w:rPr>
  </w:style>
  <w:style w:type="paragraph" w:styleId="Textodenotadefim">
    <w:name w:val="endnote text"/>
    <w:basedOn w:val="Normal"/>
    <w:link w:val="TextodenotadefimChar"/>
    <w:uiPriority w:val="99"/>
    <w:semiHidden/>
    <w:unhideWhenUsed/>
    <w:qFormat/>
    <w:rsid w:val="00FF06FC"/>
    <w:rPr>
      <w:sz w:val="20"/>
      <w:szCs w:val="20"/>
    </w:rPr>
  </w:style>
  <w:style w:type="paragraph" w:styleId="Textodenotaderodap">
    <w:name w:val="footnote text"/>
    <w:basedOn w:val="Normal"/>
    <w:link w:val="TextodenotaderodapChar"/>
    <w:uiPriority w:val="99"/>
    <w:semiHidden/>
    <w:unhideWhenUsed/>
    <w:qFormat/>
    <w:rsid w:val="00FF06FC"/>
    <w:rPr>
      <w:sz w:val="20"/>
      <w:szCs w:val="20"/>
    </w:rPr>
  </w:style>
  <w:style w:type="paragraph" w:styleId="PargrafodaLista">
    <w:name w:val="List Paragraph"/>
    <w:basedOn w:val="Normal"/>
    <w:uiPriority w:val="34"/>
    <w:qFormat/>
    <w:rsid w:val="00A26789"/>
    <w:pPr>
      <w:ind w:left="720"/>
      <w:contextualSpacing/>
    </w:pPr>
  </w:style>
  <w:style w:type="paragraph" w:styleId="CabealhodoSumrio">
    <w:name w:val="TOC Heading"/>
    <w:basedOn w:val="Ttulo1"/>
    <w:next w:val="Normal"/>
    <w:uiPriority w:val="39"/>
    <w:semiHidden/>
    <w:unhideWhenUsed/>
    <w:qFormat/>
    <w:rsid w:val="008178F0"/>
    <w:pPr>
      <w:spacing w:line="276" w:lineRule="auto"/>
    </w:pPr>
    <w:rPr>
      <w:lang w:eastAsia="pt-BR"/>
    </w:rPr>
  </w:style>
  <w:style w:type="paragraph" w:styleId="Sumrio1">
    <w:name w:val="toc 1"/>
    <w:basedOn w:val="Normal"/>
    <w:next w:val="Normal"/>
    <w:autoRedefine/>
    <w:uiPriority w:val="39"/>
    <w:unhideWhenUsed/>
    <w:rsid w:val="008178F0"/>
    <w:pPr>
      <w:spacing w:after="100"/>
    </w:pPr>
  </w:style>
  <w:style w:type="paragraph" w:styleId="Textodebalo">
    <w:name w:val="Balloon Text"/>
    <w:basedOn w:val="Normal"/>
    <w:link w:val="TextodebaloChar"/>
    <w:uiPriority w:val="99"/>
    <w:semiHidden/>
    <w:unhideWhenUsed/>
    <w:qFormat/>
    <w:rsid w:val="008178F0"/>
    <w:rPr>
      <w:rFonts w:ascii="Tahoma" w:hAnsi="Tahoma" w:cs="Tahoma"/>
      <w:sz w:val="16"/>
      <w:szCs w:val="16"/>
    </w:rPr>
  </w:style>
  <w:style w:type="paragraph" w:customStyle="1" w:styleId="Default">
    <w:name w:val="Default"/>
    <w:qFormat/>
    <w:rsid w:val="008178F0"/>
    <w:rPr>
      <w:rFonts w:ascii="Times New Roman" w:eastAsia="Calibri" w:hAnsi="Times New Roman" w:cs="Times New Roman"/>
      <w:color w:val="000000"/>
      <w:sz w:val="24"/>
      <w:szCs w:val="24"/>
    </w:rPr>
  </w:style>
  <w:style w:type="paragraph" w:styleId="Sumrio2">
    <w:name w:val="toc 2"/>
    <w:basedOn w:val="Normal"/>
    <w:next w:val="Normal"/>
    <w:autoRedefine/>
    <w:uiPriority w:val="39"/>
    <w:unhideWhenUsed/>
    <w:rsid w:val="00F17F8E"/>
    <w:pPr>
      <w:spacing w:after="100"/>
      <w:ind w:left="240"/>
    </w:pPr>
  </w:style>
  <w:style w:type="paragraph" w:styleId="Sumrio3">
    <w:name w:val="toc 3"/>
    <w:basedOn w:val="Normal"/>
    <w:next w:val="Normal"/>
    <w:autoRedefine/>
    <w:uiPriority w:val="39"/>
    <w:unhideWhenUsed/>
    <w:rsid w:val="002D30BF"/>
    <w:pPr>
      <w:spacing w:after="100"/>
      <w:ind w:left="480"/>
    </w:pPr>
  </w:style>
  <w:style w:type="paragraph" w:styleId="Sumrio4">
    <w:name w:val="toc 4"/>
    <w:basedOn w:val="Normal"/>
    <w:next w:val="Normal"/>
    <w:autoRedefine/>
    <w:uiPriority w:val="39"/>
    <w:unhideWhenUsed/>
    <w:rsid w:val="00E53E8D"/>
    <w:pPr>
      <w:spacing w:after="100"/>
      <w:ind w:left="720"/>
    </w:pPr>
  </w:style>
  <w:style w:type="paragraph" w:customStyle="1" w:styleId="Contedodoquadro">
    <w:name w:val="Conteúdo do quadro"/>
    <w:basedOn w:val="Normal"/>
    <w:qFormat/>
  </w:style>
  <w:style w:type="table" w:styleId="Tabelacomgrade">
    <w:name w:val="Table Grid"/>
    <w:basedOn w:val="Tabelanormal"/>
    <w:uiPriority w:val="59"/>
    <w:rsid w:val="005E3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8443C9"/>
    <w:rPr>
      <w:sz w:val="16"/>
      <w:szCs w:val="16"/>
    </w:rPr>
  </w:style>
  <w:style w:type="paragraph" w:styleId="Textodecomentrio">
    <w:name w:val="annotation text"/>
    <w:basedOn w:val="Normal"/>
    <w:link w:val="TextodecomentrioChar"/>
    <w:uiPriority w:val="99"/>
    <w:semiHidden/>
    <w:unhideWhenUsed/>
    <w:rsid w:val="008443C9"/>
    <w:rPr>
      <w:sz w:val="20"/>
      <w:szCs w:val="20"/>
    </w:rPr>
  </w:style>
  <w:style w:type="character" w:customStyle="1" w:styleId="TextodecomentrioChar">
    <w:name w:val="Texto de comentário Char"/>
    <w:basedOn w:val="Fontepargpadro"/>
    <w:link w:val="Textodecomentrio"/>
    <w:uiPriority w:val="99"/>
    <w:semiHidden/>
    <w:rsid w:val="008443C9"/>
    <w:rPr>
      <w:rFonts w:ascii="Times New Roman" w:eastAsia="Calibri" w:hAnsi="Times New Roman" w:cs="Times New Roman"/>
      <w:color w:val="000000"/>
      <w:szCs w:val="20"/>
    </w:rPr>
  </w:style>
  <w:style w:type="paragraph" w:styleId="Assuntodocomentrio">
    <w:name w:val="annotation subject"/>
    <w:basedOn w:val="Textodecomentrio"/>
    <w:next w:val="Textodecomentrio"/>
    <w:link w:val="AssuntodocomentrioChar"/>
    <w:uiPriority w:val="99"/>
    <w:semiHidden/>
    <w:unhideWhenUsed/>
    <w:rsid w:val="008443C9"/>
    <w:rPr>
      <w:b/>
      <w:bCs/>
    </w:rPr>
  </w:style>
  <w:style w:type="character" w:customStyle="1" w:styleId="AssuntodocomentrioChar">
    <w:name w:val="Assunto do comentário Char"/>
    <w:basedOn w:val="TextodecomentrioChar"/>
    <w:link w:val="Assuntodocomentrio"/>
    <w:uiPriority w:val="99"/>
    <w:semiHidden/>
    <w:rsid w:val="008443C9"/>
    <w:rPr>
      <w:rFonts w:ascii="Times New Roman" w:eastAsia="Calibri" w:hAnsi="Times New Roman" w:cs="Times New Roman"/>
      <w:b/>
      <w:bCs/>
      <w:color w:val="000000"/>
      <w:szCs w:val="20"/>
    </w:rPr>
  </w:style>
  <w:style w:type="character" w:styleId="Hyperlink">
    <w:name w:val="Hyperlink"/>
    <w:basedOn w:val="Fontepargpadro"/>
    <w:uiPriority w:val="99"/>
    <w:unhideWhenUsed/>
    <w:rsid w:val="00DA0B23"/>
    <w:rPr>
      <w:color w:val="0000FF" w:themeColor="hyperlink"/>
      <w:u w:val="single"/>
    </w:rPr>
  </w:style>
  <w:style w:type="character" w:customStyle="1" w:styleId="apple-converted-space">
    <w:name w:val="apple-converted-space"/>
    <w:basedOn w:val="Fontepargpadro"/>
    <w:rsid w:val="004552F1"/>
  </w:style>
  <w:style w:type="table" w:customStyle="1" w:styleId="Tabelacomgrade1">
    <w:name w:val="Tabela com grade1"/>
    <w:basedOn w:val="Tabelanormal"/>
    <w:next w:val="Tabelacomgrade"/>
    <w:uiPriority w:val="59"/>
    <w:rsid w:val="0020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C38"/>
    <w:pPr>
      <w:spacing w:before="100" w:beforeAutospacing="1" w:after="100" w:afterAutospacing="1"/>
      <w:jc w:val="left"/>
    </w:pPr>
    <w:rPr>
      <w:rFonts w:eastAsia="Times New Roman"/>
      <w:color w:val="auto"/>
      <w:lang w:eastAsia="pt-BR"/>
    </w:rPr>
  </w:style>
  <w:style w:type="character" w:customStyle="1" w:styleId="il">
    <w:name w:val="il"/>
    <w:basedOn w:val="Fontepargpadro"/>
    <w:rsid w:val="00071C38"/>
  </w:style>
  <w:style w:type="character" w:customStyle="1" w:styleId="CorpodetextoChar">
    <w:name w:val="Corpo de texto Char"/>
    <w:basedOn w:val="Fontepargpadro"/>
    <w:link w:val="Corpodetexto"/>
    <w:rsid w:val="00F6631D"/>
    <w:rPr>
      <w:rFonts w:ascii="Times New Roman" w:eastAsia="Calibri" w:hAnsi="Times New Roman" w:cs="Times New Roman"/>
      <w:color w:val="000000"/>
      <w:sz w:val="24"/>
      <w:szCs w:val="24"/>
    </w:rPr>
  </w:style>
  <w:style w:type="character" w:styleId="Forte">
    <w:name w:val="Strong"/>
    <w:basedOn w:val="Fontepargpadro"/>
    <w:uiPriority w:val="22"/>
    <w:qFormat/>
    <w:rsid w:val="002B2E6D"/>
    <w:rPr>
      <w:b/>
      <w:bCs/>
    </w:rPr>
  </w:style>
  <w:style w:type="paragraph" w:styleId="Cabealho">
    <w:name w:val="header"/>
    <w:basedOn w:val="Normal"/>
    <w:link w:val="CabealhoChar"/>
    <w:uiPriority w:val="99"/>
    <w:unhideWhenUsed/>
    <w:rsid w:val="00014830"/>
    <w:pPr>
      <w:tabs>
        <w:tab w:val="center" w:pos="4252"/>
        <w:tab w:val="right" w:pos="8504"/>
      </w:tabs>
      <w:spacing w:after="0"/>
    </w:pPr>
  </w:style>
  <w:style w:type="character" w:customStyle="1" w:styleId="CabealhoChar">
    <w:name w:val="Cabeçalho Char"/>
    <w:basedOn w:val="Fontepargpadro"/>
    <w:link w:val="Cabealho"/>
    <w:uiPriority w:val="99"/>
    <w:rsid w:val="00014830"/>
    <w:rPr>
      <w:rFonts w:ascii="Times New Roman" w:eastAsia="Calibri" w:hAnsi="Times New Roman" w:cs="Times New Roman"/>
      <w:color w:val="000000"/>
      <w:sz w:val="24"/>
      <w:szCs w:val="24"/>
    </w:rPr>
  </w:style>
  <w:style w:type="paragraph" w:styleId="Rodap">
    <w:name w:val="footer"/>
    <w:basedOn w:val="Normal"/>
    <w:link w:val="RodapChar"/>
    <w:uiPriority w:val="99"/>
    <w:unhideWhenUsed/>
    <w:rsid w:val="00014830"/>
    <w:pPr>
      <w:tabs>
        <w:tab w:val="center" w:pos="4252"/>
        <w:tab w:val="right" w:pos="8504"/>
      </w:tabs>
      <w:spacing w:after="0"/>
    </w:pPr>
  </w:style>
  <w:style w:type="character" w:customStyle="1" w:styleId="RodapChar">
    <w:name w:val="Rodapé Char"/>
    <w:basedOn w:val="Fontepargpadro"/>
    <w:link w:val="Rodap"/>
    <w:uiPriority w:val="99"/>
    <w:rsid w:val="00014830"/>
    <w:rPr>
      <w:rFonts w:ascii="Times New Roman" w:eastAsia="Calibri" w:hAnsi="Times New Roman" w:cs="Times New Roman"/>
      <w:color w:val="000000"/>
      <w:sz w:val="24"/>
      <w:szCs w:val="24"/>
    </w:rPr>
  </w:style>
  <w:style w:type="character" w:styleId="TtulodoLivro">
    <w:name w:val="Book Title"/>
    <w:basedOn w:val="Fontepargpadro"/>
    <w:uiPriority w:val="33"/>
    <w:qFormat/>
    <w:rsid w:val="00014830"/>
    <w:rPr>
      <w:b/>
      <w:bCs/>
      <w:i/>
      <w:i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t-B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endnote reference"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6FC"/>
    <w:rPr>
      <w:rFonts w:ascii="Times New Roman" w:eastAsia="Calibri" w:hAnsi="Times New Roman" w:cs="Times New Roman"/>
      <w:color w:val="000000"/>
      <w:sz w:val="24"/>
      <w:szCs w:val="24"/>
    </w:rPr>
  </w:style>
  <w:style w:type="paragraph" w:styleId="Ttulo1">
    <w:name w:val="heading 1"/>
    <w:basedOn w:val="Normal"/>
    <w:next w:val="Normal"/>
    <w:link w:val="Ttulo1Char"/>
    <w:uiPriority w:val="9"/>
    <w:qFormat/>
    <w:rsid w:val="00817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17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A86F1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4507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E0BD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BE0BD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0035B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fimChar">
    <w:name w:val="Texto de nota de fim Char"/>
    <w:basedOn w:val="Fontepargpadro"/>
    <w:link w:val="Textodenotadefim"/>
    <w:uiPriority w:val="99"/>
    <w:semiHidden/>
    <w:qFormat/>
    <w:rsid w:val="00FF06FC"/>
    <w:rPr>
      <w:rFonts w:ascii="Times New Roman" w:eastAsia="Calibri" w:hAnsi="Times New Roman" w:cs="Times New Roman"/>
      <w:color w:val="000000"/>
      <w:sz w:val="20"/>
      <w:szCs w:val="20"/>
    </w:rPr>
  </w:style>
  <w:style w:type="character" w:styleId="Refdenotadefim">
    <w:name w:val="endnote reference"/>
    <w:basedOn w:val="Fontepargpadro"/>
    <w:uiPriority w:val="99"/>
    <w:semiHidden/>
    <w:unhideWhenUsed/>
    <w:qFormat/>
    <w:rsid w:val="00FF06FC"/>
    <w:rPr>
      <w:vertAlign w:val="superscript"/>
    </w:rPr>
  </w:style>
  <w:style w:type="character" w:customStyle="1" w:styleId="TextodenotaderodapChar">
    <w:name w:val="Texto de nota de rodapé Char"/>
    <w:basedOn w:val="Fontepargpadro"/>
    <w:link w:val="Textodenotaderodap"/>
    <w:uiPriority w:val="99"/>
    <w:semiHidden/>
    <w:qFormat/>
    <w:rsid w:val="00FF06FC"/>
    <w:rPr>
      <w:rFonts w:ascii="Times New Roman" w:eastAsia="Calibri" w:hAnsi="Times New Roman" w:cs="Times New Roman"/>
      <w:color w:val="000000"/>
      <w:sz w:val="20"/>
      <w:szCs w:val="20"/>
    </w:rPr>
  </w:style>
  <w:style w:type="character" w:styleId="Refdenotaderodap">
    <w:name w:val="footnote reference"/>
    <w:basedOn w:val="Fontepargpadro"/>
    <w:uiPriority w:val="99"/>
    <w:semiHidden/>
    <w:unhideWhenUsed/>
    <w:qFormat/>
    <w:rsid w:val="00FF06FC"/>
    <w:rPr>
      <w:vertAlign w:val="superscript"/>
    </w:rPr>
  </w:style>
  <w:style w:type="character" w:customStyle="1" w:styleId="Ttulo1Char">
    <w:name w:val="Título 1 Char"/>
    <w:basedOn w:val="Fontepargpadro"/>
    <w:link w:val="Ttulo1"/>
    <w:uiPriority w:val="9"/>
    <w:qFormat/>
    <w:rsid w:val="008178F0"/>
    <w:rPr>
      <w:rFonts w:asciiTheme="majorHAnsi" w:eastAsiaTheme="majorEastAsia" w:hAnsiTheme="majorHAnsi" w:cstheme="majorBidi"/>
      <w:b/>
      <w:bCs/>
      <w:color w:val="365F91" w:themeColor="accent1" w:themeShade="BF"/>
      <w:sz w:val="28"/>
      <w:szCs w:val="28"/>
    </w:rPr>
  </w:style>
  <w:style w:type="character" w:customStyle="1" w:styleId="LinkdaInternet">
    <w:name w:val="Link da Internet"/>
    <w:basedOn w:val="Fontepargpadro"/>
    <w:uiPriority w:val="99"/>
    <w:unhideWhenUsed/>
    <w:rsid w:val="008178F0"/>
    <w:rPr>
      <w:color w:val="0000FF" w:themeColor="hyperlink"/>
      <w:u w:val="single"/>
    </w:rPr>
  </w:style>
  <w:style w:type="character" w:customStyle="1" w:styleId="TextodebaloChar">
    <w:name w:val="Texto de balão Char"/>
    <w:basedOn w:val="Fontepargpadro"/>
    <w:link w:val="Textodebalo"/>
    <w:uiPriority w:val="99"/>
    <w:semiHidden/>
    <w:qFormat/>
    <w:rsid w:val="008178F0"/>
    <w:rPr>
      <w:rFonts w:ascii="Tahoma" w:eastAsia="Calibri" w:hAnsi="Tahoma" w:cs="Tahoma"/>
      <w:color w:val="000000"/>
      <w:sz w:val="16"/>
      <w:szCs w:val="16"/>
    </w:rPr>
  </w:style>
  <w:style w:type="character" w:customStyle="1" w:styleId="Ttulo2Char">
    <w:name w:val="Título 2 Char"/>
    <w:basedOn w:val="Fontepargpadro"/>
    <w:link w:val="Ttulo2"/>
    <w:uiPriority w:val="9"/>
    <w:qFormat/>
    <w:rsid w:val="00F17F8E"/>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sid w:val="00A86F15"/>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uiPriority w:val="9"/>
    <w:qFormat/>
    <w:rsid w:val="0024507A"/>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uiPriority w:val="9"/>
    <w:qFormat/>
    <w:rsid w:val="00BE0BD3"/>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qFormat/>
    <w:rsid w:val="00BE0BD3"/>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
    <w:qFormat/>
    <w:rsid w:val="000035B6"/>
    <w:rPr>
      <w:rFonts w:asciiTheme="majorHAnsi" w:eastAsiaTheme="majorEastAsia" w:hAnsiTheme="majorHAnsi" w:cstheme="majorBidi"/>
      <w:i/>
      <w:iCs/>
      <w:color w:val="404040" w:themeColor="text1" w:themeTint="BF"/>
      <w:sz w:val="24"/>
      <w:szCs w:val="24"/>
    </w:rPr>
  </w:style>
  <w:style w:type="character" w:customStyle="1" w:styleId="ListLabel1">
    <w:name w:val="ListLabel 1"/>
    <w:qFormat/>
    <w:rPr>
      <w:color w:val="FF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color w:val="FF000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Vnculodendice">
    <w:name w:val="Vínculo de índice"/>
    <w:qFormat/>
  </w:style>
  <w:style w:type="character" w:customStyle="1" w:styleId="ListLabel12">
    <w:name w:val="ListLabel 12"/>
    <w:qFormat/>
    <w:rPr>
      <w:color w:val="FF0000"/>
    </w:rPr>
  </w:style>
  <w:style w:type="character" w:customStyle="1" w:styleId="ListLabel13">
    <w:name w:val="ListLabel 13"/>
    <w:qFormat/>
    <w:rPr>
      <w:rFonts w:cs="Symbol"/>
      <w:color w:val="FF000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styleId="Ttulo">
    <w:name w:val="Title"/>
    <w:basedOn w:val="Normal"/>
    <w:next w:val="Corpodetexto"/>
    <w:qFormat/>
    <w:pPr>
      <w:keepNext/>
      <w:spacing w:before="240"/>
    </w:pPr>
    <w:rPr>
      <w:rFonts w:ascii="Liberation Sans" w:eastAsia="Noto Sans CJK SC Regular" w:hAnsi="Liberation Sans" w:cs="FreeSans"/>
      <w:sz w:val="28"/>
      <w:szCs w:val="28"/>
    </w:rPr>
  </w:style>
  <w:style w:type="paragraph" w:styleId="Corpodetexto">
    <w:name w:val="Body Text"/>
    <w:basedOn w:val="Normal"/>
    <w:link w:val="CorpodetextoChar"/>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pPr>
    <w:rPr>
      <w:rFonts w:cs="FreeSans"/>
      <w:i/>
      <w:iCs/>
    </w:rPr>
  </w:style>
  <w:style w:type="paragraph" w:customStyle="1" w:styleId="ndice">
    <w:name w:val="Índice"/>
    <w:basedOn w:val="Normal"/>
    <w:qFormat/>
    <w:pPr>
      <w:suppressLineNumbers/>
    </w:pPr>
    <w:rPr>
      <w:rFonts w:cs="FreeSans"/>
    </w:rPr>
  </w:style>
  <w:style w:type="paragraph" w:styleId="Textodenotadefim">
    <w:name w:val="endnote text"/>
    <w:basedOn w:val="Normal"/>
    <w:link w:val="TextodenotadefimChar"/>
    <w:uiPriority w:val="99"/>
    <w:semiHidden/>
    <w:unhideWhenUsed/>
    <w:qFormat/>
    <w:rsid w:val="00FF06FC"/>
    <w:rPr>
      <w:sz w:val="20"/>
      <w:szCs w:val="20"/>
    </w:rPr>
  </w:style>
  <w:style w:type="paragraph" w:styleId="Textodenotaderodap">
    <w:name w:val="footnote text"/>
    <w:basedOn w:val="Normal"/>
    <w:link w:val="TextodenotaderodapChar"/>
    <w:uiPriority w:val="99"/>
    <w:semiHidden/>
    <w:unhideWhenUsed/>
    <w:qFormat/>
    <w:rsid w:val="00FF06FC"/>
    <w:rPr>
      <w:sz w:val="20"/>
      <w:szCs w:val="20"/>
    </w:rPr>
  </w:style>
  <w:style w:type="paragraph" w:styleId="PargrafodaLista">
    <w:name w:val="List Paragraph"/>
    <w:basedOn w:val="Normal"/>
    <w:uiPriority w:val="34"/>
    <w:qFormat/>
    <w:rsid w:val="00A26789"/>
    <w:pPr>
      <w:ind w:left="720"/>
      <w:contextualSpacing/>
    </w:pPr>
  </w:style>
  <w:style w:type="paragraph" w:styleId="CabealhodoSumrio">
    <w:name w:val="TOC Heading"/>
    <w:basedOn w:val="Ttulo1"/>
    <w:next w:val="Normal"/>
    <w:uiPriority w:val="39"/>
    <w:semiHidden/>
    <w:unhideWhenUsed/>
    <w:qFormat/>
    <w:rsid w:val="008178F0"/>
    <w:pPr>
      <w:spacing w:line="276" w:lineRule="auto"/>
    </w:pPr>
    <w:rPr>
      <w:lang w:eastAsia="pt-BR"/>
    </w:rPr>
  </w:style>
  <w:style w:type="paragraph" w:styleId="Sumrio1">
    <w:name w:val="toc 1"/>
    <w:basedOn w:val="Normal"/>
    <w:next w:val="Normal"/>
    <w:autoRedefine/>
    <w:uiPriority w:val="39"/>
    <w:unhideWhenUsed/>
    <w:rsid w:val="008178F0"/>
    <w:pPr>
      <w:spacing w:after="100"/>
    </w:pPr>
  </w:style>
  <w:style w:type="paragraph" w:styleId="Textodebalo">
    <w:name w:val="Balloon Text"/>
    <w:basedOn w:val="Normal"/>
    <w:link w:val="TextodebaloChar"/>
    <w:uiPriority w:val="99"/>
    <w:semiHidden/>
    <w:unhideWhenUsed/>
    <w:qFormat/>
    <w:rsid w:val="008178F0"/>
    <w:rPr>
      <w:rFonts w:ascii="Tahoma" w:hAnsi="Tahoma" w:cs="Tahoma"/>
      <w:sz w:val="16"/>
      <w:szCs w:val="16"/>
    </w:rPr>
  </w:style>
  <w:style w:type="paragraph" w:customStyle="1" w:styleId="Default">
    <w:name w:val="Default"/>
    <w:qFormat/>
    <w:rsid w:val="008178F0"/>
    <w:rPr>
      <w:rFonts w:ascii="Times New Roman" w:eastAsia="Calibri" w:hAnsi="Times New Roman" w:cs="Times New Roman"/>
      <w:color w:val="000000"/>
      <w:sz w:val="24"/>
      <w:szCs w:val="24"/>
    </w:rPr>
  </w:style>
  <w:style w:type="paragraph" w:styleId="Sumrio2">
    <w:name w:val="toc 2"/>
    <w:basedOn w:val="Normal"/>
    <w:next w:val="Normal"/>
    <w:autoRedefine/>
    <w:uiPriority w:val="39"/>
    <w:unhideWhenUsed/>
    <w:rsid w:val="00F17F8E"/>
    <w:pPr>
      <w:spacing w:after="100"/>
      <w:ind w:left="240"/>
    </w:pPr>
  </w:style>
  <w:style w:type="paragraph" w:styleId="Sumrio3">
    <w:name w:val="toc 3"/>
    <w:basedOn w:val="Normal"/>
    <w:next w:val="Normal"/>
    <w:autoRedefine/>
    <w:uiPriority w:val="39"/>
    <w:unhideWhenUsed/>
    <w:rsid w:val="002D30BF"/>
    <w:pPr>
      <w:spacing w:after="100"/>
      <w:ind w:left="480"/>
    </w:pPr>
  </w:style>
  <w:style w:type="paragraph" w:styleId="Sumrio4">
    <w:name w:val="toc 4"/>
    <w:basedOn w:val="Normal"/>
    <w:next w:val="Normal"/>
    <w:autoRedefine/>
    <w:uiPriority w:val="39"/>
    <w:unhideWhenUsed/>
    <w:rsid w:val="00E53E8D"/>
    <w:pPr>
      <w:spacing w:after="100"/>
      <w:ind w:left="720"/>
    </w:pPr>
  </w:style>
  <w:style w:type="paragraph" w:customStyle="1" w:styleId="Contedodoquadro">
    <w:name w:val="Conteúdo do quadro"/>
    <w:basedOn w:val="Normal"/>
    <w:qFormat/>
  </w:style>
  <w:style w:type="table" w:styleId="Tabelacomgrade">
    <w:name w:val="Table Grid"/>
    <w:basedOn w:val="Tabelanormal"/>
    <w:uiPriority w:val="59"/>
    <w:rsid w:val="005E3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8443C9"/>
    <w:rPr>
      <w:sz w:val="16"/>
      <w:szCs w:val="16"/>
    </w:rPr>
  </w:style>
  <w:style w:type="paragraph" w:styleId="Textodecomentrio">
    <w:name w:val="annotation text"/>
    <w:basedOn w:val="Normal"/>
    <w:link w:val="TextodecomentrioChar"/>
    <w:uiPriority w:val="99"/>
    <w:semiHidden/>
    <w:unhideWhenUsed/>
    <w:rsid w:val="008443C9"/>
    <w:rPr>
      <w:sz w:val="20"/>
      <w:szCs w:val="20"/>
    </w:rPr>
  </w:style>
  <w:style w:type="character" w:customStyle="1" w:styleId="TextodecomentrioChar">
    <w:name w:val="Texto de comentário Char"/>
    <w:basedOn w:val="Fontepargpadro"/>
    <w:link w:val="Textodecomentrio"/>
    <w:uiPriority w:val="99"/>
    <w:semiHidden/>
    <w:rsid w:val="008443C9"/>
    <w:rPr>
      <w:rFonts w:ascii="Times New Roman" w:eastAsia="Calibri" w:hAnsi="Times New Roman" w:cs="Times New Roman"/>
      <w:color w:val="000000"/>
      <w:szCs w:val="20"/>
    </w:rPr>
  </w:style>
  <w:style w:type="paragraph" w:styleId="Assuntodocomentrio">
    <w:name w:val="annotation subject"/>
    <w:basedOn w:val="Textodecomentrio"/>
    <w:next w:val="Textodecomentrio"/>
    <w:link w:val="AssuntodocomentrioChar"/>
    <w:uiPriority w:val="99"/>
    <w:semiHidden/>
    <w:unhideWhenUsed/>
    <w:rsid w:val="008443C9"/>
    <w:rPr>
      <w:b/>
      <w:bCs/>
    </w:rPr>
  </w:style>
  <w:style w:type="character" w:customStyle="1" w:styleId="AssuntodocomentrioChar">
    <w:name w:val="Assunto do comentário Char"/>
    <w:basedOn w:val="TextodecomentrioChar"/>
    <w:link w:val="Assuntodocomentrio"/>
    <w:uiPriority w:val="99"/>
    <w:semiHidden/>
    <w:rsid w:val="008443C9"/>
    <w:rPr>
      <w:rFonts w:ascii="Times New Roman" w:eastAsia="Calibri" w:hAnsi="Times New Roman" w:cs="Times New Roman"/>
      <w:b/>
      <w:bCs/>
      <w:color w:val="000000"/>
      <w:szCs w:val="20"/>
    </w:rPr>
  </w:style>
  <w:style w:type="character" w:styleId="Hyperlink">
    <w:name w:val="Hyperlink"/>
    <w:basedOn w:val="Fontepargpadro"/>
    <w:uiPriority w:val="99"/>
    <w:unhideWhenUsed/>
    <w:rsid w:val="00DA0B23"/>
    <w:rPr>
      <w:color w:val="0000FF" w:themeColor="hyperlink"/>
      <w:u w:val="single"/>
    </w:rPr>
  </w:style>
  <w:style w:type="character" w:customStyle="1" w:styleId="apple-converted-space">
    <w:name w:val="apple-converted-space"/>
    <w:basedOn w:val="Fontepargpadro"/>
    <w:rsid w:val="004552F1"/>
  </w:style>
  <w:style w:type="table" w:customStyle="1" w:styleId="Tabelacomgrade1">
    <w:name w:val="Tabela com grade1"/>
    <w:basedOn w:val="Tabelanormal"/>
    <w:next w:val="Tabelacomgrade"/>
    <w:uiPriority w:val="59"/>
    <w:rsid w:val="0020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C38"/>
    <w:pPr>
      <w:spacing w:before="100" w:beforeAutospacing="1" w:after="100" w:afterAutospacing="1"/>
      <w:jc w:val="left"/>
    </w:pPr>
    <w:rPr>
      <w:rFonts w:eastAsia="Times New Roman"/>
      <w:color w:val="auto"/>
      <w:lang w:eastAsia="pt-BR"/>
    </w:rPr>
  </w:style>
  <w:style w:type="character" w:customStyle="1" w:styleId="il">
    <w:name w:val="il"/>
    <w:basedOn w:val="Fontepargpadro"/>
    <w:rsid w:val="00071C38"/>
  </w:style>
  <w:style w:type="character" w:customStyle="1" w:styleId="CorpodetextoChar">
    <w:name w:val="Corpo de texto Char"/>
    <w:basedOn w:val="Fontepargpadro"/>
    <w:link w:val="Corpodetexto"/>
    <w:rsid w:val="00F6631D"/>
    <w:rPr>
      <w:rFonts w:ascii="Times New Roman" w:eastAsia="Calibri" w:hAnsi="Times New Roman" w:cs="Times New Roman"/>
      <w:color w:val="000000"/>
      <w:sz w:val="24"/>
      <w:szCs w:val="24"/>
    </w:rPr>
  </w:style>
  <w:style w:type="character" w:styleId="Forte">
    <w:name w:val="Strong"/>
    <w:basedOn w:val="Fontepargpadro"/>
    <w:uiPriority w:val="22"/>
    <w:qFormat/>
    <w:rsid w:val="002B2E6D"/>
    <w:rPr>
      <w:b/>
      <w:bCs/>
    </w:rPr>
  </w:style>
  <w:style w:type="paragraph" w:styleId="Cabealho">
    <w:name w:val="header"/>
    <w:basedOn w:val="Normal"/>
    <w:link w:val="CabealhoChar"/>
    <w:uiPriority w:val="99"/>
    <w:unhideWhenUsed/>
    <w:rsid w:val="00014830"/>
    <w:pPr>
      <w:tabs>
        <w:tab w:val="center" w:pos="4252"/>
        <w:tab w:val="right" w:pos="8504"/>
      </w:tabs>
      <w:spacing w:after="0"/>
    </w:pPr>
  </w:style>
  <w:style w:type="character" w:customStyle="1" w:styleId="CabealhoChar">
    <w:name w:val="Cabeçalho Char"/>
    <w:basedOn w:val="Fontepargpadro"/>
    <w:link w:val="Cabealho"/>
    <w:uiPriority w:val="99"/>
    <w:rsid w:val="00014830"/>
    <w:rPr>
      <w:rFonts w:ascii="Times New Roman" w:eastAsia="Calibri" w:hAnsi="Times New Roman" w:cs="Times New Roman"/>
      <w:color w:val="000000"/>
      <w:sz w:val="24"/>
      <w:szCs w:val="24"/>
    </w:rPr>
  </w:style>
  <w:style w:type="paragraph" w:styleId="Rodap">
    <w:name w:val="footer"/>
    <w:basedOn w:val="Normal"/>
    <w:link w:val="RodapChar"/>
    <w:uiPriority w:val="99"/>
    <w:unhideWhenUsed/>
    <w:rsid w:val="00014830"/>
    <w:pPr>
      <w:tabs>
        <w:tab w:val="center" w:pos="4252"/>
        <w:tab w:val="right" w:pos="8504"/>
      </w:tabs>
      <w:spacing w:after="0"/>
    </w:pPr>
  </w:style>
  <w:style w:type="character" w:customStyle="1" w:styleId="RodapChar">
    <w:name w:val="Rodapé Char"/>
    <w:basedOn w:val="Fontepargpadro"/>
    <w:link w:val="Rodap"/>
    <w:uiPriority w:val="99"/>
    <w:rsid w:val="00014830"/>
    <w:rPr>
      <w:rFonts w:ascii="Times New Roman" w:eastAsia="Calibri" w:hAnsi="Times New Roman" w:cs="Times New Roman"/>
      <w:color w:val="000000"/>
      <w:sz w:val="24"/>
      <w:szCs w:val="24"/>
    </w:rPr>
  </w:style>
  <w:style w:type="character" w:styleId="TtulodoLivro">
    <w:name w:val="Book Title"/>
    <w:basedOn w:val="Fontepargpadro"/>
    <w:uiPriority w:val="33"/>
    <w:qFormat/>
    <w:rsid w:val="0001483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8711">
      <w:bodyDiv w:val="1"/>
      <w:marLeft w:val="0"/>
      <w:marRight w:val="0"/>
      <w:marTop w:val="0"/>
      <w:marBottom w:val="0"/>
      <w:divBdr>
        <w:top w:val="none" w:sz="0" w:space="0" w:color="auto"/>
        <w:left w:val="none" w:sz="0" w:space="0" w:color="auto"/>
        <w:bottom w:val="none" w:sz="0" w:space="0" w:color="auto"/>
        <w:right w:val="none" w:sz="0" w:space="0" w:color="auto"/>
      </w:divBdr>
    </w:div>
    <w:div w:id="484396063">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974792331">
      <w:bodyDiv w:val="1"/>
      <w:marLeft w:val="0"/>
      <w:marRight w:val="0"/>
      <w:marTop w:val="0"/>
      <w:marBottom w:val="0"/>
      <w:divBdr>
        <w:top w:val="none" w:sz="0" w:space="0" w:color="auto"/>
        <w:left w:val="none" w:sz="0" w:space="0" w:color="auto"/>
        <w:bottom w:val="none" w:sz="0" w:space="0" w:color="auto"/>
        <w:right w:val="none" w:sz="0" w:space="0" w:color="auto"/>
      </w:divBdr>
    </w:div>
    <w:div w:id="1183671237">
      <w:bodyDiv w:val="1"/>
      <w:marLeft w:val="0"/>
      <w:marRight w:val="0"/>
      <w:marTop w:val="0"/>
      <w:marBottom w:val="0"/>
      <w:divBdr>
        <w:top w:val="none" w:sz="0" w:space="0" w:color="auto"/>
        <w:left w:val="none" w:sz="0" w:space="0" w:color="auto"/>
        <w:bottom w:val="none" w:sz="0" w:space="0" w:color="auto"/>
        <w:right w:val="none" w:sz="0" w:space="0" w:color="auto"/>
      </w:divBdr>
      <w:divsChild>
        <w:div w:id="1754350746">
          <w:marLeft w:val="0"/>
          <w:marRight w:val="0"/>
          <w:marTop w:val="0"/>
          <w:marBottom w:val="0"/>
          <w:divBdr>
            <w:top w:val="none" w:sz="0" w:space="0" w:color="auto"/>
            <w:left w:val="none" w:sz="0" w:space="0" w:color="auto"/>
            <w:bottom w:val="none" w:sz="0" w:space="0" w:color="auto"/>
            <w:right w:val="none" w:sz="0" w:space="0" w:color="auto"/>
          </w:divBdr>
        </w:div>
        <w:div w:id="1378816569">
          <w:marLeft w:val="0"/>
          <w:marRight w:val="0"/>
          <w:marTop w:val="0"/>
          <w:marBottom w:val="0"/>
          <w:divBdr>
            <w:top w:val="none" w:sz="0" w:space="0" w:color="auto"/>
            <w:left w:val="none" w:sz="0" w:space="0" w:color="auto"/>
            <w:bottom w:val="none" w:sz="0" w:space="0" w:color="auto"/>
            <w:right w:val="none" w:sz="0" w:space="0" w:color="auto"/>
          </w:divBdr>
        </w:div>
        <w:div w:id="487596413">
          <w:marLeft w:val="0"/>
          <w:marRight w:val="0"/>
          <w:marTop w:val="0"/>
          <w:marBottom w:val="0"/>
          <w:divBdr>
            <w:top w:val="none" w:sz="0" w:space="0" w:color="auto"/>
            <w:left w:val="none" w:sz="0" w:space="0" w:color="auto"/>
            <w:bottom w:val="none" w:sz="0" w:space="0" w:color="auto"/>
            <w:right w:val="none" w:sz="0" w:space="0" w:color="auto"/>
          </w:divBdr>
        </w:div>
      </w:divsChild>
    </w:div>
    <w:div w:id="1845969260">
      <w:bodyDiv w:val="1"/>
      <w:marLeft w:val="0"/>
      <w:marRight w:val="0"/>
      <w:marTop w:val="0"/>
      <w:marBottom w:val="0"/>
      <w:divBdr>
        <w:top w:val="none" w:sz="0" w:space="0" w:color="auto"/>
        <w:left w:val="none" w:sz="0" w:space="0" w:color="auto"/>
        <w:bottom w:val="none" w:sz="0" w:space="0" w:color="auto"/>
        <w:right w:val="none" w:sz="0" w:space="0" w:color="auto"/>
      </w:divBdr>
    </w:div>
    <w:div w:id="2013991122">
      <w:bodyDiv w:val="1"/>
      <w:marLeft w:val="0"/>
      <w:marRight w:val="0"/>
      <w:marTop w:val="0"/>
      <w:marBottom w:val="0"/>
      <w:divBdr>
        <w:top w:val="none" w:sz="0" w:space="0" w:color="auto"/>
        <w:left w:val="none" w:sz="0" w:space="0" w:color="auto"/>
        <w:bottom w:val="none" w:sz="0" w:space="0" w:color="auto"/>
        <w:right w:val="none" w:sz="0" w:space="0" w:color="auto"/>
      </w:divBdr>
    </w:div>
    <w:div w:id="2145803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07-2010/2009/decreto/d6949.htm" TargetMode="External"/><Relationship Id="rId18" Type="http://schemas.openxmlformats.org/officeDocument/2006/relationships/hyperlink" Target="http://www.planalto.gov.br/ccivil_03/_ato2007-2010/2008/lei/l11892.htm" TargetMode="External"/><Relationship Id="rId26" Type="http://schemas.openxmlformats.org/officeDocument/2006/relationships/hyperlink" Target="http://portal.mec.gov.br/index.php?option=com_docman&amp;view=download&amp;alias=41271-cnct-3-edicao-pdf&amp;category_slug=maio-2016-pdf&amp;Itemid=30192"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planalto.gov.br/ccivil_03/leis/L9394.htm" TargetMode="External"/><Relationship Id="rId34" Type="http://schemas.openxmlformats.org/officeDocument/2006/relationships/hyperlink" Target="http://www.planalto.gov.br/ccivil_03/_ato2007-2010/2008/lei/l11741.htm" TargetMode="External"/><Relationship Id="rId7" Type="http://schemas.openxmlformats.org/officeDocument/2006/relationships/footnotes" Target="footnotes.xml"/><Relationship Id="rId12" Type="http://schemas.openxmlformats.org/officeDocument/2006/relationships/hyperlink" Target="http://www.planalto.gov.br/ccivil_03/_ato2004-2006/2005/decreto/d5626.htm" TargetMode="External"/><Relationship Id="rId17" Type="http://schemas.openxmlformats.org/officeDocument/2006/relationships/hyperlink" Target="http://www.planalto.gov.br/ccivil_03/_ato2007-2010/2008/lei/l11645.htm" TargetMode="External"/><Relationship Id="rId25" Type="http://schemas.openxmlformats.org/officeDocument/2006/relationships/hyperlink" Target="http://portal.mec.gov.br/sesu/arquivos/pdf/port3284.pdf" TargetMode="External"/><Relationship Id="rId33" Type="http://schemas.openxmlformats.org/officeDocument/2006/relationships/hyperlink" Target="http://www.planalto.gov.br/ccivil_03/_ato2007-2010/2008/lei/l11645.htm" TargetMode="External"/><Relationship Id="rId38" Type="http://schemas.openxmlformats.org/officeDocument/2006/relationships/hyperlink" Target="https://www2.ifmg.edu.br/portal/extensao/estagio/RegulamentodeEstgioResoluo7de19maro2018.pdf" TargetMode="External"/><Relationship Id="rId2" Type="http://schemas.openxmlformats.org/officeDocument/2006/relationships/numbering" Target="numbering.xml"/><Relationship Id="rId16" Type="http://schemas.openxmlformats.org/officeDocument/2006/relationships/hyperlink" Target="http://www.planalto.gov.br/ccivil_03/leis/2003/L10.639.htm" TargetMode="External"/><Relationship Id="rId20" Type="http://schemas.openxmlformats.org/officeDocument/2006/relationships/hyperlink" Target="http://www.planalto.gov.br/CCIVIL_03/_Ato2011-2014/2014/Lei/L13005.htm" TargetMode="External"/><Relationship Id="rId29" Type="http://schemas.openxmlformats.org/officeDocument/2006/relationships/hyperlink" Target="http://portal.mec.gov.br/index.php?option=com_docman&amp;view=download&amp;alias=10889-rcp001-12&amp;category_slug=maio-2012-pdf&amp;Itemid=3019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04-2006/2004/decreto/d5296.htm" TargetMode="External"/><Relationship Id="rId24" Type="http://schemas.openxmlformats.org/officeDocument/2006/relationships/hyperlink" Target="http://portal.mec.gov.br/index.php?option=com_docman&amp;view=download&amp;alias=10389-pcp008-12-pdf&amp;category_slug=marco-2012-pdf&amp;Itemid=30192" TargetMode="External"/><Relationship Id="rId32" Type="http://schemas.openxmlformats.org/officeDocument/2006/relationships/hyperlink" Target="http://www.planalto.gov.br/ccivil_03/leis/L8069.htm" TargetMode="External"/><Relationship Id="rId37" Type="http://schemas.openxmlformats.org/officeDocument/2006/relationships/hyperlink" Target="file:///C:/Users/bruno.castro/Downloads/resolucao_030_2016_regulamento_ensino_graduacao_2016%20(16).pdf"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lanalto.gov.br/ccivil_03/LEIS/L10098.htm" TargetMode="External"/><Relationship Id="rId23" Type="http://schemas.openxmlformats.org/officeDocument/2006/relationships/hyperlink" Target="http://portal.mec.gov.br/cne/arquivos/pdf/003.pdf" TargetMode="External"/><Relationship Id="rId28" Type="http://schemas.openxmlformats.org/officeDocument/2006/relationships/hyperlink" Target="http://legislacao.planalto.gov.br/legisla/legislacao.nsf/Viw_Identificacao/lei%2013.234-2015?OpenDocument" TargetMode="External"/><Relationship Id="rId36" Type="http://schemas.openxmlformats.org/officeDocument/2006/relationships/hyperlink" Target="file:///C:/Users/bruno.castro/Downloads/Resoluo0312016%20(23).pdf" TargetMode="External"/><Relationship Id="rId10" Type="http://schemas.openxmlformats.org/officeDocument/2006/relationships/hyperlink" Target="http://portal.mec.gov.br/index.php?option=com_docman&amp;view=download&amp;alias=11663-rceb006-12-pdf&amp;category_slug=setembro-2012-pdf&amp;Itemid=30192" TargetMode="External"/><Relationship Id="rId19" Type="http://schemas.openxmlformats.org/officeDocument/2006/relationships/hyperlink" Target="http://www.planalto.gov.br/ccivil_03/_ato2011-2014/2012/lei/l12764.htm" TargetMode="External"/><Relationship Id="rId31" Type="http://schemas.openxmlformats.org/officeDocument/2006/relationships/hyperlink" Target="http://www.planalto.gov.br/ccivil_03/_ato2011-2014/2014/lei/l13006.htm" TargetMode="External"/><Relationship Id="rId4" Type="http://schemas.microsoft.com/office/2007/relationships/stylesWithEffects" Target="stylesWithEffects.xml"/><Relationship Id="rId9" Type="http://schemas.openxmlformats.org/officeDocument/2006/relationships/hyperlink" Target="http://portal.mec.gov.br/index.php?option=com_docman&amp;view=download&amp;alias=10804-pceb011-12-pdf&amp;category_slug=maio-2012-pdf&amp;Itemid=30192" TargetMode="External"/><Relationship Id="rId14" Type="http://schemas.openxmlformats.org/officeDocument/2006/relationships/hyperlink" Target="http://www.planalto.gov.br/ccivil_03/_ato2011-2014/2011/decreto/d7611.htm" TargetMode="External"/><Relationship Id="rId22" Type="http://schemas.openxmlformats.org/officeDocument/2006/relationships/hyperlink" Target="http://www.planalto.gov.br/ccivil_03/leis/l9795.htm" TargetMode="External"/><Relationship Id="rId27" Type="http://schemas.openxmlformats.org/officeDocument/2006/relationships/hyperlink" Target="http://portal.mec.gov.br/index.php?option=com_docman&amp;view=download&amp;alias=10889-rcp001-12&amp;category_slug=maio-2012-pdf&amp;Itemid=30192" TargetMode="External"/><Relationship Id="rId30" Type="http://schemas.openxmlformats.org/officeDocument/2006/relationships/hyperlink" Target="http://www.planalto.gov.br/ccivil_03/_ato2015-2018/2017/Lei/L13415.htm" TargetMode="External"/><Relationship Id="rId35" Type="http://schemas.openxmlformats.org/officeDocument/2006/relationships/hyperlink" Target="https://www2.ifmg.edu.br/portal/downloads/resolucao-019-2014-anexo-pdi-2014-2018_versao-final_revisado_02_07_2014.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60A7A-0B47-4AD1-BD38-0A6E9089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48</Pages>
  <Words>12787</Words>
  <Characters>69051</Characters>
  <Application>Microsoft Office Word</Application>
  <DocSecurity>0</DocSecurity>
  <Lines>575</Lines>
  <Paragraphs>163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Rodrigues Costa</dc:creator>
  <cp:lastModifiedBy>DELAINE OLIVEIRA SABBAGH</cp:lastModifiedBy>
  <cp:revision>5</cp:revision>
  <cp:lastPrinted>2018-04-11T18:49:00Z</cp:lastPrinted>
  <dcterms:created xsi:type="dcterms:W3CDTF">2018-04-03T15:09:00Z</dcterms:created>
  <dcterms:modified xsi:type="dcterms:W3CDTF">2018-04-11T18:49:00Z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