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86" w:line="276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before="166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DECLARAÇÃO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1"/>
          <w:szCs w:val="21"/>
          <w:u w:val="single"/>
          <w:rtl w:val="0"/>
        </w:rPr>
        <w:t xml:space="preserve">NÃO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 PARTICIPAÇÃO EM PROGRAMA DE PREPARAÇÃO DE CANDIDATOS(AS) PARA PROCESSOS SELETIVOS DO IFMG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673"/>
          <w:tab w:val="left" w:leader="none" w:pos="8162"/>
        </w:tabs>
        <w:spacing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Eu, _________________________________________________________________________________, portador(a) do CPF ______________________________ e  matrícula SIAPE ______________________________________________, declaro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1"/>
          <w:szCs w:val="21"/>
          <w:rtl w:val="0"/>
        </w:rPr>
        <w:t xml:space="preserve">não estar selecionado(a) como participante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do Programa PARTIU IF ou de quaisquer outros programas, presenciais ou virtuais, a serem ofertados ou gravados durante o ano de 2025, destinados à preparação de candidatos(as) para os processos seletivos do IFMG.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Local e data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1217775</wp:posOffset>
                </wp:positionH>
                <wp:positionV relativeFrom="paragraph">
                  <wp:posOffset>38100</wp:posOffset>
                </wp:positionV>
                <wp:extent cx="329311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1217775</wp:posOffset>
                </wp:positionH>
                <wp:positionV relativeFrom="paragraph">
                  <wp:posOffset>38100</wp:posOffset>
                </wp:positionV>
                <wp:extent cx="329311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31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Assinatura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60657</wp:posOffset>
                </wp:positionV>
                <wp:extent cx="329311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60657</wp:posOffset>
                </wp:positionV>
                <wp:extent cx="329311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31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