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27D" w:rsidRPr="003F3FEC" w:rsidRDefault="0066527D" w:rsidP="0066527D">
      <w:pPr>
        <w:pStyle w:val="Ttulo8"/>
      </w:pPr>
      <w:r w:rsidRPr="003F3FEC">
        <w:t xml:space="preserve">EDITAL DE PREGÃO ELETRÔNICO </w:t>
      </w:r>
      <w:r w:rsidR="008844AF">
        <w:rPr>
          <w:highlight w:val="yellow"/>
        </w:rPr>
        <w:t>088/2016</w:t>
      </w:r>
    </w:p>
    <w:p w:rsidR="00B0405C" w:rsidRPr="003F3FEC" w:rsidRDefault="006846C3" w:rsidP="006846C3">
      <w:pPr>
        <w:jc w:val="center"/>
        <w:rPr>
          <w:b/>
          <w:bCs/>
          <w:lang w:eastAsia="x-none"/>
        </w:rPr>
      </w:pPr>
      <w:r w:rsidRPr="003F3FEC">
        <w:rPr>
          <w:b/>
          <w:bCs/>
          <w:lang w:eastAsia="x-none"/>
        </w:rPr>
        <w:t xml:space="preserve">PROCESSO Nº </w:t>
      </w:r>
      <w:r w:rsidR="008844AF">
        <w:rPr>
          <w:b/>
          <w:bCs/>
          <w:highlight w:val="yellow"/>
          <w:lang w:eastAsia="x-none"/>
        </w:rPr>
        <w:t>23208.01068/2016-DV</w:t>
      </w:r>
    </w:p>
    <w:p w:rsidR="006846C3" w:rsidRPr="003F3FEC" w:rsidRDefault="006846C3" w:rsidP="006846C3">
      <w:pPr>
        <w:jc w:val="center"/>
        <w:rPr>
          <w:lang w:val="pt-PT"/>
        </w:rPr>
      </w:pPr>
    </w:p>
    <w:p w:rsidR="00D131C0" w:rsidRPr="003F3FEC" w:rsidRDefault="00D131C0" w:rsidP="00D131C0">
      <w:pPr>
        <w:pStyle w:val="NormalWeb"/>
        <w:spacing w:before="0" w:after="0"/>
        <w:jc w:val="both"/>
        <w:rPr>
          <w:snapToGrid w:val="0"/>
        </w:rPr>
      </w:pPr>
      <w:r w:rsidRPr="003F3FEC">
        <w:rPr>
          <w:b/>
          <w:snapToGrid w:val="0"/>
        </w:rPr>
        <w:t>O</w:t>
      </w:r>
      <w:r w:rsidRPr="003F3FEC">
        <w:rPr>
          <w:snapToGrid w:val="0"/>
        </w:rPr>
        <w:t xml:space="preserve"> </w:t>
      </w:r>
      <w:r w:rsidRPr="003F3FEC">
        <w:rPr>
          <w:b/>
          <w:bCs/>
          <w:snapToGrid w:val="0"/>
        </w:rPr>
        <w:t>INSTITUTO FEDERAL DE EDUCAÇÃO, CIÊNCIA E TECNOLOGIA DE MINAS GERAIS</w:t>
      </w:r>
      <w:r w:rsidRPr="003F3FEC">
        <w:rPr>
          <w:snapToGrid w:val="0"/>
        </w:rPr>
        <w:t xml:space="preserve">, criado pela da Lei nº 11.892/2008, </w:t>
      </w:r>
      <w:r w:rsidR="00322C4B" w:rsidRPr="003F3FEC">
        <w:rPr>
          <w:snapToGrid w:val="0"/>
        </w:rPr>
        <w:t xml:space="preserve">mediante os Pregoeiros designados pela </w:t>
      </w:r>
      <w:r w:rsidR="002844A5" w:rsidRPr="002844A5">
        <w:rPr>
          <w:snapToGrid w:val="0"/>
        </w:rPr>
        <w:t>Portaria nº 997 de 25 de agosto de 2016</w:t>
      </w:r>
      <w:r w:rsidR="006A5F59" w:rsidRPr="003F3FEC">
        <w:t xml:space="preserve">, </w:t>
      </w:r>
      <w:r w:rsidRPr="003F3FEC">
        <w:rPr>
          <w:snapToGrid w:val="0"/>
        </w:rPr>
        <w:t xml:space="preserve">torna público para conhecimento dos interessados, que na data, </w:t>
      </w:r>
      <w:r w:rsidR="00ED6EF7" w:rsidRPr="003F3FEC">
        <w:rPr>
          <w:snapToGrid w:val="0"/>
        </w:rPr>
        <w:t>horário e local abaixo indicado</w:t>
      </w:r>
      <w:r w:rsidRPr="003F3FEC">
        <w:rPr>
          <w:snapToGrid w:val="0"/>
        </w:rPr>
        <w:t xml:space="preserve"> fará realizar licitação na modalidade de </w:t>
      </w:r>
      <w:r w:rsidRPr="003F3FEC">
        <w:rPr>
          <w:b/>
          <w:bCs/>
          <w:snapToGrid w:val="0"/>
        </w:rPr>
        <w:t>PREGÃO ELETRÔNICO</w:t>
      </w:r>
      <w:r w:rsidRPr="003F3FEC">
        <w:rPr>
          <w:snapToGrid w:val="0"/>
        </w:rPr>
        <w:t>, do tipo “</w:t>
      </w:r>
      <w:r w:rsidRPr="003F3FEC">
        <w:rPr>
          <w:b/>
          <w:bCs/>
          <w:snapToGrid w:val="0"/>
        </w:rPr>
        <w:t xml:space="preserve">MENOR PREÇO </w:t>
      </w:r>
      <w:r w:rsidR="003B1291" w:rsidRPr="003F3FEC">
        <w:rPr>
          <w:b/>
          <w:bCs/>
          <w:snapToGrid w:val="0"/>
        </w:rPr>
        <w:t>POR ITEM</w:t>
      </w:r>
      <w:r w:rsidRPr="003F3FEC">
        <w:rPr>
          <w:b/>
          <w:bCs/>
          <w:snapToGrid w:val="0"/>
        </w:rPr>
        <w:t xml:space="preserve">”, </w:t>
      </w:r>
      <w:r w:rsidR="00ED6EF7" w:rsidRPr="003F3FEC">
        <w:rPr>
          <w:bCs/>
          <w:snapToGrid w:val="0"/>
        </w:rPr>
        <w:t>para implan</w:t>
      </w:r>
      <w:r w:rsidRPr="003F3FEC">
        <w:rPr>
          <w:bCs/>
          <w:snapToGrid w:val="0"/>
        </w:rPr>
        <w:t xml:space="preserve">tar o </w:t>
      </w:r>
      <w:r w:rsidRPr="003F3FEC">
        <w:rPr>
          <w:b/>
          <w:bCs/>
          <w:snapToGrid w:val="0"/>
        </w:rPr>
        <w:t xml:space="preserve">“SISTEMA DE REGISTRO DE PREÇOS”, </w:t>
      </w:r>
      <w:r w:rsidRPr="003F3FEC">
        <w:rPr>
          <w:snapToGrid w:val="0"/>
        </w:rPr>
        <w:t>conforme especificações, quantitativos e condições gerais estabelecidas neste Edital e seus Anexos.</w:t>
      </w:r>
    </w:p>
    <w:p w:rsidR="00CC6040" w:rsidRPr="003F3FEC" w:rsidRDefault="00CC6040" w:rsidP="004A4DA5">
      <w:pPr>
        <w:pStyle w:val="NormalWeb"/>
        <w:spacing w:before="0" w:after="0"/>
        <w:jc w:val="both"/>
        <w:rPr>
          <w:snapToGrid w:val="0"/>
          <w:sz w:val="16"/>
          <w:szCs w:val="16"/>
        </w:rPr>
      </w:pPr>
    </w:p>
    <w:p w:rsidR="00696849" w:rsidRPr="003F3FEC" w:rsidRDefault="002D0576" w:rsidP="00A96AFD">
      <w:pPr>
        <w:pStyle w:val="P30"/>
        <w:pBdr>
          <w:top w:val="single" w:sz="4" w:space="1" w:color="auto"/>
          <w:left w:val="single" w:sz="4" w:space="4" w:color="auto"/>
          <w:bottom w:val="single" w:sz="4" w:space="1" w:color="auto"/>
          <w:right w:val="single" w:sz="4" w:space="4" w:color="auto"/>
        </w:pBdr>
        <w:tabs>
          <w:tab w:val="left" w:pos="709"/>
        </w:tabs>
        <w:spacing w:before="120" w:after="120"/>
      </w:pPr>
      <w:r w:rsidRPr="003F3FEC">
        <w:t xml:space="preserve">I - </w:t>
      </w:r>
      <w:r w:rsidR="00B0405C" w:rsidRPr="003F3FEC">
        <w:t>F</w:t>
      </w:r>
      <w:r w:rsidR="00B84A2C" w:rsidRPr="003F3FEC">
        <w:t>UN</w:t>
      </w:r>
      <w:r w:rsidR="006B71BB" w:rsidRPr="003F3FEC">
        <w:t>DA</w:t>
      </w:r>
      <w:r w:rsidR="00B0405C" w:rsidRPr="003F3FEC">
        <w:t>MENTAÇÃO</w:t>
      </w:r>
      <w:r w:rsidR="00B0405C" w:rsidRPr="003F3FEC">
        <w:tab/>
      </w:r>
    </w:p>
    <w:p w:rsidR="003D1EBC" w:rsidRDefault="003D1EBC" w:rsidP="003D1EBC">
      <w:pPr>
        <w:pStyle w:val="BodyText21"/>
        <w:tabs>
          <w:tab w:val="left" w:pos="1985"/>
        </w:tabs>
        <w:spacing w:before="120"/>
        <w:ind w:firstLine="709"/>
      </w:pPr>
      <w:r w:rsidRPr="003F3FEC">
        <w:rPr>
          <w:snapToGrid/>
          <w:szCs w:val="24"/>
        </w:rPr>
        <w:t xml:space="preserve">Fundamenta-se a presente licitação da </w:t>
      </w:r>
      <w:r w:rsidRPr="003F3FEC">
        <w:t>Lei 10.520, de 17 de julho de 2002; Decreto nº 5.450, de 31 de maio de 2005; Decreto nº 3.555, de 8 de agosto de 2000; Lei nº 8.666, de 21 de junho de 1993, com suas alterações posteriores; Decreto nº 3.722, de 9 de janeiro de 2001, alterado pelo Decreto nº 4.485 de 25 de novembro de 2002; Decreto nº7.892, de 23 de janeiro de 2013; Lei nº 8.078, de 11 de setembro de 1990; Lei Complementar nº 123, de 14 de dezembro de 2006</w:t>
      </w:r>
      <w:r w:rsidR="00BB463E" w:rsidRPr="003F3FEC">
        <w:t xml:space="preserve">; Decreto nº 8.538, de 6 de outubro de 2015  </w:t>
      </w:r>
      <w:r w:rsidRPr="003F3FEC">
        <w:t>e, ainda, na Instrução Normativa nº 02, de 11/10/2010 (SLTI-MPOG) e suas alterações posteriores, Instrução Normativa nº 05, de 27/06/2014 (SLTI-MPOG) e demais normas aplicáveis à matéria.</w:t>
      </w:r>
    </w:p>
    <w:p w:rsidR="00E87E26" w:rsidRDefault="00E87E26" w:rsidP="003D1EBC">
      <w:pPr>
        <w:pStyle w:val="BodyText21"/>
        <w:tabs>
          <w:tab w:val="left" w:pos="1985"/>
        </w:tabs>
        <w:spacing w:before="120"/>
        <w:ind w:firstLine="709"/>
      </w:pPr>
    </w:p>
    <w:p w:rsidR="00E87E26" w:rsidRPr="00795C10" w:rsidRDefault="00E87E26" w:rsidP="00E87E26">
      <w:pPr>
        <w:pStyle w:val="P30"/>
        <w:pBdr>
          <w:top w:val="single" w:sz="4" w:space="1" w:color="auto"/>
          <w:left w:val="single" w:sz="4" w:space="4" w:color="auto"/>
          <w:bottom w:val="single" w:sz="4" w:space="1" w:color="auto"/>
          <w:right w:val="single" w:sz="4" w:space="4" w:color="auto"/>
        </w:pBdr>
        <w:tabs>
          <w:tab w:val="left" w:pos="709"/>
        </w:tabs>
        <w:spacing w:before="120" w:after="120"/>
      </w:pPr>
      <w:r w:rsidRPr="00795C10">
        <w:t>DA SESSÃO PÚBLICA DO PREGÃO ELETRÔNICO</w:t>
      </w:r>
    </w:p>
    <w:p w:rsidR="00E87E26" w:rsidRPr="00795C10" w:rsidRDefault="00E87E26" w:rsidP="00E87E26">
      <w:pPr>
        <w:ind w:left="1134"/>
        <w:jc w:val="both"/>
        <w:rPr>
          <w:rFonts w:ascii="Calibri" w:hAnsi="Calibri"/>
          <w:b/>
        </w:rPr>
      </w:pPr>
      <w:r w:rsidRPr="00795C10">
        <w:rPr>
          <w:rFonts w:ascii="Calibri" w:hAnsi="Calibri"/>
          <w:b/>
        </w:rPr>
        <w:t xml:space="preserve">DIA: </w:t>
      </w:r>
      <w:r w:rsidRPr="00795C10">
        <w:rPr>
          <w:rFonts w:ascii="Calibri" w:hAnsi="Calibri"/>
          <w:b/>
          <w:highlight w:val="yellow"/>
        </w:rPr>
        <w:t>xx de xxxxx de 2017</w:t>
      </w:r>
    </w:p>
    <w:p w:rsidR="00E87E26" w:rsidRPr="00795C10" w:rsidRDefault="00E87E26" w:rsidP="00E87E26">
      <w:pPr>
        <w:tabs>
          <w:tab w:val="left" w:pos="1701"/>
        </w:tabs>
        <w:ind w:left="1134"/>
        <w:jc w:val="both"/>
        <w:rPr>
          <w:rFonts w:ascii="Calibri" w:hAnsi="Calibri"/>
          <w:b/>
        </w:rPr>
      </w:pPr>
      <w:r w:rsidRPr="00795C10">
        <w:rPr>
          <w:rFonts w:ascii="Calibri" w:hAnsi="Calibri"/>
          <w:b/>
        </w:rPr>
        <w:t xml:space="preserve">HORÁRIO: </w:t>
      </w:r>
      <w:r w:rsidRPr="00795C10">
        <w:rPr>
          <w:rFonts w:ascii="Calibri" w:hAnsi="Calibri"/>
          <w:b/>
          <w:highlight w:val="yellow"/>
        </w:rPr>
        <w:t>xxh</w:t>
      </w:r>
      <w:r w:rsidRPr="00795C10">
        <w:rPr>
          <w:rFonts w:ascii="Calibri" w:hAnsi="Calibri"/>
          <w:b/>
        </w:rPr>
        <w:t xml:space="preserve"> (horário de Brasília/DF)</w:t>
      </w:r>
    </w:p>
    <w:p w:rsidR="00E87E26" w:rsidRPr="00795C10" w:rsidRDefault="00E87E26" w:rsidP="00E87E26">
      <w:pPr>
        <w:tabs>
          <w:tab w:val="left" w:pos="1701"/>
        </w:tabs>
        <w:ind w:left="1134"/>
        <w:jc w:val="both"/>
        <w:rPr>
          <w:rFonts w:ascii="Calibri" w:hAnsi="Calibri"/>
          <w:b/>
        </w:rPr>
      </w:pPr>
      <w:r w:rsidRPr="00795C10">
        <w:rPr>
          <w:rFonts w:ascii="Calibri" w:hAnsi="Calibri"/>
          <w:b/>
        </w:rPr>
        <w:t xml:space="preserve">ENDEREÇO ELETRÔNICO: </w:t>
      </w:r>
      <w:hyperlink r:id="rId9" w:history="1">
        <w:r w:rsidRPr="00795C10">
          <w:rPr>
            <w:rStyle w:val="Hyperlink"/>
            <w:rFonts w:ascii="Calibri" w:hAnsi="Calibri"/>
          </w:rPr>
          <w:t>www.comprasgovernamentais.gov.br</w:t>
        </w:r>
      </w:hyperlink>
    </w:p>
    <w:p w:rsidR="00E87E26" w:rsidRPr="00795C10" w:rsidRDefault="00E87E26" w:rsidP="00E87E26">
      <w:pPr>
        <w:tabs>
          <w:tab w:val="left" w:pos="1701"/>
        </w:tabs>
        <w:ind w:left="1134"/>
        <w:jc w:val="both"/>
        <w:rPr>
          <w:rFonts w:ascii="Calibri" w:hAnsi="Calibri"/>
          <w:b/>
        </w:rPr>
      </w:pPr>
      <w:r w:rsidRPr="00795C10">
        <w:rPr>
          <w:rFonts w:ascii="Calibri" w:hAnsi="Calibri"/>
          <w:b/>
        </w:rPr>
        <w:t xml:space="preserve">CÓDIGO UASG: </w:t>
      </w:r>
      <w:r w:rsidRPr="00125692">
        <w:rPr>
          <w:rFonts w:ascii="Calibri" w:hAnsi="Calibri"/>
          <w:b/>
          <w:highlight w:val="yellow"/>
        </w:rPr>
        <w:t>158122</w:t>
      </w:r>
    </w:p>
    <w:p w:rsidR="00E87E26" w:rsidRPr="00795C10" w:rsidRDefault="00E87E26" w:rsidP="006D09EB">
      <w:pPr>
        <w:pStyle w:val="PargrafodaLista"/>
        <w:numPr>
          <w:ilvl w:val="0"/>
          <w:numId w:val="7"/>
        </w:numPr>
        <w:tabs>
          <w:tab w:val="left" w:pos="-851"/>
        </w:tabs>
        <w:suppressAutoHyphens w:val="0"/>
        <w:spacing w:before="120"/>
        <w:jc w:val="both"/>
        <w:rPr>
          <w:bCs/>
          <w:vanish/>
          <w:szCs w:val="20"/>
          <w:lang w:val="x-none" w:eastAsia="x-none"/>
        </w:rPr>
      </w:pPr>
    </w:p>
    <w:p w:rsidR="00E87E26" w:rsidRPr="00795C10" w:rsidRDefault="00E87E26" w:rsidP="006D09EB">
      <w:pPr>
        <w:pStyle w:val="PargrafodaLista"/>
        <w:numPr>
          <w:ilvl w:val="0"/>
          <w:numId w:val="7"/>
        </w:numPr>
        <w:tabs>
          <w:tab w:val="left" w:pos="-851"/>
        </w:tabs>
        <w:suppressAutoHyphens w:val="0"/>
        <w:spacing w:before="120"/>
        <w:jc w:val="both"/>
        <w:rPr>
          <w:bCs/>
          <w:vanish/>
          <w:szCs w:val="20"/>
          <w:lang w:val="x-none" w:eastAsia="x-none"/>
        </w:rPr>
      </w:pPr>
    </w:p>
    <w:p w:rsidR="00E87E26" w:rsidRPr="00795C10" w:rsidRDefault="00E87E26" w:rsidP="006D09EB">
      <w:pPr>
        <w:pStyle w:val="Recuodecorpodetexto3"/>
        <w:numPr>
          <w:ilvl w:val="1"/>
          <w:numId w:val="7"/>
        </w:numPr>
        <w:tabs>
          <w:tab w:val="clear" w:pos="8646"/>
          <w:tab w:val="left" w:pos="-851"/>
        </w:tabs>
        <w:spacing w:before="120" w:after="0"/>
        <w:ind w:left="709" w:hanging="709"/>
        <w:rPr>
          <w:rFonts w:ascii="Calibri" w:hAnsi="Calibri"/>
          <w:b/>
        </w:rPr>
      </w:pPr>
      <w:r w:rsidRPr="00795C10">
        <w:rPr>
          <w:bCs/>
        </w:rPr>
        <w:t>Ocorrendo decretação de feriado ou outro fato superveniente de caráter público, que impeça a realização deste Pregão Eletrônico no horário e data marcada, a licitação ficará automaticamente prorrogada para o primeiro dia útil subsequente, independente de nova convocação</w:t>
      </w:r>
    </w:p>
    <w:p w:rsidR="00E87E26" w:rsidRPr="00795C10" w:rsidRDefault="00E87E26" w:rsidP="00E87E26">
      <w:pPr>
        <w:tabs>
          <w:tab w:val="left" w:pos="1701"/>
        </w:tabs>
        <w:ind w:left="1134"/>
        <w:jc w:val="both"/>
        <w:rPr>
          <w:rFonts w:ascii="Calibri" w:hAnsi="Calibri"/>
          <w:b/>
        </w:rPr>
      </w:pPr>
    </w:p>
    <w:p w:rsidR="00E87E26" w:rsidRPr="007F3415" w:rsidRDefault="00E87E26" w:rsidP="00E87E26">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color w:val="000000" w:themeColor="text1"/>
          <w:sz w:val="16"/>
          <w:szCs w:val="16"/>
        </w:rPr>
      </w:pPr>
      <w:r w:rsidRPr="00795C10">
        <w:rPr>
          <w:color w:val="000000" w:themeColor="text1"/>
          <w:sz w:val="16"/>
          <w:szCs w:val="16"/>
        </w:rPr>
        <w:t xml:space="preserve">Acompanhe as sessões públicas dos Pregões do IFMG pelo endereço </w:t>
      </w:r>
      <w:hyperlink r:id="rId10" w:history="1">
        <w:r w:rsidRPr="00795C10">
          <w:rPr>
            <w:rStyle w:val="Hyperlink"/>
            <w:sz w:val="16"/>
            <w:szCs w:val="16"/>
          </w:rPr>
          <w:t>www.comprasgovernamentais.gov.br</w:t>
        </w:r>
      </w:hyperlink>
      <w:r w:rsidRPr="00795C10">
        <w:rPr>
          <w:color w:val="000000" w:themeColor="text1"/>
          <w:sz w:val="16"/>
          <w:szCs w:val="16"/>
        </w:rPr>
        <w:t xml:space="preserve">, selecionando as opções </w:t>
      </w:r>
      <w:r w:rsidRPr="00795C10">
        <w:rPr>
          <w:b/>
          <w:color w:val="000000" w:themeColor="text1"/>
          <w:sz w:val="16"/>
          <w:szCs w:val="16"/>
        </w:rPr>
        <w:t>Consultas &gt; Pregões &gt; Em andamento &gt; Cód. UASG “</w:t>
      </w:r>
      <w:r w:rsidRPr="00125692">
        <w:rPr>
          <w:b/>
          <w:color w:val="000000" w:themeColor="text1"/>
          <w:sz w:val="16"/>
          <w:szCs w:val="16"/>
          <w:highlight w:val="yellow"/>
        </w:rPr>
        <w:t>158122</w:t>
      </w:r>
      <w:r w:rsidRPr="00795C10">
        <w:rPr>
          <w:b/>
          <w:color w:val="000000" w:themeColor="text1"/>
          <w:sz w:val="16"/>
          <w:szCs w:val="16"/>
        </w:rPr>
        <w:t>”</w:t>
      </w:r>
      <w:r w:rsidRPr="00795C10">
        <w:rPr>
          <w:color w:val="000000" w:themeColor="text1"/>
          <w:sz w:val="16"/>
          <w:szCs w:val="16"/>
        </w:rPr>
        <w:t xml:space="preserve">. O edital e outros anexos estão disponíveis para download no Comprasnet e também no endereço </w:t>
      </w:r>
      <w:hyperlink r:id="rId11" w:history="1">
        <w:r w:rsidRPr="00795C10">
          <w:rPr>
            <w:rStyle w:val="Hyperlink"/>
            <w:sz w:val="16"/>
            <w:szCs w:val="16"/>
          </w:rPr>
          <w:t>www.ifmg.edu.br</w:t>
        </w:r>
      </w:hyperlink>
      <w:r w:rsidRPr="00795C10">
        <w:rPr>
          <w:color w:val="000000" w:themeColor="text1"/>
          <w:sz w:val="16"/>
          <w:szCs w:val="16"/>
        </w:rPr>
        <w:t xml:space="preserve">, opção </w:t>
      </w:r>
      <w:r w:rsidR="00546212">
        <w:rPr>
          <w:b/>
          <w:color w:val="000000" w:themeColor="text1"/>
          <w:sz w:val="16"/>
          <w:szCs w:val="16"/>
        </w:rPr>
        <w:t>Compras Públicas</w:t>
      </w:r>
      <w:r w:rsidR="006B590B">
        <w:rPr>
          <w:b/>
          <w:color w:val="000000" w:themeColor="text1"/>
          <w:sz w:val="16"/>
          <w:szCs w:val="16"/>
        </w:rPr>
        <w:t xml:space="preserve"> </w:t>
      </w:r>
      <w:bookmarkStart w:id="0" w:name="_GoBack"/>
      <w:bookmarkEnd w:id="0"/>
      <w:r w:rsidRPr="00795C10">
        <w:rPr>
          <w:b/>
          <w:color w:val="000000" w:themeColor="text1"/>
          <w:sz w:val="16"/>
          <w:szCs w:val="16"/>
        </w:rPr>
        <w:t>&gt; Licitações</w:t>
      </w:r>
      <w:r w:rsidRPr="00795C10">
        <w:rPr>
          <w:color w:val="000000" w:themeColor="text1"/>
          <w:sz w:val="16"/>
          <w:szCs w:val="16"/>
        </w:rPr>
        <w:t>.</w:t>
      </w:r>
    </w:p>
    <w:p w:rsidR="00E87E26" w:rsidRDefault="00E87E26" w:rsidP="00E87E26">
      <w:pPr>
        <w:tabs>
          <w:tab w:val="left" w:pos="1701"/>
        </w:tabs>
        <w:ind w:left="1134"/>
        <w:jc w:val="both"/>
        <w:rPr>
          <w:rFonts w:ascii="Calibri" w:hAnsi="Calibri"/>
          <w:b/>
        </w:rPr>
      </w:pPr>
    </w:p>
    <w:p w:rsidR="00965835" w:rsidRPr="003F3FEC" w:rsidRDefault="00965835" w:rsidP="00823D83">
      <w:pPr>
        <w:pStyle w:val="BodyText21"/>
        <w:tabs>
          <w:tab w:val="left" w:pos="1985"/>
        </w:tabs>
        <w:spacing w:before="120"/>
        <w:rPr>
          <w:sz w:val="16"/>
          <w:szCs w:val="16"/>
        </w:rPr>
      </w:pPr>
    </w:p>
    <w:p w:rsidR="00696849" w:rsidRPr="003F3FEC" w:rsidRDefault="002D0576" w:rsidP="00A96AFD">
      <w:pPr>
        <w:pStyle w:val="P30"/>
        <w:pBdr>
          <w:top w:val="single" w:sz="4" w:space="1" w:color="auto"/>
          <w:left w:val="single" w:sz="4" w:space="4" w:color="auto"/>
          <w:bottom w:val="single" w:sz="4" w:space="1" w:color="auto"/>
          <w:right w:val="single" w:sz="4" w:space="4" w:color="auto"/>
        </w:pBdr>
        <w:tabs>
          <w:tab w:val="left" w:pos="709"/>
        </w:tabs>
        <w:spacing w:before="120" w:after="120"/>
      </w:pPr>
      <w:r w:rsidRPr="003F3FEC">
        <w:t>I</w:t>
      </w:r>
      <w:r w:rsidR="00B514FD">
        <w:t>I</w:t>
      </w:r>
      <w:r w:rsidRPr="003F3FEC">
        <w:t xml:space="preserve">I - </w:t>
      </w:r>
      <w:r w:rsidR="00B0405C" w:rsidRPr="003F3FEC">
        <w:t>DO OBJETO</w:t>
      </w:r>
    </w:p>
    <w:p w:rsidR="00912566" w:rsidRPr="003F3FEC" w:rsidRDefault="00912566" w:rsidP="006D09EB">
      <w:pPr>
        <w:pStyle w:val="PargrafodaLista"/>
        <w:numPr>
          <w:ilvl w:val="0"/>
          <w:numId w:val="7"/>
        </w:numPr>
        <w:tabs>
          <w:tab w:val="left" w:pos="-851"/>
        </w:tabs>
        <w:suppressAutoHyphens w:val="0"/>
        <w:spacing w:before="120"/>
        <w:jc w:val="both"/>
        <w:rPr>
          <w:b/>
          <w:bCs/>
          <w:vanish/>
          <w:szCs w:val="20"/>
          <w:lang w:eastAsia="pt-BR"/>
        </w:rPr>
      </w:pPr>
    </w:p>
    <w:p w:rsidR="00912566" w:rsidRPr="003F3FEC" w:rsidRDefault="00912566" w:rsidP="006D09EB">
      <w:pPr>
        <w:pStyle w:val="PargrafodaLista"/>
        <w:numPr>
          <w:ilvl w:val="0"/>
          <w:numId w:val="7"/>
        </w:numPr>
        <w:tabs>
          <w:tab w:val="left" w:pos="-851"/>
        </w:tabs>
        <w:suppressAutoHyphens w:val="0"/>
        <w:spacing w:before="120"/>
        <w:jc w:val="both"/>
        <w:rPr>
          <w:b/>
          <w:bCs/>
          <w:vanish/>
          <w:szCs w:val="20"/>
          <w:lang w:eastAsia="pt-BR"/>
        </w:rPr>
      </w:pPr>
    </w:p>
    <w:p w:rsidR="00B514FD" w:rsidRPr="00B514FD" w:rsidRDefault="000E2CF9" w:rsidP="006D09EB">
      <w:pPr>
        <w:pStyle w:val="Recuodecorpodetexto3"/>
        <w:numPr>
          <w:ilvl w:val="1"/>
          <w:numId w:val="22"/>
        </w:numPr>
        <w:tabs>
          <w:tab w:val="clear" w:pos="8646"/>
          <w:tab w:val="left" w:pos="-851"/>
        </w:tabs>
        <w:spacing w:before="120" w:after="0"/>
        <w:ind w:left="709" w:hanging="709"/>
        <w:rPr>
          <w:bCs/>
        </w:rPr>
      </w:pPr>
      <w:r w:rsidRPr="003F3FEC">
        <w:rPr>
          <w:bCs/>
        </w:rPr>
        <w:t>O presente Pregão</w:t>
      </w:r>
      <w:r w:rsidR="004A4DA5" w:rsidRPr="003F3FEC">
        <w:rPr>
          <w:bCs/>
        </w:rPr>
        <w:t xml:space="preserve"> Eletrônico</w:t>
      </w:r>
      <w:r w:rsidRPr="003F3FEC">
        <w:rPr>
          <w:bCs/>
        </w:rPr>
        <w:t xml:space="preserve"> tem como objeto a implantação do </w:t>
      </w:r>
      <w:r w:rsidR="00823D83" w:rsidRPr="003F3FEC">
        <w:rPr>
          <w:b/>
          <w:bCs/>
        </w:rPr>
        <w:t>SISTEMA DE REGISTRO DE PREÇOS</w:t>
      </w:r>
      <w:r w:rsidR="00823D83" w:rsidRPr="003F3FEC">
        <w:rPr>
          <w:bCs/>
        </w:rPr>
        <w:t xml:space="preserve"> </w:t>
      </w:r>
      <w:r w:rsidR="00344203" w:rsidRPr="003F3FEC">
        <w:rPr>
          <w:bCs/>
          <w:lang w:val="pt-BR"/>
        </w:rPr>
        <w:t xml:space="preserve">para </w:t>
      </w:r>
      <w:r w:rsidR="00AE65D1" w:rsidRPr="003F3FEC">
        <w:rPr>
          <w:b/>
          <w:bCs/>
        </w:rPr>
        <w:t xml:space="preserve">aquisição de </w:t>
      </w:r>
      <w:r w:rsidR="008844AF">
        <w:rPr>
          <w:b/>
          <w:bCs/>
          <w:highlight w:val="yellow"/>
          <w:lang w:val="pt-BR"/>
        </w:rPr>
        <w:t xml:space="preserve">material/equipamentos para áudio, vídeo e </w:t>
      </w:r>
      <w:r w:rsidR="008844AF" w:rsidRPr="004B3764">
        <w:rPr>
          <w:b/>
          <w:bCs/>
          <w:highlight w:val="yellow"/>
          <w:lang w:val="pt-BR"/>
        </w:rPr>
        <w:t>fotos</w:t>
      </w:r>
      <w:r w:rsidR="008956C3" w:rsidRPr="004B3764">
        <w:rPr>
          <w:bCs/>
          <w:highlight w:val="yellow"/>
        </w:rPr>
        <w:t xml:space="preserve">, </w:t>
      </w:r>
      <w:r w:rsidR="004B3764" w:rsidRPr="004B3764">
        <w:rPr>
          <w:bCs/>
          <w:highlight w:val="yellow"/>
        </w:rPr>
        <w:t>destinados ao</w:t>
      </w:r>
      <w:r w:rsidR="004B3764" w:rsidRPr="004B3764">
        <w:rPr>
          <w:bCs/>
        </w:rPr>
        <w:t xml:space="preserve"> </w:t>
      </w:r>
      <w:r w:rsidR="004B3764" w:rsidRPr="002E06F8">
        <w:rPr>
          <w:bCs/>
          <w:highlight w:val="yellow"/>
        </w:rPr>
        <w:t>IFMG</w:t>
      </w:r>
      <w:r w:rsidR="004B3764">
        <w:rPr>
          <w:bCs/>
          <w:highlight w:val="yellow"/>
          <w:lang w:val="pt-BR"/>
        </w:rPr>
        <w:t xml:space="preserve"> </w:t>
      </w:r>
      <w:r w:rsidR="004B3764" w:rsidRPr="002E06F8">
        <w:rPr>
          <w:bCs/>
          <w:highlight w:val="yellow"/>
        </w:rPr>
        <w:t>- Campi ou ao IFMG – Campus XXXXXX</w:t>
      </w:r>
      <w:r w:rsidR="00154486" w:rsidRPr="00154486">
        <w:rPr>
          <w:b/>
          <w:bCs/>
          <w:lang w:val="pt-BR"/>
        </w:rPr>
        <w:t>,</w:t>
      </w:r>
      <w:r w:rsidR="00154486">
        <w:rPr>
          <w:bCs/>
          <w:lang w:val="pt-BR"/>
        </w:rPr>
        <w:t xml:space="preserve"> </w:t>
      </w:r>
      <w:r w:rsidR="00823D83" w:rsidRPr="003F3FEC">
        <w:rPr>
          <w:bCs/>
          <w:color w:val="000000"/>
        </w:rPr>
        <w:t>conforme especificado no presente Edital</w:t>
      </w:r>
      <w:r w:rsidR="0084134A" w:rsidRPr="003F3FEC">
        <w:rPr>
          <w:bCs/>
          <w:color w:val="000000"/>
        </w:rPr>
        <w:t xml:space="preserve"> e </w:t>
      </w:r>
      <w:r w:rsidR="00EC7674" w:rsidRPr="003F3FEC">
        <w:rPr>
          <w:bCs/>
          <w:color w:val="000000"/>
          <w:lang w:val="pt-BR"/>
        </w:rPr>
        <w:t xml:space="preserve">seus </w:t>
      </w:r>
      <w:r w:rsidR="0084134A" w:rsidRPr="003F3FEC">
        <w:rPr>
          <w:bCs/>
          <w:color w:val="000000"/>
        </w:rPr>
        <w:t>Anexos</w:t>
      </w:r>
      <w:r w:rsidR="003B72FB" w:rsidRPr="003F3FEC">
        <w:rPr>
          <w:bCs/>
        </w:rPr>
        <w:t>, a partir da data de publicação da Ata de Registro de Preços</w:t>
      </w:r>
      <w:r w:rsidR="00DB546C" w:rsidRPr="003F3FEC">
        <w:rPr>
          <w:bCs/>
        </w:rPr>
        <w:t xml:space="preserve"> </w:t>
      </w:r>
      <w:r w:rsidR="00E55850" w:rsidRPr="003F3FEC">
        <w:rPr>
          <w:b/>
          <w:bCs/>
        </w:rPr>
        <w:t>por 12 (doze) meses</w:t>
      </w:r>
      <w:r w:rsidR="00823D83" w:rsidRPr="003F3FEC">
        <w:rPr>
          <w:bCs/>
        </w:rPr>
        <w:t>.</w:t>
      </w:r>
      <w:r w:rsidR="000D0348" w:rsidRPr="003F3FEC">
        <w:rPr>
          <w:bCs/>
        </w:rPr>
        <w:t xml:space="preserve"> </w:t>
      </w:r>
      <w:r w:rsidR="000D0348" w:rsidRPr="003F3FEC">
        <w:rPr>
          <w:b/>
          <w:bCs/>
          <w:u w:val="single"/>
        </w:rPr>
        <w:t>A SOLICITAÇÃO DOS PRODUTOS PODERÁ SER FEITA DE FORMA PARCELADA.</w:t>
      </w:r>
    </w:p>
    <w:p w:rsidR="00B514FD" w:rsidRPr="00795C10" w:rsidRDefault="00B514FD" w:rsidP="006D09EB">
      <w:pPr>
        <w:pStyle w:val="Recuodecorpodetexto3"/>
        <w:numPr>
          <w:ilvl w:val="2"/>
          <w:numId w:val="22"/>
        </w:numPr>
        <w:tabs>
          <w:tab w:val="clear" w:pos="8646"/>
          <w:tab w:val="left" w:pos="-851"/>
        </w:tabs>
        <w:spacing w:before="120" w:after="0"/>
        <w:ind w:left="1560" w:hanging="851"/>
        <w:rPr>
          <w:bCs/>
        </w:rPr>
      </w:pPr>
      <w:r w:rsidRPr="00795C10">
        <w:rPr>
          <w:bCs/>
        </w:rPr>
        <w:lastRenderedPageBreak/>
        <w:t>Em caso de discordância existente entre as especificações deste objeto descritas no Comprasnet e as especificações constantes deste Edital, prevalecerão as últimas.</w:t>
      </w:r>
    </w:p>
    <w:p w:rsidR="00B0405C" w:rsidRPr="003F3FEC" w:rsidRDefault="000D0348" w:rsidP="00B514FD">
      <w:pPr>
        <w:pStyle w:val="Recuodecorpodetexto3"/>
        <w:tabs>
          <w:tab w:val="clear" w:pos="8646"/>
          <w:tab w:val="left" w:pos="-851"/>
        </w:tabs>
        <w:spacing w:before="120" w:after="0"/>
        <w:ind w:left="709" w:firstLine="0"/>
        <w:rPr>
          <w:bCs/>
        </w:rPr>
      </w:pPr>
      <w:r w:rsidRPr="003F3FEC">
        <w:rPr>
          <w:b/>
          <w:bCs/>
          <w:u w:val="single"/>
        </w:rPr>
        <w:t xml:space="preserve">  </w:t>
      </w:r>
    </w:p>
    <w:p w:rsidR="00912566" w:rsidRPr="003F3FEC" w:rsidRDefault="00912566" w:rsidP="006D09EB">
      <w:pPr>
        <w:pStyle w:val="Recuodecorpodetexto3"/>
        <w:numPr>
          <w:ilvl w:val="1"/>
          <w:numId w:val="22"/>
        </w:numPr>
        <w:tabs>
          <w:tab w:val="clear" w:pos="8646"/>
          <w:tab w:val="left" w:pos="-851"/>
        </w:tabs>
        <w:spacing w:before="120" w:after="0"/>
        <w:ind w:left="709" w:hanging="709"/>
        <w:rPr>
          <w:bCs/>
        </w:rPr>
      </w:pPr>
      <w:r w:rsidRPr="003F3FEC">
        <w:rPr>
          <w:bCs/>
        </w:rPr>
        <w:t xml:space="preserve">As quantidades previstas no presente </w:t>
      </w:r>
      <w:r w:rsidR="0084134A" w:rsidRPr="003F3FEC">
        <w:rPr>
          <w:bCs/>
        </w:rPr>
        <w:t>E</w:t>
      </w:r>
      <w:r w:rsidRPr="003F3FEC">
        <w:rPr>
          <w:bCs/>
        </w:rPr>
        <w:t>dital</w:t>
      </w:r>
      <w:r w:rsidR="0084134A" w:rsidRPr="003F3FEC">
        <w:rPr>
          <w:bCs/>
        </w:rPr>
        <w:t xml:space="preserve"> e Anexos</w:t>
      </w:r>
      <w:r w:rsidRPr="003F3FEC">
        <w:rPr>
          <w:bCs/>
        </w:rPr>
        <w:t xml:space="preserve"> são</w:t>
      </w:r>
      <w:r w:rsidR="0084134A" w:rsidRPr="003F3FEC">
        <w:rPr>
          <w:bCs/>
        </w:rPr>
        <w:t xml:space="preserve"> de </w:t>
      </w:r>
      <w:r w:rsidRPr="003F3FEC">
        <w:rPr>
          <w:bCs/>
        </w:rPr>
        <w:t xml:space="preserve">estimativas máximas para </w:t>
      </w:r>
      <w:r w:rsidR="00B21F62" w:rsidRPr="003F3FEC">
        <w:rPr>
          <w:bCs/>
        </w:rPr>
        <w:t>o período de vigência da Ata de Registro de Preços. O</w:t>
      </w:r>
      <w:r w:rsidRPr="003F3FEC">
        <w:rPr>
          <w:bCs/>
        </w:rPr>
        <w:t xml:space="preserve"> IFMG se</w:t>
      </w:r>
      <w:r w:rsidR="00B21F62" w:rsidRPr="003F3FEC">
        <w:rPr>
          <w:bCs/>
        </w:rPr>
        <w:t xml:space="preserve"> reserva </w:t>
      </w:r>
      <w:r w:rsidR="00BC4C52" w:rsidRPr="003F3FEC">
        <w:rPr>
          <w:bCs/>
        </w:rPr>
        <w:t>n</w:t>
      </w:r>
      <w:r w:rsidR="00B21F62" w:rsidRPr="003F3FEC">
        <w:rPr>
          <w:bCs/>
        </w:rPr>
        <w:t>o direito de adquirir de</w:t>
      </w:r>
      <w:r w:rsidRPr="003F3FEC">
        <w:rPr>
          <w:bCs/>
        </w:rPr>
        <w:t xml:space="preserve"> cada item,</w:t>
      </w:r>
      <w:r w:rsidR="00BC4C52" w:rsidRPr="003F3FEC">
        <w:rPr>
          <w:bCs/>
        </w:rPr>
        <w:t xml:space="preserve"> </w:t>
      </w:r>
      <w:r w:rsidR="00E965DF" w:rsidRPr="003F3FEC">
        <w:rPr>
          <w:bCs/>
        </w:rPr>
        <w:t xml:space="preserve">o </w:t>
      </w:r>
      <w:r w:rsidRPr="003F3FEC">
        <w:rPr>
          <w:bCs/>
        </w:rPr>
        <w:t>quantitativo que julgar necessário, podendo ser parcial, integral ou abster-se de adquirir algum item especificado</w:t>
      </w:r>
      <w:r w:rsidR="00E965DF" w:rsidRPr="003F3FEC">
        <w:rPr>
          <w:bCs/>
        </w:rPr>
        <w:t>.</w:t>
      </w:r>
    </w:p>
    <w:p w:rsidR="009D6563" w:rsidRPr="003F3FEC" w:rsidRDefault="00912566" w:rsidP="006D09EB">
      <w:pPr>
        <w:pStyle w:val="Recuodecorpodetexto3"/>
        <w:numPr>
          <w:ilvl w:val="1"/>
          <w:numId w:val="22"/>
        </w:numPr>
        <w:tabs>
          <w:tab w:val="clear" w:pos="8646"/>
          <w:tab w:val="left" w:pos="-851"/>
        </w:tabs>
        <w:spacing w:before="120" w:after="0"/>
        <w:ind w:left="709" w:hanging="709"/>
        <w:rPr>
          <w:bCs/>
        </w:rPr>
      </w:pPr>
      <w:r w:rsidRPr="003F3FEC">
        <w:rPr>
          <w:bCs/>
        </w:rPr>
        <w:t>Durante a v</w:t>
      </w:r>
      <w:r w:rsidR="00BE195F" w:rsidRPr="003F3FEC">
        <w:rPr>
          <w:bCs/>
        </w:rPr>
        <w:t xml:space="preserve">igência da Ata de </w:t>
      </w:r>
      <w:r w:rsidRPr="003F3FEC">
        <w:rPr>
          <w:bCs/>
        </w:rPr>
        <w:t>Registro</w:t>
      </w:r>
      <w:r w:rsidR="00BC4C52" w:rsidRPr="003F3FEC">
        <w:rPr>
          <w:bCs/>
        </w:rPr>
        <w:t xml:space="preserve"> de Preços</w:t>
      </w:r>
      <w:r w:rsidRPr="003F3FEC">
        <w:rPr>
          <w:bCs/>
        </w:rPr>
        <w:t xml:space="preserve"> a </w:t>
      </w:r>
      <w:r w:rsidR="00BC4C52" w:rsidRPr="003F3FEC">
        <w:rPr>
          <w:bCs/>
        </w:rPr>
        <w:t>empresa l</w:t>
      </w:r>
      <w:r w:rsidRPr="003F3FEC">
        <w:rPr>
          <w:bCs/>
        </w:rPr>
        <w:t xml:space="preserve">icitante </w:t>
      </w:r>
      <w:r w:rsidR="00BC4C52" w:rsidRPr="003F3FEC">
        <w:rPr>
          <w:bCs/>
        </w:rPr>
        <w:t>v</w:t>
      </w:r>
      <w:r w:rsidRPr="003F3FEC">
        <w:rPr>
          <w:bCs/>
        </w:rPr>
        <w:t xml:space="preserve">encedora não poderá alegar indisponibilidade do </w:t>
      </w:r>
      <w:r w:rsidR="00C75738" w:rsidRPr="003F3FEC">
        <w:rPr>
          <w:bCs/>
        </w:rPr>
        <w:t>produto</w:t>
      </w:r>
      <w:r w:rsidRPr="003F3FEC">
        <w:rPr>
          <w:bCs/>
        </w:rPr>
        <w:t xml:space="preserve"> ofertado, sob pena de lhe serem aplicadas as </w:t>
      </w:r>
      <w:r w:rsidR="00BC4C52" w:rsidRPr="003F3FEC">
        <w:rPr>
          <w:bCs/>
        </w:rPr>
        <w:t>p</w:t>
      </w:r>
      <w:r w:rsidRPr="003F3FEC">
        <w:rPr>
          <w:bCs/>
        </w:rPr>
        <w:t>en</w:t>
      </w:r>
      <w:r w:rsidR="00813A26" w:rsidRPr="003F3FEC">
        <w:rPr>
          <w:bCs/>
        </w:rPr>
        <w:t>alidades previstas neste Edital.</w:t>
      </w:r>
    </w:p>
    <w:p w:rsidR="00B514FD" w:rsidRPr="003F3FEC" w:rsidRDefault="00B514FD" w:rsidP="00B514FD">
      <w:pPr>
        <w:pStyle w:val="Recuodecorpodetexto3"/>
        <w:tabs>
          <w:tab w:val="clear" w:pos="8646"/>
          <w:tab w:val="left" w:pos="-851"/>
        </w:tabs>
        <w:spacing w:before="120" w:after="0"/>
        <w:ind w:left="709" w:firstLine="0"/>
        <w:rPr>
          <w:bCs/>
        </w:rPr>
      </w:pPr>
    </w:p>
    <w:p w:rsidR="00B514FD" w:rsidRPr="007F1958" w:rsidRDefault="00B514FD" w:rsidP="00B514FD">
      <w:pPr>
        <w:pStyle w:val="P30"/>
        <w:pBdr>
          <w:top w:val="single" w:sz="4" w:space="1" w:color="auto"/>
          <w:left w:val="single" w:sz="4" w:space="4" w:color="auto"/>
          <w:bottom w:val="single" w:sz="4" w:space="1" w:color="auto"/>
          <w:right w:val="single" w:sz="4" w:space="4" w:color="auto"/>
        </w:pBdr>
        <w:tabs>
          <w:tab w:val="left" w:pos="709"/>
        </w:tabs>
        <w:spacing w:before="120"/>
        <w:rPr>
          <w:snapToGrid/>
        </w:rPr>
      </w:pPr>
      <w:r w:rsidRPr="007F1958">
        <w:rPr>
          <w:snapToGrid/>
        </w:rPr>
        <w:t xml:space="preserve">IV- </w:t>
      </w:r>
      <w:r w:rsidRPr="007F1958">
        <w:rPr>
          <w:bCs/>
        </w:rPr>
        <w:t>DO CREDENCIAMENTO</w:t>
      </w:r>
    </w:p>
    <w:p w:rsidR="00B514FD" w:rsidRPr="007F1958" w:rsidRDefault="00B514FD" w:rsidP="006D09EB">
      <w:pPr>
        <w:pStyle w:val="PargrafodaLista"/>
        <w:numPr>
          <w:ilvl w:val="0"/>
          <w:numId w:val="7"/>
        </w:numPr>
        <w:tabs>
          <w:tab w:val="left" w:pos="-851"/>
        </w:tabs>
        <w:suppressAutoHyphens w:val="0"/>
        <w:spacing w:before="120"/>
        <w:jc w:val="both"/>
        <w:rPr>
          <w:bCs/>
          <w:vanish/>
          <w:szCs w:val="20"/>
          <w:lang w:val="x-none" w:eastAsia="x-none"/>
        </w:rPr>
      </w:pPr>
    </w:p>
    <w:p w:rsidR="00B514FD" w:rsidRPr="007F1958" w:rsidRDefault="00B514FD" w:rsidP="006D09EB">
      <w:pPr>
        <w:pStyle w:val="Recuodecorpodetexto3"/>
        <w:numPr>
          <w:ilvl w:val="1"/>
          <w:numId w:val="25"/>
        </w:numPr>
        <w:tabs>
          <w:tab w:val="clear" w:pos="8646"/>
          <w:tab w:val="left" w:pos="-851"/>
        </w:tabs>
        <w:spacing w:before="120" w:after="0"/>
        <w:ind w:left="709" w:hanging="709"/>
        <w:rPr>
          <w:bCs/>
        </w:rPr>
      </w:pPr>
      <w:r w:rsidRPr="007F1958">
        <w:rPr>
          <w:bCs/>
        </w:rPr>
        <w:t>O Credenciamento é o nível básico do registro cadastral no SICAF, que permite a participação dos interessados na modalidade licitatória Pregão, em sua forma eletrônica.</w:t>
      </w:r>
    </w:p>
    <w:p w:rsidR="00B514FD" w:rsidRPr="007F1958" w:rsidRDefault="00B514FD" w:rsidP="006D09EB">
      <w:pPr>
        <w:pStyle w:val="Recuodecorpodetexto3"/>
        <w:numPr>
          <w:ilvl w:val="1"/>
          <w:numId w:val="25"/>
        </w:numPr>
        <w:tabs>
          <w:tab w:val="clear" w:pos="8646"/>
          <w:tab w:val="left" w:pos="-851"/>
        </w:tabs>
        <w:spacing w:before="120" w:after="0"/>
        <w:ind w:left="709" w:hanging="709"/>
        <w:rPr>
          <w:bCs/>
        </w:rPr>
      </w:pPr>
      <w:r w:rsidRPr="007F1958">
        <w:rPr>
          <w:bCs/>
        </w:rPr>
        <w:t>O cadastro no SICAF poderá ser iniciado no Portal de Compras do Governo Federal, no sítio www.comprasgovernamentais.gov.br, com a solicitação de login e senha pelo interessado.</w:t>
      </w:r>
    </w:p>
    <w:p w:rsidR="00B514FD" w:rsidRPr="007F1958" w:rsidRDefault="00B514FD" w:rsidP="006D09EB">
      <w:pPr>
        <w:pStyle w:val="Recuodecorpodetexto3"/>
        <w:numPr>
          <w:ilvl w:val="1"/>
          <w:numId w:val="25"/>
        </w:numPr>
        <w:tabs>
          <w:tab w:val="clear" w:pos="8646"/>
          <w:tab w:val="left" w:pos="-851"/>
        </w:tabs>
        <w:spacing w:before="120" w:after="0"/>
        <w:ind w:left="709" w:hanging="709"/>
        <w:rPr>
          <w:bCs/>
        </w:rPr>
      </w:pPr>
      <w:r w:rsidRPr="007F1958">
        <w:rPr>
          <w:bCs/>
        </w:rPr>
        <w:t>O credenciamento junto ao provedor do sistema implica a responsabilidade do licitante ou de seu representante legal e a presunção de sua capacidade técnica para realização das transações inerentes a este Pregão.</w:t>
      </w:r>
    </w:p>
    <w:p w:rsidR="00B514FD" w:rsidRPr="007F1958" w:rsidRDefault="00B514FD" w:rsidP="006D09EB">
      <w:pPr>
        <w:pStyle w:val="Recuodecorpodetexto3"/>
        <w:numPr>
          <w:ilvl w:val="1"/>
          <w:numId w:val="25"/>
        </w:numPr>
        <w:tabs>
          <w:tab w:val="clear" w:pos="8646"/>
          <w:tab w:val="left" w:pos="-851"/>
        </w:tabs>
        <w:spacing w:before="120" w:after="0"/>
        <w:ind w:left="709" w:hanging="709"/>
        <w:rPr>
          <w:bCs/>
        </w:rPr>
      </w:pPr>
      <w:r w:rsidRPr="007F1958">
        <w:rPr>
          <w:bCs/>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B514FD" w:rsidRPr="007F1958" w:rsidRDefault="00B514FD" w:rsidP="006D09EB">
      <w:pPr>
        <w:pStyle w:val="Recuodecorpodetexto3"/>
        <w:numPr>
          <w:ilvl w:val="1"/>
          <w:numId w:val="25"/>
        </w:numPr>
        <w:tabs>
          <w:tab w:val="clear" w:pos="8646"/>
          <w:tab w:val="left" w:pos="-851"/>
        </w:tabs>
        <w:spacing w:before="120" w:after="0"/>
        <w:ind w:left="709" w:hanging="709"/>
        <w:rPr>
          <w:bCs/>
        </w:rPr>
      </w:pPr>
      <w:r w:rsidRPr="007F1958">
        <w:rPr>
          <w:bCs/>
        </w:rPr>
        <w:t>A perda da senha ou a quebra de sigilo deverão ser comunicadas imediatamente ao provedor do sistema para imediato bloqueio de acesso.</w:t>
      </w:r>
    </w:p>
    <w:p w:rsidR="00B514FD" w:rsidRPr="007F1958" w:rsidRDefault="00B514FD" w:rsidP="00B514FD">
      <w:pPr>
        <w:pStyle w:val="Textoembloco"/>
        <w:spacing w:after="0"/>
        <w:ind w:left="709" w:right="0" w:firstLine="0"/>
        <w:rPr>
          <w:rFonts w:ascii="Times New Roman" w:hAnsi="Times New Roman"/>
          <w:sz w:val="24"/>
          <w:szCs w:val="24"/>
          <w:lang w:val="pt-BR"/>
        </w:rPr>
      </w:pPr>
    </w:p>
    <w:p w:rsidR="00B514FD" w:rsidRPr="007F1958" w:rsidRDefault="00B514FD" w:rsidP="00B514FD">
      <w:pPr>
        <w:pStyle w:val="P30"/>
        <w:pBdr>
          <w:top w:val="single" w:sz="4" w:space="1" w:color="auto"/>
          <w:left w:val="single" w:sz="4" w:space="4" w:color="auto"/>
          <w:bottom w:val="single" w:sz="4" w:space="1" w:color="auto"/>
          <w:right w:val="single" w:sz="4" w:space="4" w:color="auto"/>
        </w:pBdr>
        <w:tabs>
          <w:tab w:val="left" w:pos="709"/>
        </w:tabs>
        <w:spacing w:before="120" w:after="120"/>
      </w:pPr>
      <w:r w:rsidRPr="007F1958">
        <w:t>V – DA PARTICIPAÇÃO NA LICITAÇÃO</w:t>
      </w:r>
    </w:p>
    <w:p w:rsidR="00B514FD" w:rsidRPr="007F1958" w:rsidRDefault="00B514FD" w:rsidP="006D09EB">
      <w:pPr>
        <w:pStyle w:val="PargrafodaLista"/>
        <w:numPr>
          <w:ilvl w:val="0"/>
          <w:numId w:val="25"/>
        </w:numPr>
        <w:tabs>
          <w:tab w:val="left" w:pos="-851"/>
        </w:tabs>
        <w:suppressAutoHyphens w:val="0"/>
        <w:spacing w:before="120"/>
        <w:jc w:val="both"/>
        <w:rPr>
          <w:bCs/>
          <w:vanish/>
          <w:szCs w:val="20"/>
          <w:lang w:val="x-none" w:eastAsia="x-none"/>
        </w:rPr>
      </w:pPr>
    </w:p>
    <w:p w:rsidR="00B514FD" w:rsidRPr="007F1958" w:rsidRDefault="00B514FD" w:rsidP="006D09EB">
      <w:pPr>
        <w:pStyle w:val="Recuodecorpodetexto3"/>
        <w:numPr>
          <w:ilvl w:val="1"/>
          <w:numId w:val="25"/>
        </w:numPr>
        <w:tabs>
          <w:tab w:val="clear" w:pos="8646"/>
          <w:tab w:val="left" w:pos="-851"/>
        </w:tabs>
        <w:spacing w:before="120" w:after="0"/>
        <w:ind w:left="709" w:hanging="709"/>
        <w:rPr>
          <w:bCs/>
        </w:rPr>
      </w:pPr>
      <w:r w:rsidRPr="007F1958">
        <w:rPr>
          <w:bCs/>
        </w:rPr>
        <w:t>Poderão participar deste Pregão interessados cujo ramo de atividade seja compatível com o objeto desta licitação, e que estejam com Credenciamento regular no Sistema de Cadastramento Unificado de Fornecedores – SICAF, conforme disposto no §3º do artigo 8º da Instrução Normativa SLTI/MPOG nº 2, de 2010.</w:t>
      </w:r>
    </w:p>
    <w:p w:rsidR="00B514FD" w:rsidRPr="007F1958" w:rsidRDefault="00B514FD" w:rsidP="006D09EB">
      <w:pPr>
        <w:pStyle w:val="Recuodecorpodetexto3"/>
        <w:numPr>
          <w:ilvl w:val="1"/>
          <w:numId w:val="25"/>
        </w:numPr>
        <w:tabs>
          <w:tab w:val="clear" w:pos="8646"/>
          <w:tab w:val="left" w:pos="-851"/>
        </w:tabs>
        <w:spacing w:before="120" w:after="0"/>
        <w:ind w:left="709" w:hanging="709"/>
        <w:rPr>
          <w:bCs/>
        </w:rPr>
      </w:pPr>
      <w:r w:rsidRPr="007F1958">
        <w:rPr>
          <w:bCs/>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rsidR="00B514FD" w:rsidRPr="007F1958" w:rsidRDefault="00B514FD" w:rsidP="006D09EB">
      <w:pPr>
        <w:pStyle w:val="PargrafodaLista"/>
        <w:numPr>
          <w:ilvl w:val="0"/>
          <w:numId w:val="23"/>
        </w:numPr>
        <w:suppressAutoHyphens w:val="0"/>
        <w:spacing w:after="120"/>
        <w:ind w:left="709" w:hanging="709"/>
        <w:jc w:val="both"/>
        <w:rPr>
          <w:b/>
          <w:bCs/>
          <w:vanish/>
          <w:lang w:eastAsia="pt-BR"/>
        </w:rPr>
      </w:pPr>
    </w:p>
    <w:p w:rsidR="00B514FD" w:rsidRPr="007F1958" w:rsidRDefault="00B514FD" w:rsidP="006D09EB">
      <w:pPr>
        <w:pStyle w:val="PargrafodaLista"/>
        <w:numPr>
          <w:ilvl w:val="1"/>
          <w:numId w:val="23"/>
        </w:numPr>
        <w:suppressAutoHyphens w:val="0"/>
        <w:spacing w:after="120"/>
        <w:ind w:left="709" w:hanging="709"/>
        <w:jc w:val="both"/>
        <w:rPr>
          <w:b/>
          <w:bCs/>
          <w:vanish/>
          <w:lang w:eastAsia="pt-BR"/>
        </w:rPr>
      </w:pPr>
    </w:p>
    <w:p w:rsidR="00B514FD" w:rsidRPr="007F1958" w:rsidRDefault="00B514FD" w:rsidP="006D09EB">
      <w:pPr>
        <w:pStyle w:val="PargrafodaLista"/>
        <w:numPr>
          <w:ilvl w:val="1"/>
          <w:numId w:val="23"/>
        </w:numPr>
        <w:suppressAutoHyphens w:val="0"/>
        <w:spacing w:after="120"/>
        <w:ind w:left="709" w:hanging="709"/>
        <w:jc w:val="both"/>
        <w:rPr>
          <w:b/>
          <w:bCs/>
          <w:vanish/>
          <w:lang w:eastAsia="pt-BR"/>
        </w:rPr>
      </w:pPr>
    </w:p>
    <w:p w:rsidR="00B514FD" w:rsidRPr="007F1958" w:rsidRDefault="00B514FD" w:rsidP="006D09EB">
      <w:pPr>
        <w:numPr>
          <w:ilvl w:val="1"/>
          <w:numId w:val="23"/>
        </w:numPr>
        <w:spacing w:after="120"/>
        <w:ind w:left="709" w:hanging="709"/>
        <w:jc w:val="both"/>
        <w:rPr>
          <w:rStyle w:val="nfase"/>
          <w:i w:val="0"/>
          <w:iCs w:val="0"/>
          <w:u w:val="single"/>
        </w:rPr>
      </w:pPr>
      <w:r w:rsidRPr="007F1958">
        <w:rPr>
          <w:b/>
          <w:bCs/>
        </w:rPr>
        <w:t>Para os itens e/ou grupos de itens cujos valores totais constarem ATÉ R$ 80.000,00 (oitenta mil reais)</w:t>
      </w:r>
      <w:r w:rsidRPr="007F1958">
        <w:rPr>
          <w:bCs/>
        </w:rPr>
        <w:t xml:space="preserve">, conforme LC 147 de 7 de agosto de 2014, </w:t>
      </w:r>
      <w:r w:rsidRPr="007F1958">
        <w:rPr>
          <w:b/>
          <w:bCs/>
        </w:rPr>
        <w:t xml:space="preserve">a participação será </w:t>
      </w:r>
      <w:r w:rsidRPr="007F1958">
        <w:rPr>
          <w:b/>
          <w:bCs/>
        </w:rPr>
        <w:lastRenderedPageBreak/>
        <w:t>EXCLUSIVA a microempresas, empresas de pequeno porte e sociedades cooperativas enquadradas no art. 34 da Lei nº 11.488, de 2007</w:t>
      </w:r>
      <w:r w:rsidRPr="007F1958">
        <w:rPr>
          <w:bCs/>
        </w:rPr>
        <w:t xml:space="preserve">, cujo ramo de atividade seja compatível com o objeto desta licitação, e que estejam com Credenciamento regular no Sistema de Cadastramento Unificado de Fornecedores – SICAF, conforme disposto no §3º do artigo 8º da Instrução Normativa SLTI/MPOG nº 2, de 2010. </w:t>
      </w:r>
      <w:r w:rsidRPr="007F1958">
        <w:rPr>
          <w:b/>
          <w:bCs/>
        </w:rPr>
        <w:t xml:space="preserve">Para os itens e/ou grupos de itens com valores totais A PARTIR DE R$ 80.000,01 (oitenta mil reais e um centavo), será assegurado cota de </w:t>
      </w:r>
      <w:r w:rsidRPr="007F1958">
        <w:rPr>
          <w:b/>
          <w:bCs/>
          <w:u w:val="single"/>
        </w:rPr>
        <w:t>até</w:t>
      </w:r>
      <w:r w:rsidRPr="007F1958">
        <w:rPr>
          <w:b/>
          <w:bCs/>
        </w:rPr>
        <w:t xml:space="preserve"> 25% (vinte e cinco por cento) dos itens e/ou grupos para a contratação de microempresas e empresas de pequeno porte</w:t>
      </w:r>
      <w:r w:rsidRPr="007F1958">
        <w:rPr>
          <w:bCs/>
        </w:rPr>
        <w:t xml:space="preserve">, </w:t>
      </w:r>
      <w:r w:rsidRPr="007F1958">
        <w:rPr>
          <w:b/>
          <w:bCs/>
        </w:rPr>
        <w:t>e o quantitativo restante será licitado para qualquer licitante interessada</w:t>
      </w:r>
      <w:r w:rsidRPr="007F1958">
        <w:rPr>
          <w:bCs/>
        </w:rPr>
        <w:t xml:space="preserve"> cujo ramo de atividade seja compatível com o objeto desta licitação, e que estejam com Credenciamento regular no Sistema de Cadastramento Unificado de Fornecedores – SICAF, conforme disposto no §3º do artigo 8º da Instrução Normativa SLTI/MPOG nº 2, de 2010</w:t>
      </w:r>
      <w:r w:rsidRPr="007F1958">
        <w:rPr>
          <w:rStyle w:val="nfase"/>
          <w:bCs/>
          <w:i w:val="0"/>
          <w:iCs w:val="0"/>
          <w:shd w:val="clear" w:color="auto" w:fill="FFFFFF"/>
        </w:rPr>
        <w:t>.</w:t>
      </w:r>
    </w:p>
    <w:p w:rsidR="00B514FD" w:rsidRPr="007F1958" w:rsidRDefault="00B514FD" w:rsidP="00B514FD">
      <w:pPr>
        <w:spacing w:after="120"/>
        <w:ind w:left="1418" w:hanging="709"/>
        <w:jc w:val="both"/>
        <w:rPr>
          <w:rStyle w:val="nfase"/>
          <w:i w:val="0"/>
          <w:iCs w:val="0"/>
          <w:u w:val="single"/>
        </w:rPr>
      </w:pPr>
      <w:r w:rsidRPr="007F1958">
        <w:rPr>
          <w:bCs/>
        </w:rPr>
        <w:t>5.3.1</w:t>
      </w:r>
      <w:r w:rsidRPr="007F1958">
        <w:rPr>
          <w:bCs/>
        </w:rPr>
        <w:tab/>
        <w:t>O dispositivo anterior só será aplicado para itens e/ou grupos de natureza divisível.</w:t>
      </w:r>
    </w:p>
    <w:p w:rsidR="00B514FD" w:rsidRPr="007F1958" w:rsidRDefault="00B514FD" w:rsidP="006D09EB">
      <w:pPr>
        <w:pStyle w:val="PargrafodaLista"/>
        <w:numPr>
          <w:ilvl w:val="2"/>
          <w:numId w:val="24"/>
        </w:numPr>
        <w:spacing w:after="120"/>
        <w:ind w:left="1418" w:hanging="709"/>
        <w:jc w:val="both"/>
        <w:rPr>
          <w:bCs/>
        </w:rPr>
      </w:pPr>
      <w:r w:rsidRPr="007F1958">
        <w:rPr>
          <w:bCs/>
        </w:rPr>
        <w:t xml:space="preserve">Se a licitante microempresa, empresa de pequeno porte ou sociedade cooperativa enquadrada no art. 34 da Lei nº 11.488, de 2007 vencer a cota destinada a exclusividade e também vencer a cota destinada a ampla concorrência, o IFMG deverá aceitar as cotas pelo menor valor ofertado entre as duas ofertas. O IFMG informa que o pregoeiro está autorizado a fazer o ajuste pelo menor preço. </w:t>
      </w:r>
    </w:p>
    <w:p w:rsidR="00B514FD" w:rsidRPr="007F1958" w:rsidRDefault="00B514FD" w:rsidP="006D09EB">
      <w:pPr>
        <w:pStyle w:val="PargrafodaLista"/>
        <w:numPr>
          <w:ilvl w:val="1"/>
          <w:numId w:val="25"/>
        </w:numPr>
        <w:tabs>
          <w:tab w:val="left" w:pos="-851"/>
        </w:tabs>
        <w:suppressAutoHyphens w:val="0"/>
        <w:spacing w:before="120"/>
        <w:jc w:val="both"/>
        <w:rPr>
          <w:bCs/>
          <w:vanish/>
          <w:szCs w:val="20"/>
          <w:lang w:val="x-none" w:eastAsia="x-none"/>
        </w:rPr>
      </w:pPr>
    </w:p>
    <w:p w:rsidR="00B514FD" w:rsidRPr="007F1958" w:rsidRDefault="00B514FD" w:rsidP="006D09EB">
      <w:pPr>
        <w:pStyle w:val="Recuodecorpodetexto3"/>
        <w:numPr>
          <w:ilvl w:val="1"/>
          <w:numId w:val="25"/>
        </w:numPr>
        <w:tabs>
          <w:tab w:val="clear" w:pos="8646"/>
          <w:tab w:val="left" w:pos="-851"/>
        </w:tabs>
        <w:spacing w:before="120" w:after="0"/>
        <w:ind w:left="709" w:hanging="709"/>
        <w:rPr>
          <w:bCs/>
        </w:rPr>
      </w:pPr>
      <w:r w:rsidRPr="007F1958">
        <w:rPr>
          <w:bCs/>
        </w:rPr>
        <w:t>Não poderão participar deste Pregão:</w:t>
      </w:r>
    </w:p>
    <w:p w:rsidR="00B514FD" w:rsidRPr="005E50ED" w:rsidRDefault="00B514FD" w:rsidP="006D09EB">
      <w:pPr>
        <w:pStyle w:val="Recuodecorpodetexto3"/>
        <w:numPr>
          <w:ilvl w:val="2"/>
          <w:numId w:val="25"/>
        </w:numPr>
        <w:tabs>
          <w:tab w:val="clear" w:pos="8646"/>
          <w:tab w:val="left" w:pos="-851"/>
        </w:tabs>
        <w:spacing w:before="120" w:after="0"/>
        <w:ind w:left="1418" w:hanging="646"/>
        <w:rPr>
          <w:bCs/>
        </w:rPr>
      </w:pPr>
      <w:r w:rsidRPr="005E50ED">
        <w:rPr>
          <w:bCs/>
        </w:rPr>
        <w:t>proibidos de participar de licitações e celebrar contratos administrativos, na forma da legislação vigente;</w:t>
      </w:r>
    </w:p>
    <w:p w:rsidR="00B514FD" w:rsidRPr="005E50ED" w:rsidRDefault="00B514FD" w:rsidP="006D09EB">
      <w:pPr>
        <w:pStyle w:val="Recuodecorpodetexto3"/>
        <w:numPr>
          <w:ilvl w:val="2"/>
          <w:numId w:val="25"/>
        </w:numPr>
        <w:tabs>
          <w:tab w:val="clear" w:pos="8646"/>
          <w:tab w:val="left" w:pos="-851"/>
        </w:tabs>
        <w:spacing w:before="120" w:after="0"/>
        <w:ind w:left="1418" w:hanging="646"/>
        <w:rPr>
          <w:bCs/>
        </w:rPr>
      </w:pPr>
      <w:r w:rsidRPr="005E50ED">
        <w:rPr>
          <w:bCs/>
        </w:rPr>
        <w:t>estrangeiros que não tenham representação legal no Brasil com poderes expressos para receber citação e responder administrativa ou judicialmente;</w:t>
      </w:r>
    </w:p>
    <w:p w:rsidR="00B514FD" w:rsidRPr="005E50ED" w:rsidRDefault="00B514FD" w:rsidP="006D09EB">
      <w:pPr>
        <w:pStyle w:val="Recuodecorpodetexto3"/>
        <w:numPr>
          <w:ilvl w:val="2"/>
          <w:numId w:val="25"/>
        </w:numPr>
        <w:tabs>
          <w:tab w:val="clear" w:pos="8646"/>
          <w:tab w:val="left" w:pos="-851"/>
        </w:tabs>
        <w:spacing w:before="120" w:after="0"/>
        <w:ind w:left="1418" w:hanging="646"/>
        <w:rPr>
          <w:bCs/>
        </w:rPr>
      </w:pPr>
      <w:r w:rsidRPr="005E50ED">
        <w:rPr>
          <w:bCs/>
        </w:rPr>
        <w:t>que se enquadrem nas vedações previstas no artigo 9º da Lei nº 8.666, de 1993;</w:t>
      </w:r>
    </w:p>
    <w:p w:rsidR="00B514FD" w:rsidRPr="005E50ED" w:rsidRDefault="00B514FD" w:rsidP="006D09EB">
      <w:pPr>
        <w:pStyle w:val="Recuodecorpodetexto3"/>
        <w:numPr>
          <w:ilvl w:val="2"/>
          <w:numId w:val="25"/>
        </w:numPr>
        <w:tabs>
          <w:tab w:val="clear" w:pos="8646"/>
          <w:tab w:val="left" w:pos="-851"/>
        </w:tabs>
        <w:spacing w:before="120" w:after="0"/>
        <w:ind w:left="1418" w:hanging="646"/>
        <w:rPr>
          <w:bCs/>
        </w:rPr>
      </w:pPr>
      <w:r w:rsidRPr="005E50ED">
        <w:rPr>
          <w:bCs/>
        </w:rPr>
        <w:t xml:space="preserve"> que estejam sob falência, em recuperação judicial ou extrajudicial, concurso de credores, concordata ou insolvência, em processo de dissolução ou liquidação;</w:t>
      </w:r>
    </w:p>
    <w:p w:rsidR="00B514FD" w:rsidRPr="005E50ED" w:rsidRDefault="00B514FD" w:rsidP="006D09EB">
      <w:pPr>
        <w:pStyle w:val="Recuodecorpodetexto3"/>
        <w:numPr>
          <w:ilvl w:val="2"/>
          <w:numId w:val="25"/>
        </w:numPr>
        <w:tabs>
          <w:tab w:val="clear" w:pos="8646"/>
          <w:tab w:val="left" w:pos="-851"/>
        </w:tabs>
        <w:spacing w:before="120" w:after="0"/>
        <w:ind w:left="1418" w:hanging="646"/>
        <w:rPr>
          <w:bCs/>
        </w:rPr>
      </w:pPr>
      <w:r w:rsidRPr="005E50ED">
        <w:rPr>
          <w:bCs/>
        </w:rPr>
        <w:t>entidades empresariais que estejam reunidas em consórcio;</w:t>
      </w:r>
    </w:p>
    <w:p w:rsidR="00B514FD" w:rsidRPr="007F1958" w:rsidRDefault="00B514FD" w:rsidP="006D09EB">
      <w:pPr>
        <w:pStyle w:val="Recuodecorpodetexto3"/>
        <w:numPr>
          <w:ilvl w:val="1"/>
          <w:numId w:val="25"/>
        </w:numPr>
        <w:tabs>
          <w:tab w:val="clear" w:pos="8646"/>
          <w:tab w:val="left" w:pos="-851"/>
        </w:tabs>
        <w:spacing w:before="120" w:after="0"/>
        <w:ind w:left="709" w:hanging="709"/>
        <w:rPr>
          <w:bCs/>
        </w:rPr>
      </w:pPr>
      <w:r w:rsidRPr="007F1958">
        <w:rPr>
          <w:bCs/>
        </w:rPr>
        <w:t xml:space="preserve">Como condição para participação no Pregão, a licitante assinalará “sim” ou “não” em campo próprio do sistema eletrônico, relativo às seguintes declarações: </w:t>
      </w:r>
    </w:p>
    <w:p w:rsidR="00B514FD" w:rsidRPr="007F1958" w:rsidRDefault="00B514FD" w:rsidP="006D09EB">
      <w:pPr>
        <w:pStyle w:val="Recuodecorpodetexto3"/>
        <w:numPr>
          <w:ilvl w:val="2"/>
          <w:numId w:val="25"/>
        </w:numPr>
        <w:tabs>
          <w:tab w:val="clear" w:pos="8646"/>
          <w:tab w:val="left" w:pos="-851"/>
        </w:tabs>
        <w:spacing w:before="120" w:after="0"/>
        <w:ind w:left="1418" w:hanging="709"/>
        <w:rPr>
          <w:bCs/>
        </w:rPr>
      </w:pPr>
      <w:r w:rsidRPr="007F1958">
        <w:rPr>
          <w:bCs/>
        </w:rPr>
        <w:t>que cumpre os requisitos estabelecidos no artigo 3° da Lei Complementar nº 123, de 2006, estando apta a usufruir do tratamento favorecido estabelecido em seus arts. 42 a 49.</w:t>
      </w:r>
    </w:p>
    <w:p w:rsidR="00B514FD" w:rsidRPr="007F1958" w:rsidRDefault="00B514FD" w:rsidP="006D09EB">
      <w:pPr>
        <w:pStyle w:val="Recuodecorpodetexto3"/>
        <w:numPr>
          <w:ilvl w:val="3"/>
          <w:numId w:val="25"/>
        </w:numPr>
        <w:tabs>
          <w:tab w:val="clear" w:pos="8646"/>
          <w:tab w:val="left" w:pos="-851"/>
        </w:tabs>
        <w:spacing w:before="120" w:after="0"/>
        <w:ind w:left="2127" w:hanging="851"/>
        <w:rPr>
          <w:bCs/>
        </w:rPr>
      </w:pPr>
      <w:r w:rsidRPr="007F1958">
        <w:rPr>
          <w:bCs/>
        </w:rPr>
        <w:t>nos itens exclusivos a microempresas, empresas de pequeno porte, a assinalação do campo “não” impedirá o prosseguimento no certame;</w:t>
      </w:r>
    </w:p>
    <w:p w:rsidR="00B514FD" w:rsidRPr="007F1958" w:rsidRDefault="00B514FD" w:rsidP="006D09EB">
      <w:pPr>
        <w:pStyle w:val="Recuodecorpodetexto3"/>
        <w:numPr>
          <w:ilvl w:val="3"/>
          <w:numId w:val="25"/>
        </w:numPr>
        <w:tabs>
          <w:tab w:val="clear" w:pos="8646"/>
          <w:tab w:val="left" w:pos="-851"/>
        </w:tabs>
        <w:spacing w:before="120" w:after="0"/>
        <w:ind w:left="2127" w:hanging="851"/>
        <w:rPr>
          <w:bCs/>
        </w:rPr>
      </w:pPr>
      <w:r w:rsidRPr="007F1958">
        <w:rPr>
          <w:bCs/>
        </w:rPr>
        <w:t>nos itens não exclusivos, a assinalação do campo “não” , apenas produzirá o efeito de o licitante não ter direito ao tratamento favorecido previsto na Lei Complementar nº 123, de 2006, mesmo que a licitante seja qualificada como microempresa ou empresa de pequeno porte;</w:t>
      </w:r>
    </w:p>
    <w:p w:rsidR="00B514FD" w:rsidRPr="007F1958" w:rsidRDefault="00B514FD" w:rsidP="006D09EB">
      <w:pPr>
        <w:pStyle w:val="Recuodecorpodetexto3"/>
        <w:numPr>
          <w:ilvl w:val="2"/>
          <w:numId w:val="25"/>
        </w:numPr>
        <w:tabs>
          <w:tab w:val="clear" w:pos="8646"/>
          <w:tab w:val="left" w:pos="-851"/>
        </w:tabs>
        <w:spacing w:before="120" w:after="0"/>
        <w:ind w:left="1418" w:hanging="709"/>
        <w:rPr>
          <w:bCs/>
        </w:rPr>
      </w:pPr>
      <w:r w:rsidRPr="007F1958">
        <w:rPr>
          <w:bCs/>
        </w:rPr>
        <w:lastRenderedPageBreak/>
        <w:t>que está ciente e concorda com as condições contidas no Edital e seus anexos, bem como de que cumpre plenamente os requisitos de habilitação definidos no Edital;</w:t>
      </w:r>
    </w:p>
    <w:p w:rsidR="00B514FD" w:rsidRPr="007F1958" w:rsidRDefault="00B514FD" w:rsidP="006D09EB">
      <w:pPr>
        <w:pStyle w:val="Recuodecorpodetexto3"/>
        <w:numPr>
          <w:ilvl w:val="2"/>
          <w:numId w:val="25"/>
        </w:numPr>
        <w:tabs>
          <w:tab w:val="clear" w:pos="8646"/>
          <w:tab w:val="left" w:pos="-851"/>
        </w:tabs>
        <w:spacing w:before="120" w:after="0"/>
        <w:ind w:left="1418" w:hanging="646"/>
        <w:rPr>
          <w:bCs/>
        </w:rPr>
      </w:pPr>
      <w:r w:rsidRPr="007F1958">
        <w:rPr>
          <w:bCs/>
        </w:rPr>
        <w:t xml:space="preserve">que inexistem fatos impeditivos para sua habilitação no certame, ciente da obrigatoriedade de declarar ocorrências posteriores; </w:t>
      </w:r>
    </w:p>
    <w:p w:rsidR="00B514FD" w:rsidRPr="007F1958" w:rsidRDefault="00B514FD" w:rsidP="006D09EB">
      <w:pPr>
        <w:pStyle w:val="Recuodecorpodetexto3"/>
        <w:numPr>
          <w:ilvl w:val="2"/>
          <w:numId w:val="25"/>
        </w:numPr>
        <w:tabs>
          <w:tab w:val="clear" w:pos="8646"/>
          <w:tab w:val="left" w:pos="-851"/>
        </w:tabs>
        <w:spacing w:before="120" w:after="0"/>
        <w:ind w:left="1418" w:hanging="646"/>
        <w:rPr>
          <w:bCs/>
        </w:rPr>
      </w:pPr>
      <w:r w:rsidRPr="007F1958">
        <w:rPr>
          <w:bCs/>
        </w:rPr>
        <w:t>que não emprega menor de 18 anos em trabalho noturno, perigoso ou insalubre e não emprega menor de 16 anos, salvo menor, a partir de 14 anos, na condição de aprendiz, nos termos do artigo 7°, XXXIII, da Constituição;</w:t>
      </w:r>
    </w:p>
    <w:p w:rsidR="00B514FD" w:rsidRPr="007F1958" w:rsidRDefault="00B514FD" w:rsidP="006D09EB">
      <w:pPr>
        <w:pStyle w:val="Recuodecorpodetexto3"/>
        <w:numPr>
          <w:ilvl w:val="2"/>
          <w:numId w:val="25"/>
        </w:numPr>
        <w:tabs>
          <w:tab w:val="clear" w:pos="8646"/>
          <w:tab w:val="left" w:pos="-851"/>
        </w:tabs>
        <w:spacing w:before="120" w:after="0"/>
        <w:ind w:left="1418" w:hanging="646"/>
        <w:rPr>
          <w:bCs/>
        </w:rPr>
      </w:pPr>
      <w:r w:rsidRPr="007F1958">
        <w:rPr>
          <w:bCs/>
        </w:rPr>
        <w:t>que a proposta foi elaborada de forma independente, nos termos da Instrução Normativa SLTI/MPOG nº 2, de 16 de setembro de 2009.</w:t>
      </w:r>
    </w:p>
    <w:p w:rsidR="00AA5613" w:rsidRPr="00B514FD" w:rsidRDefault="00AA5613" w:rsidP="007576EA">
      <w:pPr>
        <w:jc w:val="both"/>
        <w:rPr>
          <w:lang w:val="x-none"/>
        </w:rPr>
      </w:pPr>
    </w:p>
    <w:p w:rsidR="00AA5613" w:rsidRPr="007F1958" w:rsidRDefault="00AA5613" w:rsidP="00AA5613">
      <w:pPr>
        <w:pStyle w:val="P30"/>
        <w:pBdr>
          <w:top w:val="single" w:sz="4" w:space="1" w:color="auto"/>
          <w:left w:val="single" w:sz="4" w:space="4" w:color="auto"/>
          <w:bottom w:val="single" w:sz="4" w:space="1" w:color="auto"/>
          <w:right w:val="single" w:sz="4" w:space="4" w:color="auto"/>
        </w:pBdr>
        <w:tabs>
          <w:tab w:val="left" w:pos="709"/>
        </w:tabs>
        <w:spacing w:after="120"/>
        <w:rPr>
          <w:snapToGrid/>
        </w:rPr>
      </w:pPr>
      <w:r w:rsidRPr="007F1958">
        <w:rPr>
          <w:snapToGrid/>
        </w:rPr>
        <w:t xml:space="preserve">VI – </w:t>
      </w:r>
      <w:r w:rsidRPr="007F1958">
        <w:rPr>
          <w:rFonts w:eastAsia="Times-Bold" w:cs="Times-Bold"/>
          <w:bCs/>
          <w:color w:val="000000"/>
        </w:rPr>
        <w:t>DO ENVIO DA PROPOSTA DE PREÇOS</w:t>
      </w:r>
    </w:p>
    <w:p w:rsidR="00CC798C" w:rsidRPr="007F1958" w:rsidRDefault="00CC798C" w:rsidP="006D09EB">
      <w:pPr>
        <w:pStyle w:val="PargrafodaLista"/>
        <w:numPr>
          <w:ilvl w:val="0"/>
          <w:numId w:val="8"/>
        </w:numPr>
        <w:suppressAutoHyphens w:val="0"/>
        <w:spacing w:after="120"/>
        <w:jc w:val="both"/>
        <w:rPr>
          <w:vanish/>
          <w:lang w:eastAsia="pt-BR"/>
        </w:rPr>
      </w:pPr>
    </w:p>
    <w:p w:rsidR="00CC798C" w:rsidRPr="007F1958" w:rsidRDefault="00CC798C" w:rsidP="006D09EB">
      <w:pPr>
        <w:pStyle w:val="PargrafodaLista"/>
        <w:numPr>
          <w:ilvl w:val="0"/>
          <w:numId w:val="8"/>
        </w:numPr>
        <w:suppressAutoHyphens w:val="0"/>
        <w:spacing w:after="120"/>
        <w:jc w:val="both"/>
        <w:rPr>
          <w:vanish/>
          <w:lang w:eastAsia="pt-BR"/>
        </w:rPr>
      </w:pPr>
    </w:p>
    <w:p w:rsidR="00CC798C" w:rsidRPr="007F1958" w:rsidRDefault="00CC798C" w:rsidP="006D09EB">
      <w:pPr>
        <w:pStyle w:val="PargrafodaLista"/>
        <w:numPr>
          <w:ilvl w:val="0"/>
          <w:numId w:val="8"/>
        </w:numPr>
        <w:suppressAutoHyphens w:val="0"/>
        <w:spacing w:after="120"/>
        <w:jc w:val="both"/>
        <w:rPr>
          <w:vanish/>
          <w:lang w:eastAsia="pt-BR"/>
        </w:rPr>
      </w:pPr>
    </w:p>
    <w:p w:rsidR="00CC798C" w:rsidRPr="007F1958" w:rsidRDefault="00CC798C" w:rsidP="006D09EB">
      <w:pPr>
        <w:pStyle w:val="PargrafodaLista"/>
        <w:numPr>
          <w:ilvl w:val="0"/>
          <w:numId w:val="8"/>
        </w:numPr>
        <w:suppressAutoHyphens w:val="0"/>
        <w:spacing w:after="120"/>
        <w:jc w:val="both"/>
        <w:rPr>
          <w:vanish/>
          <w:lang w:eastAsia="pt-BR"/>
        </w:rPr>
      </w:pPr>
    </w:p>
    <w:p w:rsidR="00CC798C" w:rsidRPr="007F1958" w:rsidRDefault="00CC798C" w:rsidP="006D09EB">
      <w:pPr>
        <w:pStyle w:val="PargrafodaLista"/>
        <w:numPr>
          <w:ilvl w:val="0"/>
          <w:numId w:val="8"/>
        </w:numPr>
        <w:suppressAutoHyphens w:val="0"/>
        <w:spacing w:after="120"/>
        <w:jc w:val="both"/>
        <w:rPr>
          <w:vanish/>
          <w:lang w:eastAsia="pt-BR"/>
        </w:rPr>
      </w:pPr>
    </w:p>
    <w:p w:rsidR="00CC798C" w:rsidRPr="007F1958" w:rsidRDefault="00CC798C" w:rsidP="006D09EB">
      <w:pPr>
        <w:pStyle w:val="PargrafodaLista"/>
        <w:numPr>
          <w:ilvl w:val="0"/>
          <w:numId w:val="8"/>
        </w:numPr>
        <w:suppressAutoHyphens w:val="0"/>
        <w:spacing w:after="120"/>
        <w:jc w:val="both"/>
        <w:rPr>
          <w:vanish/>
          <w:lang w:eastAsia="pt-BR"/>
        </w:rPr>
      </w:pPr>
    </w:p>
    <w:p w:rsidR="00B514FD" w:rsidRPr="007F1958" w:rsidRDefault="00B514FD" w:rsidP="006D09EB">
      <w:pPr>
        <w:pStyle w:val="Recuodecorpodetexto3"/>
        <w:numPr>
          <w:ilvl w:val="1"/>
          <w:numId w:val="8"/>
        </w:numPr>
        <w:tabs>
          <w:tab w:val="clear" w:pos="8646"/>
          <w:tab w:val="left" w:pos="-851"/>
        </w:tabs>
        <w:spacing w:before="120" w:after="0"/>
        <w:ind w:left="709" w:hanging="709"/>
        <w:rPr>
          <w:bCs/>
        </w:rPr>
      </w:pPr>
      <w:r w:rsidRPr="007F1958">
        <w:rPr>
          <w:bCs/>
        </w:rPr>
        <w:t>O licitante deverá encaminhar a proposta por meio do sistema eletrônico até a data e horário marcados para abertura da sessão, quando então, encerrar-se-á automaticamente a fase de recebimento de propostas.</w:t>
      </w:r>
    </w:p>
    <w:p w:rsidR="00712E1F" w:rsidRPr="003F3FEC" w:rsidRDefault="00416DE3" w:rsidP="006D09EB">
      <w:pPr>
        <w:numPr>
          <w:ilvl w:val="1"/>
          <w:numId w:val="8"/>
        </w:numPr>
        <w:spacing w:after="120"/>
        <w:ind w:left="709" w:hanging="709"/>
        <w:jc w:val="both"/>
        <w:rPr>
          <w:b/>
          <w:u w:val="single"/>
        </w:rPr>
      </w:pPr>
      <w:r w:rsidRPr="003F3FEC">
        <w:t xml:space="preserve">As </w:t>
      </w:r>
      <w:r w:rsidR="00427BDE" w:rsidRPr="003F3FEC">
        <w:t>p</w:t>
      </w:r>
      <w:r w:rsidRPr="003F3FEC">
        <w:t xml:space="preserve">ropostas de </w:t>
      </w:r>
      <w:r w:rsidR="00427BDE" w:rsidRPr="003F3FEC">
        <w:t>p</w:t>
      </w:r>
      <w:r w:rsidR="00842034" w:rsidRPr="003F3FEC">
        <w:t>reço</w:t>
      </w:r>
      <w:r w:rsidR="00C06184" w:rsidRPr="003F3FEC">
        <w:t>,</w:t>
      </w:r>
      <w:r w:rsidRPr="003F3FEC">
        <w:t xml:space="preserve"> contendo as especificações detalhadas do objeto ofertado </w:t>
      </w:r>
      <w:r w:rsidR="00842034" w:rsidRPr="003F3FEC">
        <w:t xml:space="preserve">com os </w:t>
      </w:r>
      <w:r w:rsidR="00842034" w:rsidRPr="003F3FEC">
        <w:rPr>
          <w:b/>
        </w:rPr>
        <w:t>VALOR</w:t>
      </w:r>
      <w:r w:rsidR="00C06184" w:rsidRPr="003F3FEC">
        <w:rPr>
          <w:b/>
        </w:rPr>
        <w:t>ES</w:t>
      </w:r>
      <w:r w:rsidR="00842034" w:rsidRPr="003F3FEC">
        <w:rPr>
          <w:b/>
        </w:rPr>
        <w:t xml:space="preserve"> UNITÁRIO</w:t>
      </w:r>
      <w:r w:rsidR="00C06184" w:rsidRPr="003F3FEC">
        <w:rPr>
          <w:b/>
        </w:rPr>
        <w:t>S</w:t>
      </w:r>
      <w:r w:rsidR="00842034" w:rsidRPr="003F3FEC">
        <w:rPr>
          <w:b/>
        </w:rPr>
        <w:t xml:space="preserve"> E TOTA</w:t>
      </w:r>
      <w:r w:rsidR="00C06184" w:rsidRPr="003F3FEC">
        <w:rPr>
          <w:b/>
        </w:rPr>
        <w:t>IS</w:t>
      </w:r>
      <w:r w:rsidR="00842034" w:rsidRPr="003F3FEC">
        <w:rPr>
          <w:b/>
        </w:rPr>
        <w:t xml:space="preserve"> dos itens</w:t>
      </w:r>
      <w:r w:rsidR="00C06184" w:rsidRPr="003F3FEC">
        <w:rPr>
          <w:b/>
        </w:rPr>
        <w:t>,</w:t>
      </w:r>
      <w:r w:rsidR="00842034" w:rsidRPr="003F3FEC">
        <w:t xml:space="preserve"> deverão</w:t>
      </w:r>
      <w:r w:rsidRPr="003F3FEC">
        <w:t xml:space="preserve"> estar estritamente em conformidade com o disposto no Anexo I deste Edital</w:t>
      </w:r>
      <w:r w:rsidRPr="003F3FEC">
        <w:rPr>
          <w:shd w:val="clear" w:color="auto" w:fill="FFFFFF"/>
        </w:rPr>
        <w:t xml:space="preserve">, </w:t>
      </w:r>
      <w:r w:rsidRPr="003F3FEC">
        <w:rPr>
          <w:b/>
          <w:shd w:val="clear" w:color="auto" w:fill="FFFFFF"/>
        </w:rPr>
        <w:t>INCLUINDO TODAS AS DESPESAS NECESSÁRIAS PARA O SEU CORRETO FORNECIMENTO</w:t>
      </w:r>
      <w:r w:rsidRPr="003F3FEC">
        <w:t xml:space="preserve"> (impostos, frete, descarga, taxas e demais encargos).  Deverão conter prazo de </w:t>
      </w:r>
      <w:r w:rsidRPr="003F3FEC">
        <w:rPr>
          <w:b/>
        </w:rPr>
        <w:t>VALIDADE DA PROPOSTA</w:t>
      </w:r>
      <w:r w:rsidRPr="003F3FEC">
        <w:t xml:space="preserve">, não </w:t>
      </w:r>
      <w:r w:rsidRPr="003F3FEC">
        <w:rPr>
          <w:b/>
        </w:rPr>
        <w:t>inferior a</w:t>
      </w:r>
      <w:r w:rsidRPr="003F3FEC">
        <w:t xml:space="preserve"> </w:t>
      </w:r>
      <w:r w:rsidR="00427BDE" w:rsidRPr="003F3FEC">
        <w:rPr>
          <w:b/>
        </w:rPr>
        <w:t>60</w:t>
      </w:r>
      <w:r w:rsidR="00DC3E1E" w:rsidRPr="003F3FEC">
        <w:rPr>
          <w:b/>
        </w:rPr>
        <w:t xml:space="preserve"> </w:t>
      </w:r>
      <w:r w:rsidR="00427BDE" w:rsidRPr="003F3FEC">
        <w:rPr>
          <w:b/>
        </w:rPr>
        <w:t>(</w:t>
      </w:r>
      <w:r w:rsidRPr="003F3FEC">
        <w:rPr>
          <w:b/>
        </w:rPr>
        <w:t>sessenta dias</w:t>
      </w:r>
      <w:r w:rsidR="00427BDE" w:rsidRPr="003F3FEC">
        <w:rPr>
          <w:b/>
        </w:rPr>
        <w:t>)</w:t>
      </w:r>
      <w:r w:rsidRPr="003F3FEC">
        <w:rPr>
          <w:b/>
        </w:rPr>
        <w:t xml:space="preserve"> </w:t>
      </w:r>
      <w:r w:rsidRPr="003F3FEC">
        <w:t xml:space="preserve">(art. 27, § 4º, do Decreto nº 5.450/05) e </w:t>
      </w:r>
      <w:r w:rsidRPr="003F3FEC">
        <w:rPr>
          <w:b/>
        </w:rPr>
        <w:t xml:space="preserve">prazo de entrega do objeto, </w:t>
      </w:r>
      <w:r w:rsidR="004F46AE" w:rsidRPr="003F3FEC">
        <w:rPr>
          <w:b/>
        </w:rPr>
        <w:t>conforme Termo de Referência</w:t>
      </w:r>
      <w:r w:rsidR="001C300D" w:rsidRPr="003F3FEC">
        <w:rPr>
          <w:b/>
        </w:rPr>
        <w:t>,</w:t>
      </w:r>
      <w:r w:rsidR="004F46AE" w:rsidRPr="003F3FEC">
        <w:rPr>
          <w:b/>
        </w:rPr>
        <w:t xml:space="preserve"> </w:t>
      </w:r>
      <w:r w:rsidR="001C300D" w:rsidRPr="003F3FEC">
        <w:rPr>
          <w:b/>
          <w:bCs/>
        </w:rPr>
        <w:t>Anexo I deste Edital</w:t>
      </w:r>
      <w:r w:rsidRPr="003F3FEC">
        <w:t xml:space="preserve">. Deverão constar ainda das propostas, outras informações adicionais que bem indiquem o item, no campo </w:t>
      </w:r>
      <w:r w:rsidRPr="003F3FEC">
        <w:rPr>
          <w:b/>
        </w:rPr>
        <w:t>“DESCRIÇÃO DETALHADA DO OBJETO OFERTADO”</w:t>
      </w:r>
      <w:r w:rsidR="00092B04" w:rsidRPr="003F3FEC">
        <w:rPr>
          <w:b/>
        </w:rPr>
        <w:t>,</w:t>
      </w:r>
      <w:r w:rsidRPr="003F3FEC">
        <w:t xml:space="preserve"> </w:t>
      </w:r>
      <w:r w:rsidR="008425CA" w:rsidRPr="003F3FEC">
        <w:rPr>
          <w:b/>
          <w:u w:val="single"/>
        </w:rPr>
        <w:t>QUE É DE PREENCHIMENTO OBRIGATÓRIO.</w:t>
      </w:r>
    </w:p>
    <w:p w:rsidR="00416DE3" w:rsidRPr="003F3FEC" w:rsidRDefault="00712E1F" w:rsidP="006D09EB">
      <w:pPr>
        <w:numPr>
          <w:ilvl w:val="1"/>
          <w:numId w:val="8"/>
        </w:numPr>
        <w:spacing w:after="120"/>
        <w:ind w:left="709" w:hanging="709"/>
        <w:jc w:val="both"/>
        <w:rPr>
          <w:b/>
          <w:u w:val="single"/>
        </w:rPr>
      </w:pPr>
      <w:r w:rsidRPr="003F3FEC">
        <w:t>Os licitantes deverão formular suas propostas com valores expressos em reais, consignando preços para valor unitário e total do item, com apenas duas casas decimais após a vírgula (casas dos centavos).</w:t>
      </w:r>
    </w:p>
    <w:p w:rsidR="00416DE3" w:rsidRPr="003F3FEC" w:rsidRDefault="00416DE3" w:rsidP="006D09EB">
      <w:pPr>
        <w:numPr>
          <w:ilvl w:val="1"/>
          <w:numId w:val="8"/>
        </w:numPr>
        <w:spacing w:after="120"/>
        <w:ind w:left="709" w:hanging="709"/>
        <w:jc w:val="both"/>
      </w:pPr>
      <w:r w:rsidRPr="003F3FEC">
        <w:t>A garantia do</w:t>
      </w:r>
      <w:r w:rsidR="00092B04" w:rsidRPr="003F3FEC">
        <w:t>s</w:t>
      </w:r>
      <w:r w:rsidRPr="003F3FEC">
        <w:t xml:space="preserve"> produto</w:t>
      </w:r>
      <w:r w:rsidR="00092B04" w:rsidRPr="003F3FEC">
        <w:t>s</w:t>
      </w:r>
      <w:r w:rsidRPr="003F3FEC">
        <w:t xml:space="preserve"> consiste na prestação, pela Contratada, de todas as obrigações previstas na Lei</w:t>
      </w:r>
      <w:r w:rsidR="005D28A0" w:rsidRPr="003F3FEC">
        <w:t xml:space="preserve"> nº 8.078/</w:t>
      </w:r>
      <w:r w:rsidRPr="003F3FEC">
        <w:t>90 e alterações – (Código de Defesa do Consumidor), bem como</w:t>
      </w:r>
      <w:r w:rsidR="00092B04" w:rsidRPr="003F3FEC">
        <w:t>,</w:t>
      </w:r>
      <w:r w:rsidRPr="003F3FEC">
        <w:t xml:space="preserve"> dos encargos previstos à Contratada neste</w:t>
      </w:r>
      <w:r w:rsidR="00010902" w:rsidRPr="003F3FEC">
        <w:t xml:space="preserve"> Edital</w:t>
      </w:r>
      <w:r w:rsidR="00092B04" w:rsidRPr="003F3FEC">
        <w:t xml:space="preserve"> e seus</w:t>
      </w:r>
      <w:r w:rsidRPr="003F3FEC">
        <w:t xml:space="preserve"> </w:t>
      </w:r>
      <w:r w:rsidR="00092B04" w:rsidRPr="003F3FEC">
        <w:t>A</w:t>
      </w:r>
      <w:r w:rsidRPr="003F3FEC">
        <w:t>nexos.</w:t>
      </w:r>
    </w:p>
    <w:p w:rsidR="00416DE3" w:rsidRPr="003F3FEC" w:rsidRDefault="00416DE3" w:rsidP="006D09EB">
      <w:pPr>
        <w:numPr>
          <w:ilvl w:val="1"/>
          <w:numId w:val="8"/>
        </w:numPr>
        <w:spacing w:after="120"/>
        <w:ind w:left="709" w:hanging="709"/>
        <w:jc w:val="both"/>
      </w:pPr>
      <w:r w:rsidRPr="003F3FEC">
        <w:t>Serão desclassificadas as propostas que não atendam às exigências do Edital</w:t>
      </w:r>
      <w:r w:rsidR="00010902" w:rsidRPr="003F3FEC">
        <w:t xml:space="preserve"> e </w:t>
      </w:r>
      <w:r w:rsidR="00842034" w:rsidRPr="003F3FEC">
        <w:t xml:space="preserve">nos </w:t>
      </w:r>
      <w:r w:rsidR="00092B04" w:rsidRPr="003F3FEC">
        <w:t>A</w:t>
      </w:r>
      <w:r w:rsidR="00010902" w:rsidRPr="003F3FEC">
        <w:t>nexos</w:t>
      </w:r>
      <w:r w:rsidRPr="003F3FEC">
        <w:t>.</w:t>
      </w:r>
    </w:p>
    <w:p w:rsidR="00712E1F" w:rsidRPr="003F3FEC" w:rsidRDefault="00416DE3" w:rsidP="006D09EB">
      <w:pPr>
        <w:numPr>
          <w:ilvl w:val="1"/>
          <w:numId w:val="8"/>
        </w:numPr>
        <w:spacing w:after="120"/>
        <w:ind w:left="709" w:hanging="709"/>
        <w:jc w:val="both"/>
      </w:pPr>
      <w:r w:rsidRPr="003F3FEC">
        <w:t>A proposta deverá limitar-se ao objeto desta licitação, sendo desconsideradas quaisquer alternativas de preço ou qualquer outra condição não prevista n</w:t>
      </w:r>
      <w:r w:rsidR="00092B04" w:rsidRPr="003F3FEC">
        <w:t>este</w:t>
      </w:r>
      <w:r w:rsidR="00842034" w:rsidRPr="003F3FEC">
        <w:t xml:space="preserve"> </w:t>
      </w:r>
      <w:r w:rsidRPr="003F3FEC">
        <w:t>Edital</w:t>
      </w:r>
      <w:r w:rsidR="00010902" w:rsidRPr="003F3FEC">
        <w:t xml:space="preserve"> e </w:t>
      </w:r>
      <w:r w:rsidR="00092B04" w:rsidRPr="003F3FEC">
        <w:t>seus A</w:t>
      </w:r>
      <w:r w:rsidR="00010902" w:rsidRPr="003F3FEC">
        <w:t>nexos</w:t>
      </w:r>
      <w:r w:rsidRPr="003F3FEC">
        <w:t>.</w:t>
      </w:r>
    </w:p>
    <w:p w:rsidR="00712E1F" w:rsidRPr="003F3FEC" w:rsidRDefault="00712E1F" w:rsidP="006D09EB">
      <w:pPr>
        <w:numPr>
          <w:ilvl w:val="1"/>
          <w:numId w:val="8"/>
        </w:numPr>
        <w:spacing w:after="120"/>
        <w:ind w:left="709" w:hanging="709"/>
        <w:jc w:val="both"/>
      </w:pPr>
      <w:r w:rsidRPr="003F3FEC">
        <w:t xml:space="preserve">Independentemente de declaração expressa, a simples apresentação das propostas implica submissão a todas as condições estipuladas neste Edital e seus </w:t>
      </w:r>
      <w:r w:rsidR="00092B04" w:rsidRPr="003F3FEC">
        <w:t>A</w:t>
      </w:r>
      <w:r w:rsidRPr="003F3FEC">
        <w:t>nexos, sem prejuízo da estrita observância das normas contidas na legislação mencionada no preâmbulo deste Edital.</w:t>
      </w:r>
    </w:p>
    <w:p w:rsidR="00F34675" w:rsidRPr="003F3FEC" w:rsidRDefault="00F34675" w:rsidP="006D09EB">
      <w:pPr>
        <w:numPr>
          <w:ilvl w:val="1"/>
          <w:numId w:val="8"/>
        </w:numPr>
        <w:spacing w:after="120"/>
        <w:ind w:left="709" w:hanging="709"/>
        <w:jc w:val="both"/>
      </w:pPr>
      <w:r w:rsidRPr="003F3FEC">
        <w:t>O licitante deverá declarar, em campo próprio do Sistema, sob pena de inabilitação, que não emprega menores de dezoito anos em trabalho n</w:t>
      </w:r>
      <w:r w:rsidR="00842034" w:rsidRPr="003F3FEC">
        <w:t>oturno, perigoso ou insalubre, b</w:t>
      </w:r>
      <w:r w:rsidRPr="003F3FEC">
        <w:t xml:space="preserve">em </w:t>
      </w:r>
      <w:r w:rsidRPr="003F3FEC">
        <w:lastRenderedPageBreak/>
        <w:t>menores de dezesseis anos em qualquer trabalho, salvo na condição de aprendiz, a partir dos quatorze anos.</w:t>
      </w:r>
    </w:p>
    <w:p w:rsidR="00F34675" w:rsidRPr="003F3FEC" w:rsidRDefault="00F34675" w:rsidP="006D09EB">
      <w:pPr>
        <w:numPr>
          <w:ilvl w:val="1"/>
          <w:numId w:val="8"/>
        </w:numPr>
        <w:spacing w:after="120"/>
        <w:ind w:left="709" w:hanging="709"/>
        <w:jc w:val="both"/>
      </w:pPr>
      <w:r w:rsidRPr="003F3FEC">
        <w:t>O licitante enquadrado como microempresa ou empresa de pequeno porte deverá declarar, em campo próprio do Sistema, que atende aos requisitos do art. 3º da LC nº 123/2006, para fazer jus aos benefícios previstos nessa lei.</w:t>
      </w:r>
    </w:p>
    <w:p w:rsidR="00F34675" w:rsidRPr="003F3FEC" w:rsidRDefault="00F34675" w:rsidP="006D09EB">
      <w:pPr>
        <w:numPr>
          <w:ilvl w:val="1"/>
          <w:numId w:val="8"/>
        </w:numPr>
        <w:spacing w:after="120"/>
        <w:ind w:left="709" w:hanging="709"/>
        <w:jc w:val="both"/>
      </w:pPr>
      <w:r w:rsidRPr="003F3FEC">
        <w:t>A declaração falsa relativa ao cumprimento dos requisitos de habilitação, à conformidade da proposta ou ao enquadramento como microempresa ou empresa de pequeno porte sujeitará o licitante às sanções previstas neste Edital e legislação correlata, sem prejuízo das sanções civis e penais.</w:t>
      </w:r>
    </w:p>
    <w:p w:rsidR="00F34675" w:rsidRPr="003F3FEC" w:rsidRDefault="00F34675" w:rsidP="006D09EB">
      <w:pPr>
        <w:numPr>
          <w:ilvl w:val="1"/>
          <w:numId w:val="8"/>
        </w:numPr>
        <w:spacing w:after="120"/>
        <w:ind w:left="709" w:hanging="709"/>
        <w:jc w:val="both"/>
      </w:pPr>
      <w:r w:rsidRPr="003F3FEC">
        <w:t>As propostas ficarão disponíveis no sistema eletrônico.</w:t>
      </w:r>
    </w:p>
    <w:p w:rsidR="00F34675" w:rsidRPr="003F3FEC" w:rsidRDefault="00F34675" w:rsidP="006D09EB">
      <w:pPr>
        <w:numPr>
          <w:ilvl w:val="2"/>
          <w:numId w:val="8"/>
        </w:numPr>
        <w:spacing w:after="120"/>
        <w:ind w:left="1418" w:hanging="698"/>
        <w:jc w:val="both"/>
      </w:pPr>
      <w:r w:rsidRPr="003F3FEC">
        <w:t>Qualquer elemento que possa identificar o licitante importa desclassificação da proposta, sem prejuízo das sanções previstas nesse Edital</w:t>
      </w:r>
    </w:p>
    <w:p w:rsidR="00F34675" w:rsidRPr="003F3FEC" w:rsidRDefault="00F34675" w:rsidP="006D09EB">
      <w:pPr>
        <w:numPr>
          <w:ilvl w:val="2"/>
          <w:numId w:val="8"/>
        </w:numPr>
        <w:spacing w:after="120"/>
        <w:ind w:left="1418" w:hanging="698"/>
        <w:jc w:val="both"/>
      </w:pPr>
      <w:r w:rsidRPr="003F3FEC">
        <w:t>Até a abertura da Sessão, o licitante poderá retirar ou substituir a proposta anteriormente encaminhada.</w:t>
      </w:r>
    </w:p>
    <w:p w:rsidR="00EF3CAA" w:rsidRPr="00C31E96" w:rsidRDefault="00EF3CAA" w:rsidP="00EF3CAA">
      <w:pPr>
        <w:spacing w:after="120"/>
        <w:ind w:left="1418"/>
        <w:jc w:val="both"/>
      </w:pPr>
    </w:p>
    <w:p w:rsidR="00EF3CAA" w:rsidRPr="007F1958" w:rsidRDefault="00EF3CAA" w:rsidP="00EF3CAA">
      <w:pPr>
        <w:pStyle w:val="P30"/>
        <w:pBdr>
          <w:top w:val="single" w:sz="4" w:space="1" w:color="auto"/>
          <w:left w:val="single" w:sz="4" w:space="4" w:color="auto"/>
          <w:bottom w:val="single" w:sz="4" w:space="1" w:color="auto"/>
          <w:right w:val="single" w:sz="4" w:space="4" w:color="auto"/>
        </w:pBdr>
        <w:tabs>
          <w:tab w:val="left" w:pos="709"/>
        </w:tabs>
        <w:spacing w:before="120" w:after="120"/>
        <w:rPr>
          <w:szCs w:val="24"/>
        </w:rPr>
      </w:pPr>
      <w:r w:rsidRPr="007F1958">
        <w:rPr>
          <w:szCs w:val="24"/>
        </w:rPr>
        <w:t>VII – DA ABERTURA DA SESSÃO PÚBLICA</w:t>
      </w:r>
    </w:p>
    <w:p w:rsidR="00EF3CAA" w:rsidRPr="007F1958" w:rsidRDefault="00EF3CAA" w:rsidP="006D09EB">
      <w:pPr>
        <w:pStyle w:val="PargrafodaLista"/>
        <w:numPr>
          <w:ilvl w:val="0"/>
          <w:numId w:val="7"/>
        </w:numPr>
        <w:tabs>
          <w:tab w:val="left" w:pos="709"/>
        </w:tabs>
        <w:suppressAutoHyphens w:val="0"/>
        <w:spacing w:before="120" w:after="120" w:line="276" w:lineRule="auto"/>
        <w:jc w:val="both"/>
        <w:rPr>
          <w:vanish/>
          <w:color w:val="000000"/>
          <w:lang w:eastAsia="pt-BR"/>
        </w:rPr>
      </w:pPr>
    </w:p>
    <w:p w:rsidR="00EF3CAA" w:rsidRPr="007F1958" w:rsidRDefault="00EF3CAA" w:rsidP="006D09EB">
      <w:pPr>
        <w:pStyle w:val="PargrafodaLista"/>
        <w:numPr>
          <w:ilvl w:val="1"/>
          <w:numId w:val="26"/>
        </w:numPr>
        <w:tabs>
          <w:tab w:val="left" w:pos="709"/>
        </w:tabs>
        <w:spacing w:before="120" w:after="120" w:line="276" w:lineRule="auto"/>
        <w:ind w:left="709" w:hanging="709"/>
        <w:jc w:val="both"/>
        <w:rPr>
          <w:color w:val="000000"/>
        </w:rPr>
      </w:pPr>
      <w:r w:rsidRPr="007F1958">
        <w:rPr>
          <w:color w:val="000000"/>
        </w:rPr>
        <w:t xml:space="preserve">A abertura da sessão pública deste Pregão, conduzida pelo Pregoeiro, ocorrerá na data e na hora indicadas no item II deste Edital, no sítio </w:t>
      </w:r>
      <w:hyperlink r:id="rId12" w:history="1">
        <w:r w:rsidRPr="007F1958">
          <w:rPr>
            <w:color w:val="000000"/>
          </w:rPr>
          <w:t>www.comprasgovernamentais.gov.br</w:t>
        </w:r>
      </w:hyperlink>
      <w:r w:rsidRPr="007F1958">
        <w:rPr>
          <w:color w:val="000000"/>
        </w:rPr>
        <w:t>.</w:t>
      </w:r>
    </w:p>
    <w:p w:rsidR="00EF3CAA" w:rsidRPr="007F1958" w:rsidRDefault="00EF3CAA" w:rsidP="006D09EB">
      <w:pPr>
        <w:pStyle w:val="PargrafodaLista"/>
        <w:numPr>
          <w:ilvl w:val="1"/>
          <w:numId w:val="26"/>
        </w:numPr>
        <w:tabs>
          <w:tab w:val="left" w:pos="709"/>
        </w:tabs>
        <w:spacing w:before="120" w:after="120" w:line="276" w:lineRule="auto"/>
        <w:ind w:left="709" w:hanging="709"/>
        <w:jc w:val="both"/>
        <w:rPr>
          <w:color w:val="000000"/>
        </w:rPr>
      </w:pPr>
      <w:r w:rsidRPr="007F1958">
        <w:rPr>
          <w:color w:val="000000"/>
        </w:rPr>
        <w:t xml:space="preserve">Durante a sessão pública, a comunicação entre o Pregoeiro e as licitantes ocorrerá </w:t>
      </w:r>
      <w:r w:rsidRPr="007F1958">
        <w:rPr>
          <w:color w:val="000000"/>
          <w:u w:val="single"/>
        </w:rPr>
        <w:t>exclusivamente</w:t>
      </w:r>
      <w:r w:rsidRPr="007F1958">
        <w:rPr>
          <w:color w:val="000000"/>
        </w:rPr>
        <w:t xml:space="preserve"> mediante troca de mensagens, em campo próprio do sistema eletrônico.</w:t>
      </w:r>
    </w:p>
    <w:p w:rsidR="00EF3CAA" w:rsidRPr="007F1958" w:rsidRDefault="00EF3CAA" w:rsidP="006D09EB">
      <w:pPr>
        <w:numPr>
          <w:ilvl w:val="1"/>
          <w:numId w:val="26"/>
        </w:numPr>
        <w:tabs>
          <w:tab w:val="left" w:pos="709"/>
        </w:tabs>
        <w:spacing w:before="120" w:after="120" w:line="276" w:lineRule="auto"/>
        <w:ind w:left="709" w:hanging="709"/>
        <w:jc w:val="both"/>
        <w:rPr>
          <w:color w:val="000000"/>
        </w:rPr>
      </w:pPr>
      <w:r w:rsidRPr="007F1958">
        <w:rPr>
          <w:color w:val="000000"/>
        </w:rPr>
        <w:t>Cabe à licitante acompanhar as operações no sistema eletrônico durante a sessão pública do Pregão, ficando responsável pelo ônus decorrente da perda de negócios diante da inobservância de qualquer mensagem emitida pelo sistema ou de sua desconexão.</w:t>
      </w:r>
    </w:p>
    <w:p w:rsidR="00EF3CAA" w:rsidRPr="007F1958" w:rsidRDefault="00EF3CAA" w:rsidP="00EF3CAA">
      <w:pPr>
        <w:tabs>
          <w:tab w:val="left" w:pos="709"/>
        </w:tabs>
        <w:spacing w:before="120" w:after="120" w:line="276" w:lineRule="auto"/>
        <w:jc w:val="both"/>
        <w:rPr>
          <w:color w:val="000000"/>
        </w:rPr>
      </w:pPr>
    </w:p>
    <w:p w:rsidR="00EF3CAA" w:rsidRPr="007F1958" w:rsidRDefault="00EF3CAA" w:rsidP="00EF3CAA">
      <w:pPr>
        <w:pStyle w:val="P30"/>
        <w:pBdr>
          <w:top w:val="single" w:sz="4" w:space="1" w:color="auto"/>
          <w:left w:val="single" w:sz="4" w:space="4" w:color="auto"/>
          <w:bottom w:val="single" w:sz="4" w:space="1" w:color="auto"/>
          <w:right w:val="single" w:sz="4" w:space="4" w:color="auto"/>
        </w:pBdr>
        <w:tabs>
          <w:tab w:val="left" w:pos="709"/>
        </w:tabs>
        <w:spacing w:before="120" w:after="120"/>
        <w:rPr>
          <w:szCs w:val="24"/>
        </w:rPr>
      </w:pPr>
      <w:r w:rsidRPr="007F1958">
        <w:rPr>
          <w:szCs w:val="24"/>
        </w:rPr>
        <w:t>VIII– DA FORMULAÇÃO DE LANCES</w:t>
      </w:r>
    </w:p>
    <w:p w:rsidR="00EF3CAA" w:rsidRPr="007F1958" w:rsidRDefault="00EF3CAA" w:rsidP="006D09EB">
      <w:pPr>
        <w:pStyle w:val="PargrafodaLista"/>
        <w:numPr>
          <w:ilvl w:val="0"/>
          <w:numId w:val="9"/>
        </w:numPr>
        <w:tabs>
          <w:tab w:val="left" w:pos="708"/>
        </w:tabs>
        <w:suppressAutoHyphens w:val="0"/>
        <w:spacing w:before="120"/>
        <w:jc w:val="both"/>
        <w:rPr>
          <w:vanish/>
          <w:lang w:val="x-none" w:eastAsia="x-none"/>
        </w:rPr>
      </w:pPr>
    </w:p>
    <w:p w:rsidR="00EF3CAA" w:rsidRPr="007F1958" w:rsidRDefault="00EF3CAA" w:rsidP="006D09EB">
      <w:pPr>
        <w:pStyle w:val="PargrafodaLista"/>
        <w:numPr>
          <w:ilvl w:val="0"/>
          <w:numId w:val="9"/>
        </w:numPr>
        <w:tabs>
          <w:tab w:val="left" w:pos="708"/>
        </w:tabs>
        <w:suppressAutoHyphens w:val="0"/>
        <w:spacing w:before="120"/>
        <w:jc w:val="both"/>
        <w:rPr>
          <w:vanish/>
          <w:lang w:val="x-none" w:eastAsia="x-none"/>
        </w:rPr>
      </w:pPr>
    </w:p>
    <w:p w:rsidR="00EF3CAA" w:rsidRPr="007F1958" w:rsidRDefault="00EF3CAA" w:rsidP="006D09EB">
      <w:pPr>
        <w:pStyle w:val="PargrafodaLista"/>
        <w:numPr>
          <w:ilvl w:val="0"/>
          <w:numId w:val="9"/>
        </w:numPr>
        <w:tabs>
          <w:tab w:val="left" w:pos="708"/>
        </w:tabs>
        <w:suppressAutoHyphens w:val="0"/>
        <w:spacing w:before="120"/>
        <w:jc w:val="both"/>
        <w:rPr>
          <w:vanish/>
          <w:lang w:val="x-none" w:eastAsia="x-none"/>
        </w:rPr>
      </w:pPr>
    </w:p>
    <w:p w:rsidR="00EF3CAA" w:rsidRPr="007F1958" w:rsidRDefault="00EF3CAA" w:rsidP="006D09EB">
      <w:pPr>
        <w:pStyle w:val="PargrafodaLista"/>
        <w:numPr>
          <w:ilvl w:val="0"/>
          <w:numId w:val="9"/>
        </w:numPr>
        <w:tabs>
          <w:tab w:val="left" w:pos="708"/>
        </w:tabs>
        <w:suppressAutoHyphens w:val="0"/>
        <w:spacing w:before="120"/>
        <w:jc w:val="both"/>
        <w:rPr>
          <w:vanish/>
          <w:lang w:val="x-none" w:eastAsia="x-none"/>
        </w:rPr>
      </w:pPr>
    </w:p>
    <w:p w:rsidR="00EF3CAA" w:rsidRPr="007F1958" w:rsidRDefault="00EF3CAA" w:rsidP="006D09EB">
      <w:pPr>
        <w:pStyle w:val="PargrafodaLista"/>
        <w:numPr>
          <w:ilvl w:val="0"/>
          <w:numId w:val="9"/>
        </w:numPr>
        <w:tabs>
          <w:tab w:val="left" w:pos="708"/>
        </w:tabs>
        <w:suppressAutoHyphens w:val="0"/>
        <w:spacing w:before="120"/>
        <w:jc w:val="both"/>
        <w:rPr>
          <w:vanish/>
          <w:lang w:val="x-none" w:eastAsia="x-none"/>
        </w:rPr>
      </w:pPr>
    </w:p>
    <w:p w:rsidR="00EF3CAA" w:rsidRPr="007F1958" w:rsidRDefault="00EF3CAA" w:rsidP="006D09EB">
      <w:pPr>
        <w:pStyle w:val="PargrafodaLista"/>
        <w:numPr>
          <w:ilvl w:val="0"/>
          <w:numId w:val="9"/>
        </w:numPr>
        <w:tabs>
          <w:tab w:val="left" w:pos="708"/>
        </w:tabs>
        <w:suppressAutoHyphens w:val="0"/>
        <w:spacing w:before="120"/>
        <w:jc w:val="both"/>
        <w:rPr>
          <w:vanish/>
          <w:lang w:val="x-none" w:eastAsia="x-none"/>
        </w:rPr>
      </w:pPr>
    </w:p>
    <w:p w:rsidR="00EF3CAA" w:rsidRPr="007F1958" w:rsidRDefault="00EF3CAA" w:rsidP="006D09EB">
      <w:pPr>
        <w:pStyle w:val="PargrafodaLista"/>
        <w:numPr>
          <w:ilvl w:val="0"/>
          <w:numId w:val="9"/>
        </w:numPr>
        <w:tabs>
          <w:tab w:val="left" w:pos="708"/>
        </w:tabs>
        <w:suppressAutoHyphens w:val="0"/>
        <w:spacing w:before="120"/>
        <w:jc w:val="both"/>
        <w:rPr>
          <w:vanish/>
          <w:lang w:val="x-none" w:eastAsia="x-none"/>
        </w:rPr>
      </w:pPr>
    </w:p>
    <w:p w:rsidR="00EF3CAA" w:rsidRPr="007F1958" w:rsidRDefault="00EF3CAA" w:rsidP="006D09EB">
      <w:pPr>
        <w:pStyle w:val="PargrafodaLista"/>
        <w:numPr>
          <w:ilvl w:val="0"/>
          <w:numId w:val="9"/>
        </w:numPr>
        <w:tabs>
          <w:tab w:val="left" w:pos="708"/>
        </w:tabs>
        <w:suppressAutoHyphens w:val="0"/>
        <w:spacing w:before="120"/>
        <w:jc w:val="both"/>
        <w:rPr>
          <w:vanish/>
          <w:lang w:val="x-none" w:eastAsia="x-none"/>
        </w:rPr>
      </w:pPr>
    </w:p>
    <w:p w:rsidR="00EF3CAA" w:rsidRPr="007F1958" w:rsidRDefault="00EF3CAA" w:rsidP="006D09EB">
      <w:pPr>
        <w:pStyle w:val="Recuodecorpodetexto2"/>
        <w:numPr>
          <w:ilvl w:val="1"/>
          <w:numId w:val="9"/>
        </w:numPr>
        <w:tabs>
          <w:tab w:val="clear" w:pos="709"/>
          <w:tab w:val="left" w:pos="708"/>
        </w:tabs>
        <w:ind w:left="709" w:hanging="709"/>
      </w:pPr>
      <w:r w:rsidRPr="007F1958">
        <w:t>Iniciada a etapa competitiva, os licitantes poderão encaminhar lances para o item cotado, exclusivamente por meio do Sistema eletrônico, sendo o licitante imediatamente informado do seu recebimento e o respectivo horário de registro e dos valores do lance.</w:t>
      </w:r>
    </w:p>
    <w:p w:rsidR="00EF3CAA" w:rsidRPr="007F1958" w:rsidRDefault="00EF3CAA" w:rsidP="006D09EB">
      <w:pPr>
        <w:pStyle w:val="Recuodecorpodetexto2"/>
        <w:numPr>
          <w:ilvl w:val="1"/>
          <w:numId w:val="9"/>
        </w:numPr>
        <w:tabs>
          <w:tab w:val="clear" w:pos="709"/>
          <w:tab w:val="left" w:pos="708"/>
        </w:tabs>
        <w:ind w:left="709" w:hanging="709"/>
      </w:pPr>
      <w:r w:rsidRPr="007F1958">
        <w:t>Os licitantes poderão oferecer lances sucessivos, se for o caso, observado o horário fixado e as regras de aceitação dos mesmos.</w:t>
      </w:r>
    </w:p>
    <w:p w:rsidR="00EF3CAA" w:rsidRPr="007F1958" w:rsidRDefault="00EF3CAA" w:rsidP="006D09EB">
      <w:pPr>
        <w:pStyle w:val="Recuodecorpodetexto2"/>
        <w:numPr>
          <w:ilvl w:val="1"/>
          <w:numId w:val="9"/>
        </w:numPr>
        <w:tabs>
          <w:tab w:val="clear" w:pos="709"/>
          <w:tab w:val="left" w:pos="708"/>
        </w:tabs>
        <w:ind w:left="709" w:hanging="709"/>
      </w:pPr>
      <w:r w:rsidRPr="007F1958">
        <w:t>Somente serão aceitos lances cujos valores forem inferiores ao último lance e que tenham sido anteriormente registrados no Sistema.</w:t>
      </w:r>
    </w:p>
    <w:p w:rsidR="00EF3CAA" w:rsidRPr="007F1958" w:rsidRDefault="00EF3CAA" w:rsidP="006D09EB">
      <w:pPr>
        <w:pStyle w:val="Recuodecorpodetexto2"/>
        <w:numPr>
          <w:ilvl w:val="1"/>
          <w:numId w:val="9"/>
        </w:numPr>
        <w:ind w:left="709" w:hanging="715"/>
      </w:pPr>
      <w:r w:rsidRPr="007F1958">
        <w:t>Não serão aceitos dois ou mais lances de mesmo valor, prevalecendo aquele que for recebido e registrado em primeiro lugar.</w:t>
      </w:r>
    </w:p>
    <w:p w:rsidR="00EF3CAA" w:rsidRPr="007F1958" w:rsidRDefault="00EF3CAA" w:rsidP="006D09EB">
      <w:pPr>
        <w:pStyle w:val="Recuodecorpodetexto2"/>
        <w:numPr>
          <w:ilvl w:val="1"/>
          <w:numId w:val="9"/>
        </w:numPr>
        <w:tabs>
          <w:tab w:val="clear" w:pos="709"/>
          <w:tab w:val="left" w:pos="708"/>
        </w:tabs>
        <w:ind w:left="710" w:hanging="710"/>
      </w:pPr>
      <w:r w:rsidRPr="007F1958">
        <w:t>Durante o transcurso da sessão pública os licitantes serão informados em tempo real do valor do menor lance registrado que tenha sido apresentado pelos demais licitantes, vedada a identificação do detentor do lance.</w:t>
      </w:r>
    </w:p>
    <w:p w:rsidR="00EF3CAA" w:rsidRPr="007F1958" w:rsidRDefault="00EF3CAA" w:rsidP="006D09EB">
      <w:pPr>
        <w:pStyle w:val="Recuodecorpodetexto2"/>
        <w:numPr>
          <w:ilvl w:val="1"/>
          <w:numId w:val="9"/>
        </w:numPr>
        <w:tabs>
          <w:tab w:val="clear" w:pos="709"/>
          <w:tab w:val="left" w:pos="708"/>
        </w:tabs>
        <w:spacing w:before="0"/>
        <w:ind w:left="709" w:hanging="709"/>
      </w:pPr>
      <w:r w:rsidRPr="007F1958">
        <w:lastRenderedPageBreak/>
        <w:t>No caso de desconexão com o Pregoeiro no decorrer da etapa competitiva deste Pregão Eletrônico, o sistema eletrônico poderá permanecer acessível aos licitantes para a recepção de lances.</w:t>
      </w:r>
    </w:p>
    <w:p w:rsidR="00EF3CAA" w:rsidRPr="007F1958" w:rsidRDefault="00EF3CAA" w:rsidP="00EF3CAA">
      <w:pPr>
        <w:pStyle w:val="Recuodecorpodetexto2"/>
        <w:tabs>
          <w:tab w:val="clear" w:pos="709"/>
          <w:tab w:val="left" w:pos="708"/>
        </w:tabs>
        <w:spacing w:before="0"/>
        <w:ind w:firstLine="0"/>
      </w:pPr>
    </w:p>
    <w:p w:rsidR="00EF3CAA" w:rsidRPr="007F1958" w:rsidRDefault="00EF3CAA" w:rsidP="006D09EB">
      <w:pPr>
        <w:pStyle w:val="Recuodecorpodetexto2"/>
        <w:numPr>
          <w:ilvl w:val="2"/>
          <w:numId w:val="9"/>
        </w:numPr>
        <w:tabs>
          <w:tab w:val="clear" w:pos="709"/>
          <w:tab w:val="left" w:pos="708"/>
        </w:tabs>
        <w:ind w:left="1418" w:hanging="698"/>
      </w:pPr>
      <w:r w:rsidRPr="007F1958">
        <w:t>O Pregoeiro, quando possível, dará continuidade à sua atuação no certame, sem prejuízo dos atos realizados.</w:t>
      </w:r>
    </w:p>
    <w:p w:rsidR="00EF3CAA" w:rsidRPr="007F1958" w:rsidRDefault="00EF3CAA" w:rsidP="006D09EB">
      <w:pPr>
        <w:pStyle w:val="Recuodecorpodetexto2"/>
        <w:numPr>
          <w:ilvl w:val="2"/>
          <w:numId w:val="9"/>
        </w:numPr>
        <w:tabs>
          <w:tab w:val="clear" w:pos="709"/>
          <w:tab w:val="left" w:pos="708"/>
        </w:tabs>
        <w:ind w:left="1418" w:hanging="698"/>
      </w:pPr>
      <w:r w:rsidRPr="007F1958">
        <w:t>Quando a desconexão persistir por tempo superior a 10 (dez) minutos a sessão do Pregão Eletrônico poderá ser suspensa e terá reinício, somente, após comunicação expressa do Pregoeiro aos participantes.</w:t>
      </w:r>
    </w:p>
    <w:p w:rsidR="00EF3CAA" w:rsidRPr="007F1958" w:rsidRDefault="00EF3CAA" w:rsidP="006D09EB">
      <w:pPr>
        <w:pStyle w:val="Recuodecorpodetexto2"/>
        <w:numPr>
          <w:ilvl w:val="1"/>
          <w:numId w:val="9"/>
        </w:numPr>
        <w:tabs>
          <w:tab w:val="clear" w:pos="709"/>
          <w:tab w:val="left" w:pos="708"/>
        </w:tabs>
        <w:ind w:left="709" w:hanging="709"/>
      </w:pPr>
      <w:r w:rsidRPr="007F1958">
        <w:t>A etapa de lances da sessão pública será encerrada mediante aviso de fechamento iminente dos lances emitidos pelo Sistema eletrônico aos licitantes, após o que transcorrerá período de tempo de, aproximadamente, 30 (trinta) minutos, aleatoriamente e determinado também, pelo Sistema eletrônico, findo o qual será automaticamente encerrada a recepção dos lances.</w:t>
      </w:r>
    </w:p>
    <w:p w:rsidR="00EF3CAA" w:rsidRPr="007F1958" w:rsidRDefault="00EF3CAA" w:rsidP="00EF3CAA">
      <w:pPr>
        <w:pStyle w:val="Recuodecorpodetexto2"/>
        <w:tabs>
          <w:tab w:val="clear" w:pos="709"/>
          <w:tab w:val="left" w:pos="708"/>
        </w:tabs>
        <w:ind w:left="1416" w:hanging="1410"/>
        <w:rPr>
          <w:lang w:val="pt-BR"/>
        </w:rPr>
      </w:pPr>
      <w:r w:rsidRPr="007F1958">
        <w:tab/>
        <w:t xml:space="preserve"> OBS.:</w:t>
      </w:r>
      <w:r w:rsidRPr="007F1958">
        <w:tab/>
        <w:t>Caso o Sistema não emita o aviso de fechamento iminente, o Pregoeiro se responsabilizará pelo aviso de encerramento aos licitantes.</w:t>
      </w:r>
    </w:p>
    <w:p w:rsidR="00EF3CAA" w:rsidRPr="007F1958" w:rsidRDefault="00EF3CAA" w:rsidP="006D09EB">
      <w:pPr>
        <w:pStyle w:val="Recuodecorpodetexto2"/>
        <w:numPr>
          <w:ilvl w:val="1"/>
          <w:numId w:val="9"/>
        </w:numPr>
        <w:tabs>
          <w:tab w:val="clear" w:pos="709"/>
          <w:tab w:val="left" w:pos="708"/>
        </w:tabs>
        <w:ind w:left="709" w:hanging="709"/>
      </w:pPr>
      <w:r w:rsidRPr="007F1958">
        <w:t>Após o encerramento da etapa de lances, o Pregoeiro poderá encaminhar contraproposta diretamente ao licitante, que tenha apresentado o lance de menor valor, para que seja obtido preço melhor, bem assim, decidir sobre sua aceitação.</w:t>
      </w:r>
    </w:p>
    <w:p w:rsidR="00EF3CAA" w:rsidRPr="007F1958" w:rsidRDefault="00EF3CAA" w:rsidP="006D09EB">
      <w:pPr>
        <w:pStyle w:val="Recuodecorpodetexto2"/>
        <w:numPr>
          <w:ilvl w:val="1"/>
          <w:numId w:val="9"/>
        </w:numPr>
        <w:tabs>
          <w:tab w:val="clear" w:pos="709"/>
          <w:tab w:val="left" w:pos="708"/>
        </w:tabs>
        <w:ind w:left="709" w:hanging="709"/>
      </w:pPr>
      <w:r w:rsidRPr="007F1958">
        <w:t>O Pregoeiro poderá anunciar o licitante vencedor imediatamente após o encerramento da etapa de lances da sessão pública, ou, quando for o caso, após a negociação e decisão pelo Pregoeiro acerca da aceitação do lance de menor valor.</w:t>
      </w:r>
    </w:p>
    <w:p w:rsidR="00EF3CAA" w:rsidRPr="007F1958" w:rsidRDefault="00EF3CAA" w:rsidP="006D09EB">
      <w:pPr>
        <w:pStyle w:val="Recuodecorpodetexto2"/>
        <w:numPr>
          <w:ilvl w:val="1"/>
          <w:numId w:val="9"/>
        </w:numPr>
        <w:tabs>
          <w:tab w:val="clear" w:pos="709"/>
          <w:tab w:val="left" w:pos="708"/>
        </w:tabs>
        <w:ind w:left="709" w:hanging="709"/>
      </w:pPr>
      <w:r w:rsidRPr="007F1958">
        <w:t>Os licitantes deverão formular e oferecer seus lances nos valores totais para cada item, observando-se que O VALOR TOTAL DIVIDIDO PELO QUANTITATIVO REQUERIDO NÃO PODE RESULTAR NUM VALOR UNITÁRIO QUE EXTRAPOLE O NÚMERO DE DUAS CASAS DECIMAIS APÓS A VÍRGULA (CASA DOS CENTAVOS).  Caso isto ocorra, o Pregoeiro estará autorizado a adjudicar o item fazendo arredondamentos a menor, de forma que o valor unitário (com no máximo duas casas decimais após a vírgula – casa dos centavos), multiplicado pelo quantitativo resulte num valor, no máximo, igual ao valor do último lance ofertado.</w:t>
      </w:r>
    </w:p>
    <w:p w:rsidR="00EF3CAA" w:rsidRPr="007F1958" w:rsidRDefault="00EF3CAA" w:rsidP="00EF3CAA">
      <w:pPr>
        <w:pStyle w:val="Recuodecorpodetexto2"/>
        <w:tabs>
          <w:tab w:val="clear" w:pos="709"/>
          <w:tab w:val="left" w:pos="708"/>
        </w:tabs>
        <w:ind w:firstLine="0"/>
      </w:pPr>
    </w:p>
    <w:p w:rsidR="00EF3CAA" w:rsidRPr="007F1958" w:rsidRDefault="00EF3CAA" w:rsidP="00EF3CAA">
      <w:pPr>
        <w:pStyle w:val="P30"/>
        <w:pBdr>
          <w:top w:val="single" w:sz="4" w:space="1" w:color="auto"/>
          <w:left w:val="single" w:sz="4" w:space="4" w:color="auto"/>
          <w:bottom w:val="single" w:sz="4" w:space="1" w:color="auto"/>
          <w:right w:val="single" w:sz="4" w:space="4" w:color="auto"/>
        </w:pBdr>
        <w:tabs>
          <w:tab w:val="left" w:pos="709"/>
        </w:tabs>
        <w:spacing w:before="120" w:after="120"/>
        <w:rPr>
          <w:szCs w:val="24"/>
        </w:rPr>
      </w:pPr>
      <w:r w:rsidRPr="007F1958">
        <w:rPr>
          <w:szCs w:val="24"/>
        </w:rPr>
        <w:t>IX– DO BENEFÍCIO ÀS MICROEMPRESAS E EMPRESAS DE PEQUENO PORTE</w:t>
      </w:r>
    </w:p>
    <w:p w:rsidR="00EF3CAA" w:rsidRPr="007F1958" w:rsidRDefault="00EF3CAA" w:rsidP="006D09EB">
      <w:pPr>
        <w:pStyle w:val="PargrafodaLista"/>
        <w:numPr>
          <w:ilvl w:val="0"/>
          <w:numId w:val="26"/>
        </w:numPr>
        <w:tabs>
          <w:tab w:val="left" w:pos="709"/>
        </w:tabs>
        <w:suppressAutoHyphens w:val="0"/>
        <w:spacing w:before="120" w:after="120" w:line="276" w:lineRule="auto"/>
        <w:jc w:val="both"/>
        <w:rPr>
          <w:vanish/>
          <w:color w:val="000000"/>
          <w:lang w:eastAsia="pt-BR"/>
        </w:rPr>
      </w:pPr>
    </w:p>
    <w:p w:rsidR="00EF3CAA" w:rsidRPr="007F1958" w:rsidRDefault="00EF3CAA" w:rsidP="006D09EB">
      <w:pPr>
        <w:pStyle w:val="PargrafodaLista"/>
        <w:numPr>
          <w:ilvl w:val="0"/>
          <w:numId w:val="26"/>
        </w:numPr>
        <w:tabs>
          <w:tab w:val="left" w:pos="709"/>
        </w:tabs>
        <w:suppressAutoHyphens w:val="0"/>
        <w:spacing w:before="120" w:after="120" w:line="276" w:lineRule="auto"/>
        <w:jc w:val="both"/>
        <w:rPr>
          <w:vanish/>
          <w:color w:val="000000"/>
          <w:lang w:eastAsia="pt-BR"/>
        </w:rPr>
      </w:pPr>
    </w:p>
    <w:p w:rsidR="00EF3CAA" w:rsidRPr="007F1958" w:rsidRDefault="00EF3CAA" w:rsidP="006D09EB">
      <w:pPr>
        <w:numPr>
          <w:ilvl w:val="1"/>
          <w:numId w:val="26"/>
        </w:numPr>
        <w:tabs>
          <w:tab w:val="left" w:pos="709"/>
        </w:tabs>
        <w:spacing w:before="120" w:after="120" w:line="276" w:lineRule="auto"/>
        <w:ind w:left="709" w:hanging="709"/>
        <w:jc w:val="both"/>
        <w:rPr>
          <w:color w:val="000000"/>
        </w:rPr>
      </w:pPr>
      <w:r w:rsidRPr="007F1958">
        <w:rPr>
          <w:color w:val="000000"/>
        </w:rPr>
        <w:t xml:space="preserve">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 </w:t>
      </w:r>
    </w:p>
    <w:p w:rsidR="00EF3CAA" w:rsidRPr="007F1958" w:rsidRDefault="00EF3CAA" w:rsidP="006D09EB">
      <w:pPr>
        <w:numPr>
          <w:ilvl w:val="2"/>
          <w:numId w:val="26"/>
        </w:numPr>
        <w:tabs>
          <w:tab w:val="left" w:pos="709"/>
        </w:tabs>
        <w:spacing w:before="120" w:after="120" w:line="276" w:lineRule="auto"/>
        <w:ind w:left="1418" w:hanging="709"/>
        <w:jc w:val="both"/>
        <w:rPr>
          <w:color w:val="000000"/>
        </w:rPr>
      </w:pPr>
      <w:r w:rsidRPr="007F1958">
        <w:rPr>
          <w:color w:val="000000"/>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w:t>
      </w:r>
      <w:r w:rsidRPr="007F1958">
        <w:rPr>
          <w:color w:val="000000"/>
        </w:rPr>
        <w:lastRenderedPageBreak/>
        <w:t xml:space="preserve">observado o valor estimado para a contratação, será adjudicado em seu favor o objeto deste Pregão; </w:t>
      </w:r>
    </w:p>
    <w:p w:rsidR="00EF3CAA" w:rsidRPr="007F1958" w:rsidRDefault="00EF3CAA" w:rsidP="006D09EB">
      <w:pPr>
        <w:numPr>
          <w:ilvl w:val="3"/>
          <w:numId w:val="26"/>
        </w:numPr>
        <w:tabs>
          <w:tab w:val="left" w:pos="709"/>
          <w:tab w:val="left" w:pos="2268"/>
        </w:tabs>
        <w:spacing w:before="120" w:after="120" w:line="276" w:lineRule="auto"/>
        <w:ind w:left="2268" w:hanging="850"/>
        <w:jc w:val="both"/>
        <w:rPr>
          <w:color w:val="000000"/>
        </w:rPr>
      </w:pPr>
      <w:r w:rsidRPr="007F1958">
        <w:rPr>
          <w:color w:val="000000"/>
        </w:rPr>
        <w:t xml:space="preserve">Caso a licitante tenha utilizado a prerrogativa de efetuar oferta de desempate, conforme art. 44, da Lei Complementar nº 123/2006, será verificado no Portal da Transparência do Governo Federal, no endereço eletrônico </w:t>
      </w:r>
      <w:hyperlink r:id="rId13" w:history="1">
        <w:r w:rsidRPr="007F1958">
          <w:rPr>
            <w:color w:val="000000"/>
          </w:rPr>
          <w:t>http://www.portaldatransparencia.gov.br</w:t>
        </w:r>
      </w:hyperlink>
      <w:r w:rsidRPr="007F1958">
        <w:rPr>
          <w:color w:val="000000"/>
        </w:rPr>
        <w:t xml:space="preserve">, se o somatório de ordens bancárias recebidas pela licitante,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EF3CAA" w:rsidRPr="007F1958" w:rsidRDefault="00EF3CAA" w:rsidP="006D09EB">
      <w:pPr>
        <w:numPr>
          <w:ilvl w:val="1"/>
          <w:numId w:val="26"/>
        </w:numPr>
        <w:tabs>
          <w:tab w:val="left" w:pos="709"/>
        </w:tabs>
        <w:spacing w:before="120" w:after="120" w:line="276" w:lineRule="auto"/>
        <w:ind w:left="709" w:hanging="709"/>
        <w:jc w:val="both"/>
        <w:rPr>
          <w:color w:val="000000"/>
        </w:rPr>
      </w:pPr>
      <w:r w:rsidRPr="007F1958">
        <w:rPr>
          <w:color w:val="000000"/>
        </w:rPr>
        <w:t xml:space="preserve">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 direito; </w:t>
      </w:r>
    </w:p>
    <w:p w:rsidR="00EF3CAA" w:rsidRPr="007F1958" w:rsidRDefault="00EF3CAA" w:rsidP="006D09EB">
      <w:pPr>
        <w:numPr>
          <w:ilvl w:val="1"/>
          <w:numId w:val="26"/>
        </w:numPr>
        <w:tabs>
          <w:tab w:val="left" w:pos="709"/>
        </w:tabs>
        <w:spacing w:before="120" w:after="120" w:line="276" w:lineRule="auto"/>
        <w:ind w:left="709" w:hanging="709"/>
        <w:jc w:val="both"/>
        <w:rPr>
          <w:color w:val="000000"/>
        </w:rPr>
      </w:pPr>
      <w:r w:rsidRPr="007F1958">
        <w:rPr>
          <w:color w:val="000000"/>
        </w:rPr>
        <w:t xml:space="preserve">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 </w:t>
      </w:r>
    </w:p>
    <w:p w:rsidR="00EF3CAA" w:rsidRPr="007F1958" w:rsidRDefault="00EF3CAA" w:rsidP="006D09EB">
      <w:pPr>
        <w:numPr>
          <w:ilvl w:val="1"/>
          <w:numId w:val="26"/>
        </w:numPr>
        <w:tabs>
          <w:tab w:val="left" w:pos="709"/>
        </w:tabs>
        <w:spacing w:before="120" w:after="120" w:line="276" w:lineRule="auto"/>
        <w:ind w:left="709" w:hanging="709"/>
        <w:jc w:val="both"/>
        <w:rPr>
          <w:color w:val="000000"/>
        </w:rPr>
      </w:pPr>
      <w:r w:rsidRPr="007F1958">
        <w:rPr>
          <w:color w:val="000000"/>
        </w:rPr>
        <w:t>A convocada que não apresentar proposta dentro do prazo de 5 (cinco) minutos, controlados pelo Sistema, decairá do direito previsto nos artigos 44 e 45 da Lei Complementar n.º 123/2006;</w:t>
      </w:r>
    </w:p>
    <w:p w:rsidR="00EF3CAA" w:rsidRPr="007F1958" w:rsidRDefault="00EF3CAA" w:rsidP="006D09EB">
      <w:pPr>
        <w:numPr>
          <w:ilvl w:val="1"/>
          <w:numId w:val="26"/>
        </w:numPr>
        <w:tabs>
          <w:tab w:val="left" w:pos="709"/>
        </w:tabs>
        <w:spacing w:before="120" w:after="120" w:line="276" w:lineRule="auto"/>
        <w:ind w:left="709" w:hanging="709"/>
        <w:jc w:val="both"/>
        <w:rPr>
          <w:color w:val="000000"/>
        </w:rPr>
      </w:pPr>
      <w:r w:rsidRPr="007F1958">
        <w:rPr>
          <w:color w:val="000000"/>
        </w:rPr>
        <w:t>Na hipótese de não contratação nos termos previstos nesta Seção, o procedimento licitatório prossegue com as demais licitantes.</w:t>
      </w:r>
    </w:p>
    <w:p w:rsidR="00EF3CAA" w:rsidRPr="007F1958" w:rsidRDefault="00EF3CAA" w:rsidP="00EF3CAA">
      <w:pPr>
        <w:tabs>
          <w:tab w:val="left" w:pos="709"/>
        </w:tabs>
        <w:spacing w:before="120" w:after="120" w:line="276" w:lineRule="auto"/>
        <w:ind w:left="709"/>
        <w:jc w:val="both"/>
        <w:rPr>
          <w:color w:val="000000"/>
        </w:rPr>
      </w:pPr>
    </w:p>
    <w:p w:rsidR="00EF3CAA" w:rsidRPr="007F1958" w:rsidRDefault="00EF3CAA" w:rsidP="00EF3CAA">
      <w:pPr>
        <w:pStyle w:val="P30"/>
        <w:pBdr>
          <w:top w:val="single" w:sz="4" w:space="1" w:color="auto"/>
          <w:left w:val="single" w:sz="4" w:space="4" w:color="auto"/>
          <w:bottom w:val="single" w:sz="4" w:space="1" w:color="auto"/>
          <w:right w:val="single" w:sz="4" w:space="4" w:color="auto"/>
        </w:pBdr>
        <w:tabs>
          <w:tab w:val="left" w:pos="709"/>
        </w:tabs>
        <w:spacing w:before="120" w:after="120"/>
        <w:ind w:left="709" w:hanging="709"/>
        <w:rPr>
          <w:szCs w:val="24"/>
        </w:rPr>
      </w:pPr>
      <w:r w:rsidRPr="007F1958">
        <w:rPr>
          <w:szCs w:val="24"/>
        </w:rPr>
        <w:t>X– DA JULGAMENTO DAS PROPOSTAS DE PREÇOS</w:t>
      </w:r>
    </w:p>
    <w:p w:rsidR="00EF3CAA" w:rsidRPr="007F1958" w:rsidRDefault="00EF3CAA" w:rsidP="006D09EB">
      <w:pPr>
        <w:pStyle w:val="PargrafodaLista"/>
        <w:numPr>
          <w:ilvl w:val="0"/>
          <w:numId w:val="10"/>
        </w:numPr>
        <w:tabs>
          <w:tab w:val="left" w:pos="709"/>
          <w:tab w:val="left" w:pos="1134"/>
          <w:tab w:val="left" w:pos="1702"/>
          <w:tab w:val="left" w:pos="2269"/>
          <w:tab w:val="left" w:pos="2448"/>
          <w:tab w:val="left" w:pos="3456"/>
        </w:tabs>
        <w:suppressAutoHyphens w:val="0"/>
        <w:spacing w:after="120" w:line="240" w:lineRule="exact"/>
        <w:jc w:val="both"/>
        <w:rPr>
          <w:vanish/>
          <w:lang w:eastAsia="pt-BR"/>
        </w:rPr>
      </w:pPr>
    </w:p>
    <w:p w:rsidR="00EF3CAA" w:rsidRPr="007F1958" w:rsidRDefault="00EF3CAA" w:rsidP="006D09EB">
      <w:pPr>
        <w:pStyle w:val="PargrafodaLista"/>
        <w:numPr>
          <w:ilvl w:val="0"/>
          <w:numId w:val="10"/>
        </w:numPr>
        <w:tabs>
          <w:tab w:val="left" w:pos="709"/>
          <w:tab w:val="left" w:pos="1134"/>
          <w:tab w:val="left" w:pos="1702"/>
          <w:tab w:val="left" w:pos="2269"/>
          <w:tab w:val="left" w:pos="2448"/>
          <w:tab w:val="left" w:pos="3456"/>
        </w:tabs>
        <w:suppressAutoHyphens w:val="0"/>
        <w:spacing w:after="120" w:line="240" w:lineRule="exact"/>
        <w:jc w:val="both"/>
        <w:rPr>
          <w:vanish/>
          <w:lang w:eastAsia="pt-BR"/>
        </w:rPr>
      </w:pPr>
    </w:p>
    <w:p w:rsidR="00EF3CAA" w:rsidRPr="007F1958" w:rsidRDefault="00EF3CAA" w:rsidP="006D09EB">
      <w:pPr>
        <w:pStyle w:val="PargrafodaLista"/>
        <w:numPr>
          <w:ilvl w:val="0"/>
          <w:numId w:val="10"/>
        </w:numPr>
        <w:tabs>
          <w:tab w:val="left" w:pos="709"/>
          <w:tab w:val="left" w:pos="1134"/>
          <w:tab w:val="left" w:pos="1702"/>
          <w:tab w:val="left" w:pos="2269"/>
          <w:tab w:val="left" w:pos="2448"/>
          <w:tab w:val="left" w:pos="3456"/>
        </w:tabs>
        <w:suppressAutoHyphens w:val="0"/>
        <w:spacing w:after="120" w:line="240" w:lineRule="exact"/>
        <w:jc w:val="both"/>
        <w:rPr>
          <w:vanish/>
          <w:lang w:eastAsia="pt-BR"/>
        </w:rPr>
      </w:pPr>
    </w:p>
    <w:p w:rsidR="00EF3CAA" w:rsidRPr="007F1958" w:rsidRDefault="00EF3CAA" w:rsidP="006D09EB">
      <w:pPr>
        <w:pStyle w:val="PargrafodaLista"/>
        <w:numPr>
          <w:ilvl w:val="0"/>
          <w:numId w:val="10"/>
        </w:numPr>
        <w:tabs>
          <w:tab w:val="left" w:pos="709"/>
          <w:tab w:val="left" w:pos="1134"/>
          <w:tab w:val="left" w:pos="1702"/>
          <w:tab w:val="left" w:pos="2269"/>
          <w:tab w:val="left" w:pos="2448"/>
          <w:tab w:val="left" w:pos="3456"/>
        </w:tabs>
        <w:suppressAutoHyphens w:val="0"/>
        <w:spacing w:after="120" w:line="240" w:lineRule="exact"/>
        <w:jc w:val="both"/>
        <w:rPr>
          <w:vanish/>
          <w:lang w:eastAsia="pt-BR"/>
        </w:rPr>
      </w:pPr>
    </w:p>
    <w:p w:rsidR="00EF3CAA" w:rsidRPr="007F1958" w:rsidRDefault="00EF3CAA" w:rsidP="006D09EB">
      <w:pPr>
        <w:pStyle w:val="PargrafodaLista"/>
        <w:numPr>
          <w:ilvl w:val="0"/>
          <w:numId w:val="10"/>
        </w:numPr>
        <w:tabs>
          <w:tab w:val="left" w:pos="709"/>
          <w:tab w:val="left" w:pos="1134"/>
          <w:tab w:val="left" w:pos="1702"/>
          <w:tab w:val="left" w:pos="2269"/>
          <w:tab w:val="left" w:pos="2448"/>
          <w:tab w:val="left" w:pos="3456"/>
        </w:tabs>
        <w:suppressAutoHyphens w:val="0"/>
        <w:spacing w:after="120" w:line="240" w:lineRule="exact"/>
        <w:jc w:val="both"/>
        <w:rPr>
          <w:vanish/>
          <w:lang w:eastAsia="pt-BR"/>
        </w:rPr>
      </w:pPr>
    </w:p>
    <w:p w:rsidR="00EF3CAA" w:rsidRPr="007F1958" w:rsidRDefault="00EF3CAA" w:rsidP="006D09EB">
      <w:pPr>
        <w:pStyle w:val="PargrafodaLista"/>
        <w:numPr>
          <w:ilvl w:val="0"/>
          <w:numId w:val="10"/>
        </w:numPr>
        <w:tabs>
          <w:tab w:val="left" w:pos="709"/>
          <w:tab w:val="left" w:pos="1134"/>
          <w:tab w:val="left" w:pos="1702"/>
          <w:tab w:val="left" w:pos="2269"/>
          <w:tab w:val="left" w:pos="2448"/>
          <w:tab w:val="left" w:pos="3456"/>
        </w:tabs>
        <w:suppressAutoHyphens w:val="0"/>
        <w:spacing w:after="120" w:line="240" w:lineRule="exact"/>
        <w:jc w:val="both"/>
        <w:rPr>
          <w:vanish/>
          <w:lang w:eastAsia="pt-BR"/>
        </w:rPr>
      </w:pPr>
    </w:p>
    <w:p w:rsidR="00EF3CAA" w:rsidRPr="007F1958" w:rsidRDefault="00EF3CAA" w:rsidP="006D09EB">
      <w:pPr>
        <w:pStyle w:val="PargrafodaLista"/>
        <w:numPr>
          <w:ilvl w:val="0"/>
          <w:numId w:val="10"/>
        </w:numPr>
        <w:tabs>
          <w:tab w:val="left" w:pos="709"/>
          <w:tab w:val="left" w:pos="1134"/>
          <w:tab w:val="left" w:pos="1702"/>
          <w:tab w:val="left" w:pos="2269"/>
          <w:tab w:val="left" w:pos="2448"/>
          <w:tab w:val="left" w:pos="3456"/>
        </w:tabs>
        <w:suppressAutoHyphens w:val="0"/>
        <w:spacing w:after="120" w:line="240" w:lineRule="exact"/>
        <w:jc w:val="both"/>
        <w:rPr>
          <w:vanish/>
          <w:lang w:eastAsia="pt-BR"/>
        </w:rPr>
      </w:pPr>
    </w:p>
    <w:p w:rsidR="00EF3CAA" w:rsidRPr="007F1958" w:rsidRDefault="00EF3CAA" w:rsidP="006D09EB">
      <w:pPr>
        <w:pStyle w:val="PargrafodaLista"/>
        <w:numPr>
          <w:ilvl w:val="0"/>
          <w:numId w:val="10"/>
        </w:numPr>
        <w:tabs>
          <w:tab w:val="left" w:pos="709"/>
          <w:tab w:val="left" w:pos="1134"/>
          <w:tab w:val="left" w:pos="1702"/>
          <w:tab w:val="left" w:pos="2269"/>
          <w:tab w:val="left" w:pos="2448"/>
          <w:tab w:val="left" w:pos="3456"/>
        </w:tabs>
        <w:suppressAutoHyphens w:val="0"/>
        <w:spacing w:after="120" w:line="240" w:lineRule="exact"/>
        <w:jc w:val="both"/>
        <w:rPr>
          <w:vanish/>
          <w:lang w:eastAsia="pt-BR"/>
        </w:rPr>
      </w:pPr>
    </w:p>
    <w:p w:rsidR="00EF3CAA" w:rsidRPr="007F1958" w:rsidRDefault="00EF3CAA" w:rsidP="006D09EB">
      <w:pPr>
        <w:pStyle w:val="PargrafodaLista"/>
        <w:numPr>
          <w:ilvl w:val="0"/>
          <w:numId w:val="10"/>
        </w:numPr>
        <w:tabs>
          <w:tab w:val="left" w:pos="709"/>
          <w:tab w:val="left" w:pos="1134"/>
          <w:tab w:val="left" w:pos="1702"/>
          <w:tab w:val="left" w:pos="2269"/>
          <w:tab w:val="left" w:pos="2448"/>
          <w:tab w:val="left" w:pos="3456"/>
        </w:tabs>
        <w:suppressAutoHyphens w:val="0"/>
        <w:spacing w:after="120" w:line="240" w:lineRule="exact"/>
        <w:jc w:val="both"/>
        <w:rPr>
          <w:vanish/>
          <w:lang w:eastAsia="pt-BR"/>
        </w:rPr>
      </w:pPr>
    </w:p>
    <w:p w:rsidR="00EF3CAA" w:rsidRPr="007F1958" w:rsidRDefault="00EF3CAA" w:rsidP="006D09EB">
      <w:pPr>
        <w:pStyle w:val="PargrafodaLista"/>
        <w:numPr>
          <w:ilvl w:val="0"/>
          <w:numId w:val="10"/>
        </w:numPr>
        <w:tabs>
          <w:tab w:val="left" w:pos="709"/>
          <w:tab w:val="left" w:pos="1134"/>
          <w:tab w:val="left" w:pos="1702"/>
          <w:tab w:val="left" w:pos="2269"/>
          <w:tab w:val="left" w:pos="2448"/>
          <w:tab w:val="left" w:pos="3456"/>
        </w:tabs>
        <w:suppressAutoHyphens w:val="0"/>
        <w:spacing w:after="120" w:line="240" w:lineRule="exact"/>
        <w:jc w:val="both"/>
        <w:rPr>
          <w:vanish/>
          <w:lang w:eastAsia="pt-BR"/>
        </w:rPr>
      </w:pPr>
    </w:p>
    <w:p w:rsidR="00EF3CAA" w:rsidRPr="007F1958" w:rsidRDefault="00EF3CAA" w:rsidP="006D09EB">
      <w:pPr>
        <w:numPr>
          <w:ilvl w:val="1"/>
          <w:numId w:val="10"/>
        </w:numPr>
        <w:tabs>
          <w:tab w:val="left" w:pos="709"/>
          <w:tab w:val="left" w:pos="1134"/>
          <w:tab w:val="left" w:pos="1702"/>
          <w:tab w:val="left" w:pos="2269"/>
          <w:tab w:val="left" w:pos="2448"/>
          <w:tab w:val="left" w:pos="3456"/>
        </w:tabs>
        <w:spacing w:after="120" w:line="240" w:lineRule="exact"/>
        <w:ind w:left="709" w:hanging="709"/>
        <w:jc w:val="both"/>
      </w:pPr>
      <w:r w:rsidRPr="007F1958">
        <w:t xml:space="preserve">O julgamento das propostas será realizado de conformidade com o tipo de licitação mencionado no Inciso I, § 1º, do art. 45, da Lei nº 8.666/93, com suas alterações posteriores, </w:t>
      </w:r>
      <w:r w:rsidRPr="007F1958">
        <w:rPr>
          <w:b/>
          <w:bCs/>
          <w:highlight w:val="yellow"/>
        </w:rPr>
        <w:t>MENOR PREÇO POR ITEM</w:t>
      </w:r>
      <w:r w:rsidRPr="007F1958">
        <w:t>, e em conformidade dentro das especificações contidas neste Edital e seus Anexos.</w:t>
      </w:r>
    </w:p>
    <w:p w:rsidR="00EF3CAA" w:rsidRPr="007F1958" w:rsidRDefault="00EF3CAA" w:rsidP="006D09EB">
      <w:pPr>
        <w:numPr>
          <w:ilvl w:val="1"/>
          <w:numId w:val="10"/>
        </w:numPr>
        <w:tabs>
          <w:tab w:val="left" w:pos="709"/>
          <w:tab w:val="left" w:pos="1134"/>
          <w:tab w:val="left" w:pos="1702"/>
          <w:tab w:val="left" w:pos="2269"/>
          <w:tab w:val="left" w:pos="2448"/>
          <w:tab w:val="left" w:pos="3456"/>
        </w:tabs>
        <w:spacing w:after="120" w:line="240" w:lineRule="exact"/>
        <w:ind w:left="709" w:hanging="709"/>
        <w:jc w:val="both"/>
      </w:pPr>
      <w:r w:rsidRPr="007F1958">
        <w:t>O Pregoeiro efetuará o julgamento das propostas de preços decidindo sobre a aceitação dos preços obtidos.</w:t>
      </w:r>
    </w:p>
    <w:p w:rsidR="00EF3CAA" w:rsidRPr="007F1958" w:rsidRDefault="00EF3CAA" w:rsidP="006D09EB">
      <w:pPr>
        <w:numPr>
          <w:ilvl w:val="1"/>
          <w:numId w:val="10"/>
        </w:numPr>
        <w:tabs>
          <w:tab w:val="left" w:pos="709"/>
          <w:tab w:val="left" w:pos="1134"/>
          <w:tab w:val="left" w:pos="1702"/>
          <w:tab w:val="left" w:pos="2269"/>
          <w:tab w:val="left" w:pos="2448"/>
          <w:tab w:val="left" w:pos="3456"/>
        </w:tabs>
        <w:spacing w:after="120" w:line="240" w:lineRule="exact"/>
        <w:ind w:left="709" w:hanging="709"/>
        <w:jc w:val="both"/>
      </w:pPr>
      <w:r w:rsidRPr="007F1958">
        <w:t>Analisada a aceitabilidade dos preços obtidos o Pregoeiro divulgará o resultado do julgamento das propostas de preços.</w:t>
      </w:r>
    </w:p>
    <w:p w:rsidR="00EF3CAA" w:rsidRPr="007F1958" w:rsidRDefault="00EF3CAA" w:rsidP="006D09EB">
      <w:pPr>
        <w:numPr>
          <w:ilvl w:val="1"/>
          <w:numId w:val="10"/>
        </w:numPr>
        <w:tabs>
          <w:tab w:val="left" w:pos="709"/>
          <w:tab w:val="left" w:pos="1134"/>
          <w:tab w:val="left" w:pos="1702"/>
          <w:tab w:val="left" w:pos="2269"/>
          <w:tab w:val="left" w:pos="2448"/>
          <w:tab w:val="left" w:pos="3456"/>
        </w:tabs>
        <w:spacing w:after="120" w:line="240" w:lineRule="exact"/>
        <w:ind w:left="709" w:hanging="709"/>
        <w:jc w:val="both"/>
      </w:pPr>
      <w:r w:rsidRPr="007F1958">
        <w:t>Se a proposta ou o lance de menor valor não for aceitável, ou, se o licitante desatender às exigências habilitatórias, o Pregoeiro examinará a proposta ou o lance subseqüente verificando a sua aceitabilidade, procedendo-se à sua habilitação na ordem de classificação, e assim, sucessivamente, até a apuração de uma proposta ou lance que melhor atenda ao Edital e seus Anexos.</w:t>
      </w:r>
    </w:p>
    <w:p w:rsidR="00EF3CAA" w:rsidRPr="00C31E96" w:rsidRDefault="00EF3CAA" w:rsidP="00EF3CAA">
      <w:pPr>
        <w:tabs>
          <w:tab w:val="left" w:pos="851"/>
          <w:tab w:val="left" w:pos="1418"/>
          <w:tab w:val="left" w:pos="2269"/>
          <w:tab w:val="left" w:pos="2448"/>
          <w:tab w:val="left" w:pos="3456"/>
        </w:tabs>
        <w:spacing w:after="120" w:line="240" w:lineRule="exact"/>
        <w:ind w:left="709" w:hanging="709"/>
        <w:jc w:val="both"/>
      </w:pPr>
      <w:r w:rsidRPr="007F1958">
        <w:lastRenderedPageBreak/>
        <w:t>OBS.:</w:t>
      </w:r>
      <w:r w:rsidRPr="007F1958">
        <w:tab/>
        <w:t xml:space="preserve"> Ocorrendo a situação a que se refere este item, o Pregoeiro poderá negociar com o licitante para que seja obtido preço melhor.</w:t>
      </w:r>
    </w:p>
    <w:p w:rsidR="00EF3CAA" w:rsidRPr="00C31E96" w:rsidRDefault="00EF3CAA" w:rsidP="00EF3CAA">
      <w:pPr>
        <w:tabs>
          <w:tab w:val="left" w:pos="851"/>
          <w:tab w:val="left" w:pos="1418"/>
          <w:tab w:val="left" w:pos="2269"/>
          <w:tab w:val="left" w:pos="2448"/>
          <w:tab w:val="left" w:pos="3456"/>
        </w:tabs>
        <w:spacing w:after="120" w:line="240" w:lineRule="exact"/>
        <w:ind w:left="709" w:hanging="709"/>
        <w:jc w:val="both"/>
      </w:pPr>
    </w:p>
    <w:p w:rsidR="00EF3CAA" w:rsidRPr="007F1958" w:rsidRDefault="00EF3CAA" w:rsidP="00EF3CAA">
      <w:pPr>
        <w:pStyle w:val="P30"/>
        <w:pBdr>
          <w:top w:val="single" w:sz="4" w:space="1" w:color="auto"/>
          <w:left w:val="single" w:sz="4" w:space="4" w:color="auto"/>
          <w:bottom w:val="single" w:sz="4" w:space="1" w:color="auto"/>
          <w:right w:val="single" w:sz="4" w:space="4" w:color="auto"/>
        </w:pBdr>
        <w:tabs>
          <w:tab w:val="left" w:pos="709"/>
        </w:tabs>
        <w:rPr>
          <w:szCs w:val="24"/>
        </w:rPr>
      </w:pPr>
      <w:r w:rsidRPr="007F1958">
        <w:rPr>
          <w:szCs w:val="24"/>
        </w:rPr>
        <w:t>XI– DAS AMOSTRAS</w:t>
      </w:r>
    </w:p>
    <w:p w:rsidR="00EF3CAA" w:rsidRPr="007F1958" w:rsidRDefault="00EF3CAA" w:rsidP="006D09EB">
      <w:pPr>
        <w:pStyle w:val="PargrafodaLista"/>
        <w:numPr>
          <w:ilvl w:val="0"/>
          <w:numId w:val="27"/>
        </w:numPr>
        <w:ind w:right="-60"/>
        <w:jc w:val="both"/>
        <w:rPr>
          <w:bCs/>
          <w:iCs/>
          <w:vanish/>
        </w:rPr>
      </w:pPr>
    </w:p>
    <w:p w:rsidR="00EF3CAA" w:rsidRPr="007F1958" w:rsidRDefault="00EF3CAA" w:rsidP="006D09EB">
      <w:pPr>
        <w:pStyle w:val="PargrafodaLista"/>
        <w:numPr>
          <w:ilvl w:val="0"/>
          <w:numId w:val="27"/>
        </w:numPr>
        <w:ind w:right="-60"/>
        <w:jc w:val="both"/>
        <w:rPr>
          <w:bCs/>
          <w:iCs/>
          <w:vanish/>
        </w:rPr>
      </w:pPr>
    </w:p>
    <w:p w:rsidR="00EF3CAA" w:rsidRPr="007F1958" w:rsidRDefault="00EF3CAA" w:rsidP="006D09EB">
      <w:pPr>
        <w:pStyle w:val="PargrafodaLista"/>
        <w:numPr>
          <w:ilvl w:val="0"/>
          <w:numId w:val="27"/>
        </w:numPr>
        <w:ind w:right="-60"/>
        <w:jc w:val="both"/>
        <w:rPr>
          <w:bCs/>
          <w:iCs/>
          <w:vanish/>
        </w:rPr>
      </w:pPr>
    </w:p>
    <w:p w:rsidR="00EF3CAA" w:rsidRPr="007F1958" w:rsidRDefault="00EF3CAA" w:rsidP="006D09EB">
      <w:pPr>
        <w:pStyle w:val="PargrafodaLista"/>
        <w:numPr>
          <w:ilvl w:val="0"/>
          <w:numId w:val="27"/>
        </w:numPr>
        <w:ind w:right="-60"/>
        <w:jc w:val="both"/>
        <w:rPr>
          <w:bCs/>
          <w:iCs/>
          <w:vanish/>
        </w:rPr>
      </w:pPr>
    </w:p>
    <w:p w:rsidR="00EF3CAA" w:rsidRPr="007F1958" w:rsidRDefault="00EF3CAA" w:rsidP="006D09EB">
      <w:pPr>
        <w:pStyle w:val="PargrafodaLista"/>
        <w:numPr>
          <w:ilvl w:val="0"/>
          <w:numId w:val="27"/>
        </w:numPr>
        <w:ind w:right="-60"/>
        <w:jc w:val="both"/>
        <w:rPr>
          <w:bCs/>
          <w:iCs/>
          <w:vanish/>
        </w:rPr>
      </w:pPr>
    </w:p>
    <w:p w:rsidR="00EF3CAA" w:rsidRPr="007F1958" w:rsidRDefault="00EF3CAA" w:rsidP="006D09EB">
      <w:pPr>
        <w:pStyle w:val="PargrafodaLista"/>
        <w:numPr>
          <w:ilvl w:val="0"/>
          <w:numId w:val="27"/>
        </w:numPr>
        <w:ind w:right="-60"/>
        <w:jc w:val="both"/>
        <w:rPr>
          <w:bCs/>
          <w:iCs/>
          <w:vanish/>
        </w:rPr>
      </w:pPr>
    </w:p>
    <w:p w:rsidR="00EF3CAA" w:rsidRPr="007F1958" w:rsidRDefault="00EF3CAA" w:rsidP="006D09EB">
      <w:pPr>
        <w:pStyle w:val="PargrafodaLista"/>
        <w:numPr>
          <w:ilvl w:val="0"/>
          <w:numId w:val="27"/>
        </w:numPr>
        <w:ind w:right="-60"/>
        <w:jc w:val="both"/>
        <w:rPr>
          <w:bCs/>
          <w:iCs/>
          <w:vanish/>
        </w:rPr>
      </w:pPr>
    </w:p>
    <w:p w:rsidR="00EF3CAA" w:rsidRPr="007F1958" w:rsidRDefault="00EF3CAA" w:rsidP="006D09EB">
      <w:pPr>
        <w:pStyle w:val="PargrafodaLista"/>
        <w:numPr>
          <w:ilvl w:val="0"/>
          <w:numId w:val="27"/>
        </w:numPr>
        <w:ind w:right="-60"/>
        <w:jc w:val="both"/>
        <w:rPr>
          <w:bCs/>
          <w:iCs/>
          <w:vanish/>
        </w:rPr>
      </w:pPr>
    </w:p>
    <w:p w:rsidR="00EF3CAA" w:rsidRPr="007F1958" w:rsidRDefault="00EF3CAA" w:rsidP="006D09EB">
      <w:pPr>
        <w:pStyle w:val="PargrafodaLista"/>
        <w:numPr>
          <w:ilvl w:val="0"/>
          <w:numId w:val="27"/>
        </w:numPr>
        <w:ind w:right="-60"/>
        <w:jc w:val="both"/>
        <w:rPr>
          <w:bCs/>
          <w:iCs/>
          <w:vanish/>
        </w:rPr>
      </w:pPr>
    </w:p>
    <w:p w:rsidR="00EF3CAA" w:rsidRPr="007F1958" w:rsidRDefault="00EF3CAA" w:rsidP="006D09EB">
      <w:pPr>
        <w:pStyle w:val="PargrafodaLista"/>
        <w:numPr>
          <w:ilvl w:val="0"/>
          <w:numId w:val="27"/>
        </w:numPr>
        <w:ind w:right="-60"/>
        <w:jc w:val="both"/>
        <w:rPr>
          <w:bCs/>
          <w:iCs/>
          <w:vanish/>
        </w:rPr>
      </w:pPr>
    </w:p>
    <w:p w:rsidR="00EF3CAA" w:rsidRPr="007F1958" w:rsidRDefault="00EF3CAA" w:rsidP="006D09EB">
      <w:pPr>
        <w:pStyle w:val="PargrafodaLista"/>
        <w:numPr>
          <w:ilvl w:val="0"/>
          <w:numId w:val="27"/>
        </w:numPr>
        <w:ind w:right="-60"/>
        <w:jc w:val="both"/>
        <w:rPr>
          <w:bCs/>
          <w:iCs/>
          <w:vanish/>
        </w:rPr>
      </w:pPr>
    </w:p>
    <w:p w:rsidR="00EF3CAA" w:rsidRPr="007F1958" w:rsidRDefault="00EF3CAA" w:rsidP="00EF3CAA">
      <w:pPr>
        <w:tabs>
          <w:tab w:val="left" w:pos="851"/>
          <w:tab w:val="left" w:pos="1418"/>
          <w:tab w:val="left" w:pos="2269"/>
          <w:tab w:val="left" w:pos="2448"/>
          <w:tab w:val="left" w:pos="3456"/>
        </w:tabs>
        <w:spacing w:after="120" w:line="240" w:lineRule="exact"/>
        <w:ind w:left="710"/>
        <w:jc w:val="both"/>
      </w:pPr>
    </w:p>
    <w:p w:rsidR="00EF3CAA" w:rsidRPr="007F1958" w:rsidRDefault="00EF3CAA" w:rsidP="006D09EB">
      <w:pPr>
        <w:pStyle w:val="PargrafodaLista"/>
        <w:numPr>
          <w:ilvl w:val="1"/>
          <w:numId w:val="27"/>
        </w:numPr>
        <w:tabs>
          <w:tab w:val="left" w:pos="851"/>
          <w:tab w:val="left" w:pos="1418"/>
          <w:tab w:val="left" w:pos="2269"/>
          <w:tab w:val="left" w:pos="2448"/>
          <w:tab w:val="left" w:pos="3456"/>
        </w:tabs>
        <w:spacing w:after="120" w:line="240" w:lineRule="exact"/>
        <w:ind w:left="709" w:hanging="709"/>
        <w:jc w:val="both"/>
      </w:pPr>
      <w:r w:rsidRPr="007F1958">
        <w:t>Caso a compatibilidade com as especificações demandadas, sobretudo quanto a padrões de qualidade e desempenho, não possa ser aferida pelos meios previstos no Edital, o Pregoeiro exigirá que o licitante classificado em primeiro lugar apresente amostra, sob pena de não aceitação da proposta.</w:t>
      </w:r>
    </w:p>
    <w:p w:rsidR="00EF3CAA" w:rsidRPr="007F1958" w:rsidRDefault="00EF3CAA" w:rsidP="00EF3CAA">
      <w:pPr>
        <w:pStyle w:val="PargrafodaLista"/>
        <w:tabs>
          <w:tab w:val="left" w:pos="851"/>
          <w:tab w:val="left" w:pos="1418"/>
          <w:tab w:val="left" w:pos="2269"/>
          <w:tab w:val="left" w:pos="2448"/>
          <w:tab w:val="left" w:pos="3456"/>
        </w:tabs>
        <w:spacing w:after="120" w:line="240" w:lineRule="exact"/>
        <w:ind w:left="432"/>
        <w:jc w:val="both"/>
      </w:pPr>
    </w:p>
    <w:p w:rsidR="00EF3CAA" w:rsidRPr="007F1958" w:rsidRDefault="00EF3CAA" w:rsidP="00EF3CAA">
      <w:pPr>
        <w:tabs>
          <w:tab w:val="left" w:pos="1418"/>
          <w:tab w:val="left" w:pos="1560"/>
          <w:tab w:val="left" w:pos="2269"/>
          <w:tab w:val="left" w:pos="2448"/>
          <w:tab w:val="left" w:pos="3456"/>
        </w:tabs>
        <w:spacing w:after="120" w:line="240" w:lineRule="exact"/>
        <w:ind w:left="1560" w:hanging="851"/>
        <w:jc w:val="both"/>
      </w:pPr>
      <w:r w:rsidRPr="007F1958">
        <w:t>11.1.1.</w:t>
      </w:r>
      <w:r w:rsidRPr="007F1958">
        <w:tab/>
        <w:t xml:space="preserve"> </w:t>
      </w:r>
      <w:r w:rsidRPr="007F1958">
        <w:tab/>
        <w:t>Por meio de mensagem no sistema, será divulgado o local e horário de realização do procedimento para a avaliação das amostras, cuja presença será facultada a todos os interessados, incluindo os demais licitantes.</w:t>
      </w:r>
    </w:p>
    <w:p w:rsidR="00EF3CAA" w:rsidRPr="007F1958" w:rsidRDefault="00EF3CAA" w:rsidP="00EF3CAA">
      <w:pPr>
        <w:tabs>
          <w:tab w:val="left" w:pos="1418"/>
          <w:tab w:val="left" w:pos="1560"/>
          <w:tab w:val="left" w:pos="2269"/>
          <w:tab w:val="left" w:pos="2448"/>
          <w:tab w:val="left" w:pos="3456"/>
        </w:tabs>
        <w:spacing w:after="120" w:line="240" w:lineRule="exact"/>
        <w:ind w:left="1560" w:hanging="851"/>
        <w:jc w:val="both"/>
      </w:pPr>
      <w:r w:rsidRPr="007F1958">
        <w:t>11.1.2.</w:t>
      </w:r>
      <w:r w:rsidRPr="007F1958">
        <w:tab/>
        <w:t xml:space="preserve"> </w:t>
      </w:r>
      <w:r w:rsidRPr="007F1958">
        <w:tab/>
        <w:t>Os resultados das avaliações serão divulgados por meio de mensagem no sistema.</w:t>
      </w:r>
    </w:p>
    <w:p w:rsidR="00EF3CAA" w:rsidRPr="007F1958" w:rsidRDefault="00EF3CAA" w:rsidP="00EF3CAA">
      <w:pPr>
        <w:tabs>
          <w:tab w:val="left" w:pos="1418"/>
          <w:tab w:val="left" w:pos="1560"/>
          <w:tab w:val="left" w:pos="2269"/>
          <w:tab w:val="left" w:pos="2448"/>
          <w:tab w:val="left" w:pos="3456"/>
        </w:tabs>
        <w:spacing w:after="120" w:line="240" w:lineRule="exact"/>
        <w:ind w:left="1560" w:hanging="851"/>
        <w:jc w:val="both"/>
      </w:pPr>
      <w:r w:rsidRPr="007F1958">
        <w:t>11.1.3.</w:t>
      </w:r>
      <w:r w:rsidRPr="007F1958">
        <w:tab/>
        <w:t xml:space="preserve"> </w:t>
      </w:r>
      <w:r w:rsidRPr="007F1958">
        <w:tab/>
        <w:t>No caso de não haver entrega da amostra ou ocorrer atraso na entrega, sem justificativa aceita pelo Pregoeiro, ou havendo entrega de amostra fora das especificações previstas neste Edital, a proposta do licitante será recusada.</w:t>
      </w:r>
    </w:p>
    <w:p w:rsidR="00EF3CAA" w:rsidRPr="007F1958" w:rsidRDefault="00EF3CAA" w:rsidP="00EF3CAA">
      <w:pPr>
        <w:tabs>
          <w:tab w:val="left" w:pos="1418"/>
          <w:tab w:val="left" w:pos="1560"/>
          <w:tab w:val="left" w:pos="2269"/>
          <w:tab w:val="left" w:pos="2448"/>
          <w:tab w:val="left" w:pos="3456"/>
        </w:tabs>
        <w:spacing w:after="120" w:line="240" w:lineRule="exact"/>
        <w:ind w:left="1560" w:hanging="851"/>
        <w:jc w:val="both"/>
      </w:pPr>
      <w:r w:rsidRPr="007F1958">
        <w:t>11.1.4.</w:t>
      </w:r>
      <w:r w:rsidRPr="007F1958">
        <w:tab/>
        <w:t xml:space="preserve"> </w:t>
      </w:r>
      <w:r w:rsidRPr="007F1958">
        <w:tab/>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rsidR="00EF3CAA" w:rsidRPr="007F1958" w:rsidRDefault="00EF3CAA" w:rsidP="00EF3CAA">
      <w:pPr>
        <w:tabs>
          <w:tab w:val="left" w:pos="1418"/>
          <w:tab w:val="left" w:pos="1560"/>
          <w:tab w:val="left" w:pos="2269"/>
          <w:tab w:val="left" w:pos="2448"/>
          <w:tab w:val="left" w:pos="3456"/>
        </w:tabs>
        <w:spacing w:after="120" w:line="240" w:lineRule="exact"/>
        <w:ind w:left="1560" w:hanging="851"/>
        <w:jc w:val="both"/>
      </w:pPr>
      <w:r w:rsidRPr="007F1958">
        <w:t>11.1.5.</w:t>
      </w:r>
      <w:r w:rsidRPr="007F1958">
        <w:tab/>
        <w:t xml:space="preserve"> </w:t>
      </w:r>
      <w:r w:rsidRPr="007F1958">
        <w:tab/>
        <w:t>Os exemplares colocados à disposição da Administração serão tratados como protótipos, podendo ser manuseados e desmontados pela equipe técnica responsável pela análise, não gerando direito a ressarcimento.</w:t>
      </w:r>
    </w:p>
    <w:p w:rsidR="00EF3CAA" w:rsidRPr="007F1958" w:rsidRDefault="00EF3CAA" w:rsidP="00EF3CAA">
      <w:pPr>
        <w:tabs>
          <w:tab w:val="left" w:pos="1418"/>
          <w:tab w:val="left" w:pos="1560"/>
          <w:tab w:val="left" w:pos="2269"/>
          <w:tab w:val="left" w:pos="2448"/>
          <w:tab w:val="left" w:pos="3456"/>
        </w:tabs>
        <w:spacing w:after="120" w:line="240" w:lineRule="exact"/>
        <w:ind w:left="1560" w:hanging="851"/>
        <w:jc w:val="both"/>
      </w:pPr>
      <w:r w:rsidRPr="007F1958">
        <w:t>11.1.6.</w:t>
      </w:r>
      <w:r w:rsidRPr="007F1958">
        <w:tab/>
        <w:t xml:space="preserve"> </w:t>
      </w:r>
      <w:r w:rsidRPr="007F1958">
        <w:tab/>
        <w:t>Após a divulgação do resultado final da licitação, as amostras entregues deverão ser recolhidas pelos licitantes no prazo de 30 dias, após o qual poderão ser descartadas pela Administração, sem direito a ressarcimento.</w:t>
      </w:r>
    </w:p>
    <w:p w:rsidR="00EF3CAA" w:rsidRPr="007F1958" w:rsidRDefault="00EF3CAA" w:rsidP="00EF3CAA">
      <w:pPr>
        <w:tabs>
          <w:tab w:val="left" w:pos="1418"/>
          <w:tab w:val="left" w:pos="1560"/>
          <w:tab w:val="left" w:pos="2269"/>
          <w:tab w:val="left" w:pos="2448"/>
          <w:tab w:val="left" w:pos="3456"/>
        </w:tabs>
        <w:spacing w:after="120" w:line="240" w:lineRule="exact"/>
        <w:ind w:left="1560" w:hanging="851"/>
        <w:jc w:val="both"/>
      </w:pPr>
      <w:r w:rsidRPr="007F1958">
        <w:t>11.1.7.</w:t>
      </w:r>
      <w:r w:rsidRPr="007F1958">
        <w:tab/>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rsidR="00EF3CAA" w:rsidRPr="007F1958" w:rsidRDefault="00EF3CAA" w:rsidP="00EF3CAA">
      <w:pPr>
        <w:tabs>
          <w:tab w:val="left" w:pos="851"/>
          <w:tab w:val="left" w:pos="1418"/>
          <w:tab w:val="left" w:pos="2269"/>
          <w:tab w:val="left" w:pos="2448"/>
          <w:tab w:val="left" w:pos="3456"/>
        </w:tabs>
        <w:spacing w:after="120" w:line="240" w:lineRule="exact"/>
        <w:ind w:left="710"/>
        <w:jc w:val="both"/>
      </w:pPr>
    </w:p>
    <w:p w:rsidR="00EF3CAA" w:rsidRPr="007F1958" w:rsidRDefault="00EF3CAA" w:rsidP="00EF3CAA">
      <w:pPr>
        <w:pStyle w:val="P30"/>
        <w:pBdr>
          <w:top w:val="single" w:sz="4" w:space="1" w:color="auto"/>
          <w:left w:val="single" w:sz="4" w:space="4" w:color="auto"/>
          <w:bottom w:val="single" w:sz="4" w:space="1" w:color="auto"/>
          <w:right w:val="single" w:sz="4" w:space="4" w:color="auto"/>
        </w:pBdr>
        <w:tabs>
          <w:tab w:val="left" w:pos="709"/>
        </w:tabs>
        <w:spacing w:after="120"/>
        <w:rPr>
          <w:snapToGrid/>
          <w:szCs w:val="24"/>
        </w:rPr>
      </w:pPr>
      <w:r w:rsidRPr="007F1958">
        <w:rPr>
          <w:snapToGrid/>
          <w:szCs w:val="24"/>
        </w:rPr>
        <w:t>XII - DA HABILITAÇÃO</w:t>
      </w:r>
    </w:p>
    <w:p w:rsidR="00EF3CAA" w:rsidRPr="007F1958" w:rsidRDefault="00EF3CAA" w:rsidP="006D09EB">
      <w:pPr>
        <w:pStyle w:val="PargrafodaLista"/>
        <w:numPr>
          <w:ilvl w:val="0"/>
          <w:numId w:val="10"/>
        </w:numPr>
        <w:suppressAutoHyphens w:val="0"/>
        <w:spacing w:before="120"/>
        <w:jc w:val="both"/>
        <w:rPr>
          <w:vanish/>
          <w:lang w:val="x-none" w:eastAsia="x-none"/>
        </w:rPr>
      </w:pPr>
    </w:p>
    <w:p w:rsidR="00EF3CAA" w:rsidRPr="007F1958" w:rsidRDefault="00EF3CAA" w:rsidP="006D09EB">
      <w:pPr>
        <w:pStyle w:val="PargrafodaLista"/>
        <w:numPr>
          <w:ilvl w:val="0"/>
          <w:numId w:val="10"/>
        </w:numPr>
        <w:suppressAutoHyphens w:val="0"/>
        <w:spacing w:before="120"/>
        <w:jc w:val="both"/>
        <w:rPr>
          <w:vanish/>
          <w:lang w:val="x-none" w:eastAsia="x-none"/>
        </w:rPr>
      </w:pPr>
    </w:p>
    <w:p w:rsidR="00EF3CAA" w:rsidRPr="007F1958" w:rsidRDefault="00EF3CAA" w:rsidP="006D09EB">
      <w:pPr>
        <w:pStyle w:val="PargrafodaLista"/>
        <w:numPr>
          <w:ilvl w:val="1"/>
          <w:numId w:val="10"/>
        </w:numPr>
        <w:suppressAutoHyphens w:val="0"/>
        <w:spacing w:before="120" w:after="120" w:line="276" w:lineRule="auto"/>
        <w:ind w:left="709" w:hanging="709"/>
        <w:jc w:val="both"/>
      </w:pPr>
      <w:r w:rsidRPr="007F1958">
        <w:t xml:space="preserve">Como condição prévia ao exame da documentação de habilitação do licitante detentor da proposta </w:t>
      </w:r>
      <w:r w:rsidRPr="007F1958">
        <w:rPr>
          <w:color w:val="000000"/>
        </w:rPr>
        <w:t>classificada em primeiro lugar</w:t>
      </w:r>
      <w:r w:rsidRPr="007F1958">
        <w:t>, o Pregoeiro verificará o eventual descumprimento das condições de participação, especialmente quanto à existência de sanção que impeça a participação no certame ou a futura contratação, mediante a consulta aos seguintes cadastros:</w:t>
      </w:r>
    </w:p>
    <w:p w:rsidR="00EF3CAA" w:rsidRPr="007F1958" w:rsidRDefault="00EF3CAA" w:rsidP="006D09EB">
      <w:pPr>
        <w:pStyle w:val="PargrafodaLista"/>
        <w:numPr>
          <w:ilvl w:val="2"/>
          <w:numId w:val="10"/>
        </w:numPr>
        <w:suppressAutoHyphens w:val="0"/>
        <w:spacing w:before="120" w:after="120" w:line="276" w:lineRule="auto"/>
        <w:ind w:left="1418" w:hanging="709"/>
        <w:jc w:val="both"/>
      </w:pPr>
      <w:r w:rsidRPr="007F1958">
        <w:t>SICAF;</w:t>
      </w:r>
    </w:p>
    <w:p w:rsidR="00EF3CAA" w:rsidRPr="007F1958" w:rsidRDefault="00EF3CAA" w:rsidP="006D09EB">
      <w:pPr>
        <w:pStyle w:val="PargrafodaLista"/>
        <w:numPr>
          <w:ilvl w:val="2"/>
          <w:numId w:val="10"/>
        </w:numPr>
        <w:suppressAutoHyphens w:val="0"/>
        <w:spacing w:before="120" w:after="120" w:line="276" w:lineRule="auto"/>
        <w:ind w:left="1418" w:hanging="709"/>
        <w:jc w:val="both"/>
      </w:pPr>
      <w:r w:rsidRPr="007F1958">
        <w:t>Cadastro Nacional de Empresas Inidôneas e Suspensas – CEIS, mantido pela Controladoria-Geral da União (</w:t>
      </w:r>
      <w:hyperlink r:id="rId14" w:history="1">
        <w:r w:rsidRPr="007F1958">
          <w:rPr>
            <w:color w:val="0000FF"/>
            <w:u w:val="single"/>
          </w:rPr>
          <w:t>www.portaldatransparencia.gov.br/ceis</w:t>
        </w:r>
      </w:hyperlink>
      <w:r w:rsidRPr="007F1958">
        <w:t>);</w:t>
      </w:r>
    </w:p>
    <w:p w:rsidR="00EF3CAA" w:rsidRPr="007F1958" w:rsidRDefault="00EF3CAA" w:rsidP="006D09EB">
      <w:pPr>
        <w:pStyle w:val="PargrafodaLista"/>
        <w:numPr>
          <w:ilvl w:val="2"/>
          <w:numId w:val="10"/>
        </w:numPr>
        <w:suppressAutoHyphens w:val="0"/>
        <w:spacing w:before="120" w:after="120" w:line="276" w:lineRule="auto"/>
        <w:ind w:left="1418" w:hanging="709"/>
        <w:jc w:val="both"/>
      </w:pPr>
      <w:r w:rsidRPr="007F1958">
        <w:rPr>
          <w:bCs/>
        </w:rPr>
        <w:lastRenderedPageBreak/>
        <w:t>Cadastro Nacional de Condenações Cíveis por Atos de Improbidade Administrativa, mantido pelo Conselho Nacional de Justiça</w:t>
      </w:r>
      <w:r w:rsidRPr="007F1958">
        <w:t xml:space="preserve"> (</w:t>
      </w:r>
      <w:hyperlink r:id="rId15" w:history="1">
        <w:r w:rsidRPr="007F1958">
          <w:rPr>
            <w:color w:val="0000FF"/>
            <w:u w:val="single"/>
          </w:rPr>
          <w:t>www.</w:t>
        </w:r>
        <w:r w:rsidRPr="007F1958">
          <w:rPr>
            <w:bCs/>
            <w:color w:val="0000FF"/>
            <w:u w:val="single"/>
          </w:rPr>
          <w:t>cnj</w:t>
        </w:r>
        <w:r w:rsidRPr="007F1958">
          <w:rPr>
            <w:color w:val="0000FF"/>
            <w:u w:val="single"/>
          </w:rPr>
          <w:t>.jus.br/</w:t>
        </w:r>
        <w:r w:rsidRPr="007F1958">
          <w:rPr>
            <w:bCs/>
            <w:color w:val="0000FF"/>
            <w:u w:val="single"/>
          </w:rPr>
          <w:t>improbidade</w:t>
        </w:r>
        <w:r w:rsidRPr="007F1958">
          <w:rPr>
            <w:color w:val="0000FF"/>
            <w:u w:val="single"/>
          </w:rPr>
          <w:t>_adm/consultar_requerido.php</w:t>
        </w:r>
      </w:hyperlink>
      <w:r w:rsidRPr="007F1958">
        <w:t>);</w:t>
      </w:r>
    </w:p>
    <w:p w:rsidR="00EF3CAA" w:rsidRPr="007F1958" w:rsidRDefault="00EF3CAA" w:rsidP="006D09EB">
      <w:pPr>
        <w:pStyle w:val="PargrafodaLista"/>
        <w:numPr>
          <w:ilvl w:val="2"/>
          <w:numId w:val="10"/>
        </w:numPr>
        <w:suppressAutoHyphens w:val="0"/>
        <w:spacing w:before="120" w:after="120" w:line="276" w:lineRule="auto"/>
        <w:ind w:left="1418" w:hanging="709"/>
        <w:jc w:val="both"/>
      </w:pPr>
      <w:r w:rsidRPr="007F1958">
        <w:t xml:space="preserve"> Certidão Negativa de Débitos Trabalhistas – CNDT (</w:t>
      </w:r>
      <w:hyperlink r:id="rId16" w:history="1">
        <w:r w:rsidRPr="007F1958">
          <w:rPr>
            <w:rStyle w:val="Hyperlink"/>
          </w:rPr>
          <w:t>www.tst.jus.br/certidao</w:t>
        </w:r>
      </w:hyperlink>
      <w:r w:rsidRPr="007F1958">
        <w:rPr>
          <w:rStyle w:val="Hyperlink"/>
        </w:rPr>
        <w:t xml:space="preserve">) </w:t>
      </w:r>
    </w:p>
    <w:p w:rsidR="00EF3CAA" w:rsidRPr="007F1958" w:rsidRDefault="00EF3CAA" w:rsidP="006D09EB">
      <w:pPr>
        <w:pStyle w:val="PargrafodaLista"/>
        <w:numPr>
          <w:ilvl w:val="2"/>
          <w:numId w:val="10"/>
        </w:numPr>
        <w:suppressAutoHyphens w:val="0"/>
        <w:spacing w:before="120" w:after="120" w:line="276" w:lineRule="auto"/>
        <w:ind w:left="1418" w:hanging="709"/>
        <w:jc w:val="both"/>
        <w:rPr>
          <w:rStyle w:val="Hyperlink"/>
          <w:color w:val="auto"/>
          <w:u w:val="none"/>
        </w:rPr>
      </w:pPr>
      <w:r w:rsidRPr="007F1958">
        <w:t>Lista de Inidôneos, mantida pelo Tribunal de Contas da União – TCU; (</w:t>
      </w:r>
      <w:hyperlink r:id="rId17" w:history="1">
        <w:r w:rsidRPr="007F1958">
          <w:rPr>
            <w:rStyle w:val="Hyperlink"/>
          </w:rPr>
          <w:t>https://contas.tcu.gov.br/ords/f?p=1498:3:103521317052274::::P3_TIPO_RELACAO:INIDONEO</w:t>
        </w:r>
      </w:hyperlink>
      <w:r w:rsidRPr="007F1958">
        <w:rPr>
          <w:rStyle w:val="Hyperlink"/>
        </w:rPr>
        <w:t>)</w:t>
      </w:r>
    </w:p>
    <w:p w:rsidR="00EF3CAA" w:rsidRPr="007F1958" w:rsidRDefault="00EF3CAA" w:rsidP="006D09EB">
      <w:pPr>
        <w:pStyle w:val="PargrafodaLista"/>
        <w:numPr>
          <w:ilvl w:val="2"/>
          <w:numId w:val="10"/>
        </w:numPr>
        <w:suppressAutoHyphens w:val="0"/>
        <w:spacing w:before="120" w:after="120" w:line="276" w:lineRule="auto"/>
        <w:ind w:left="1418" w:hanging="709"/>
        <w:jc w:val="both"/>
        <w:rPr>
          <w:bCs/>
          <w:color w:val="000000"/>
        </w:rPr>
      </w:pPr>
      <w:r w:rsidRPr="007F1958">
        <w:rPr>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F3CAA" w:rsidRPr="007F1958" w:rsidRDefault="00EF3CAA" w:rsidP="006D09EB">
      <w:pPr>
        <w:pStyle w:val="PargrafodaLista"/>
        <w:numPr>
          <w:ilvl w:val="2"/>
          <w:numId w:val="10"/>
        </w:numPr>
        <w:suppressAutoHyphens w:val="0"/>
        <w:spacing w:before="120" w:after="120" w:line="276" w:lineRule="auto"/>
        <w:ind w:left="1418" w:hanging="709"/>
        <w:jc w:val="both"/>
        <w:rPr>
          <w:rStyle w:val="Hyperlink"/>
          <w:color w:val="auto"/>
          <w:u w:val="none"/>
        </w:rPr>
      </w:pPr>
      <w:r w:rsidRPr="007F1958">
        <w:rPr>
          <w:bCs/>
          <w:color w:val="000000"/>
        </w:rPr>
        <w:t>Constatada a existência de sanção, o Pregoeiro reputará o licitante inabilitado, por falta de condição de participação.</w:t>
      </w:r>
    </w:p>
    <w:p w:rsidR="00EF3CAA" w:rsidRPr="007F1958" w:rsidRDefault="00EF3CAA" w:rsidP="006D09EB">
      <w:pPr>
        <w:numPr>
          <w:ilvl w:val="1"/>
          <w:numId w:val="10"/>
        </w:numPr>
        <w:spacing w:before="120" w:after="120" w:line="276" w:lineRule="auto"/>
        <w:ind w:left="709" w:hanging="709"/>
        <w:jc w:val="both"/>
        <w:rPr>
          <w:bCs/>
          <w:color w:val="000000"/>
        </w:rPr>
      </w:pPr>
      <w:r w:rsidRPr="007F1958">
        <w:rPr>
          <w:bCs/>
          <w:color w:val="000000"/>
        </w:rPr>
        <w:t>O Pregoeiro consultará o Sistema de Cadastro Unificado de Fornecedores – SICAF, em relação à habilitação jurídica, à regularidade fiscal, trabalhista à qualificação econômico-financeira.</w:t>
      </w:r>
    </w:p>
    <w:p w:rsidR="00EF3CAA" w:rsidRPr="007F1958" w:rsidRDefault="00EF3CAA" w:rsidP="006D09EB">
      <w:pPr>
        <w:numPr>
          <w:ilvl w:val="2"/>
          <w:numId w:val="10"/>
        </w:numPr>
        <w:snapToGrid w:val="0"/>
        <w:spacing w:before="120" w:after="120" w:line="276" w:lineRule="auto"/>
        <w:ind w:left="1418" w:hanging="709"/>
        <w:jc w:val="both"/>
        <w:rPr>
          <w:bCs/>
          <w:color w:val="000000"/>
        </w:rPr>
      </w:pPr>
      <w:r w:rsidRPr="007F1958">
        <w:rPr>
          <w:color w:val="000000"/>
        </w:rPr>
        <w:t xml:space="preserve">Também poderão ser consultados </w:t>
      </w:r>
      <w:r w:rsidRPr="007F1958">
        <w:rPr>
          <w:bCs/>
          <w:color w:val="000000"/>
        </w:rPr>
        <w:t xml:space="preserve">os sítios oficiais emissores de certidões, especialmente quando </w:t>
      </w:r>
      <w:r w:rsidRPr="007F1958">
        <w:rPr>
          <w:color w:val="000000"/>
        </w:rPr>
        <w:t>o licitante esteja com alguma documentação vencida junto ao SICAF</w:t>
      </w:r>
      <w:r w:rsidRPr="007F1958">
        <w:rPr>
          <w:bCs/>
          <w:color w:val="000000"/>
        </w:rPr>
        <w:t>.</w:t>
      </w:r>
    </w:p>
    <w:p w:rsidR="00EF3CAA" w:rsidRPr="007F1958" w:rsidRDefault="00EF3CAA" w:rsidP="006D09EB">
      <w:pPr>
        <w:numPr>
          <w:ilvl w:val="2"/>
          <w:numId w:val="10"/>
        </w:numPr>
        <w:snapToGrid w:val="0"/>
        <w:spacing w:before="120" w:after="120" w:line="276" w:lineRule="auto"/>
        <w:ind w:left="1418" w:hanging="709"/>
        <w:jc w:val="both"/>
        <w:rPr>
          <w:bCs/>
          <w:color w:val="000000"/>
        </w:rPr>
      </w:pPr>
      <w:r w:rsidRPr="007F1958">
        <w:rPr>
          <w:color w:val="000000"/>
        </w:rPr>
        <w:t xml:space="preserve">Caso o Pregoeiro não logre êxito em obter a certidão correspondente através do sítio oficial, </w:t>
      </w:r>
      <w:r w:rsidRPr="007F1958">
        <w:t>ou na hipótese de se encontrar vencida no referido sistema</w:t>
      </w:r>
      <w:r w:rsidRPr="007F1958">
        <w:rPr>
          <w:b/>
          <w:u w:val="single"/>
        </w:rPr>
        <w:t>,</w:t>
      </w:r>
      <w:r w:rsidRPr="007F1958">
        <w:t xml:space="preserve"> o licitante </w:t>
      </w:r>
      <w:r w:rsidRPr="007F1958">
        <w:rPr>
          <w:color w:val="000000"/>
        </w:rPr>
        <w:t xml:space="preserve">será convocado a encaminhar, no prazo mínimo de </w:t>
      </w:r>
      <w:r w:rsidRPr="007F1958">
        <w:rPr>
          <w:b/>
        </w:rPr>
        <w:t xml:space="preserve">2 </w:t>
      </w:r>
      <w:r w:rsidRPr="007F1958">
        <w:rPr>
          <w:b/>
          <w:bCs/>
        </w:rPr>
        <w:t xml:space="preserve">(duas) </w:t>
      </w:r>
      <w:r w:rsidRPr="007F1958">
        <w:rPr>
          <w:b/>
          <w:bCs/>
          <w:color w:val="000000"/>
        </w:rPr>
        <w:t>horas</w:t>
      </w:r>
      <w:r w:rsidRPr="007F1958">
        <w:rPr>
          <w:color w:val="000000"/>
        </w:rPr>
        <w:t>, documento válido que comprove o atendimento das exigências deste Edital, sob pena de inabilitação, ressalvado o disposto quanto à comprovação da regularidade fiscal das licitantes qualificadas como microempresas ou empresas de pequeno porte, conforme estatui o art. 43, § 1º da LC nº 123, de 2006.</w:t>
      </w:r>
    </w:p>
    <w:p w:rsidR="00EF3CAA" w:rsidRPr="007F1958" w:rsidRDefault="00EF3CAA" w:rsidP="006D09EB">
      <w:pPr>
        <w:pStyle w:val="Recuodecorpodetexto3"/>
        <w:numPr>
          <w:ilvl w:val="3"/>
          <w:numId w:val="10"/>
        </w:numPr>
        <w:tabs>
          <w:tab w:val="clear" w:pos="8646"/>
        </w:tabs>
        <w:spacing w:before="120" w:after="0"/>
        <w:ind w:left="2268" w:hanging="850"/>
        <w:rPr>
          <w:szCs w:val="24"/>
        </w:rPr>
      </w:pPr>
      <w:r w:rsidRPr="007F1958">
        <w:rPr>
          <w:szCs w:val="24"/>
        </w:rPr>
        <w:t xml:space="preserve">Caso a primeira classificada seja microempresa ou empresa de pequeno porte e estiver com a sua situação </w:t>
      </w:r>
      <w:r w:rsidRPr="007F1958">
        <w:rPr>
          <w:szCs w:val="24"/>
          <w:u w:val="single"/>
        </w:rPr>
        <w:t>fiscal</w:t>
      </w:r>
      <w:r w:rsidRPr="007F1958">
        <w:rPr>
          <w:szCs w:val="24"/>
        </w:rPr>
        <w:t xml:space="preserve"> irregular, desde que atendidas as demais condições de habilitação, será assegurado o prazo de 5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 conforme § 1º do Art. 43 da Lc nº 147 de 07 de Agosto de 2014.</w:t>
      </w:r>
    </w:p>
    <w:p w:rsidR="00EF3CAA" w:rsidRPr="007F1958" w:rsidRDefault="00EF3CAA" w:rsidP="006D09EB">
      <w:pPr>
        <w:pStyle w:val="PargrafodaLista"/>
        <w:numPr>
          <w:ilvl w:val="3"/>
          <w:numId w:val="10"/>
        </w:numPr>
        <w:spacing w:before="120" w:after="120" w:line="276" w:lineRule="auto"/>
        <w:ind w:left="2268" w:hanging="991"/>
        <w:jc w:val="both"/>
        <w:rPr>
          <w:bCs/>
          <w:color w:val="000000"/>
        </w:rPr>
      </w:pPr>
      <w:r w:rsidRPr="007F1958">
        <w:rPr>
          <w:bCs/>
          <w:color w:val="000000"/>
        </w:rPr>
        <w:t xml:space="preserve"> Os licitantes que não estiverem cadastrados no Sistema de Cadastro Unificado de Fornecedores – SICAF além do nível de credenciamento </w:t>
      </w:r>
      <w:r w:rsidRPr="007F1958">
        <w:rPr>
          <w:bCs/>
          <w:color w:val="000000"/>
        </w:rPr>
        <w:lastRenderedPageBreak/>
        <w:t>exigido pela Instrução Normativa SLTI/MPOG nº 2, de 2010, deverão apresentar a seguinte documentação relativa à Habilitação Jurídica e à Regularidade Fiscal e trabalhista</w:t>
      </w:r>
      <w:r w:rsidRPr="007F1958">
        <w:rPr>
          <w:color w:val="000000"/>
        </w:rPr>
        <w:t>, nas condições seguintes</w:t>
      </w:r>
      <w:r w:rsidRPr="007F1958">
        <w:rPr>
          <w:bCs/>
          <w:color w:val="000000"/>
        </w:rPr>
        <w:t>:</w:t>
      </w:r>
    </w:p>
    <w:p w:rsidR="00EF3CAA" w:rsidRPr="007F1958" w:rsidRDefault="00EF3CAA" w:rsidP="006D09EB">
      <w:pPr>
        <w:pStyle w:val="PargrafodaLista"/>
        <w:numPr>
          <w:ilvl w:val="3"/>
          <w:numId w:val="10"/>
        </w:numPr>
        <w:spacing w:before="120" w:after="120" w:line="276" w:lineRule="auto"/>
        <w:ind w:left="2268" w:hanging="991"/>
        <w:jc w:val="both"/>
        <w:rPr>
          <w:bCs/>
          <w:color w:val="000000"/>
        </w:rPr>
      </w:pPr>
      <w:r w:rsidRPr="007F1958">
        <w:rPr>
          <w:bCs/>
          <w:color w:val="000000"/>
        </w:rPr>
        <w:t>No caso de empresário individual: inscrição no Registro Público de Empresas Mercantis, a cargo da Junta Comercial da respectiva sede;</w:t>
      </w:r>
    </w:p>
    <w:p w:rsidR="00EF3CAA" w:rsidRPr="007F1958" w:rsidRDefault="00EF3CAA" w:rsidP="006D09EB">
      <w:pPr>
        <w:pStyle w:val="PargrafodaLista"/>
        <w:numPr>
          <w:ilvl w:val="3"/>
          <w:numId w:val="10"/>
        </w:numPr>
        <w:spacing w:before="120" w:after="120" w:line="276" w:lineRule="auto"/>
        <w:ind w:left="2268" w:hanging="991"/>
        <w:jc w:val="both"/>
        <w:rPr>
          <w:bCs/>
          <w:color w:val="000000"/>
        </w:rPr>
      </w:pPr>
      <w:r w:rsidRPr="007F1958">
        <w:rPr>
          <w:bCs/>
          <w:color w:val="000000"/>
        </w:rPr>
        <w:t>Em se tratando de microempreendedor individual – MEI: Certificado da Condição de Microempreendedor Individual - CCMEI, na forma da Resolução CGSIM nº 16, de 2009, cuja aceitação ficará condicionada à verificação da autenticidade no sítio www.portaldoempreendedor.gov.br;</w:t>
      </w:r>
    </w:p>
    <w:p w:rsidR="00EF3CAA" w:rsidRPr="007F1958" w:rsidRDefault="00EF3CAA" w:rsidP="006D09EB">
      <w:pPr>
        <w:pStyle w:val="PargrafodaLista"/>
        <w:numPr>
          <w:ilvl w:val="3"/>
          <w:numId w:val="10"/>
        </w:numPr>
        <w:spacing w:before="120" w:after="120" w:line="276" w:lineRule="auto"/>
        <w:ind w:left="2268" w:hanging="991"/>
        <w:jc w:val="both"/>
        <w:rPr>
          <w:bCs/>
          <w:color w:val="000000"/>
        </w:rPr>
      </w:pPr>
      <w:r w:rsidRPr="007F1958">
        <w:rPr>
          <w:bCs/>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F3CAA" w:rsidRPr="007F1958" w:rsidRDefault="00EF3CAA" w:rsidP="006D09EB">
      <w:pPr>
        <w:pStyle w:val="PargrafodaLista"/>
        <w:numPr>
          <w:ilvl w:val="3"/>
          <w:numId w:val="10"/>
        </w:numPr>
        <w:spacing w:before="120" w:after="120" w:line="276" w:lineRule="auto"/>
        <w:ind w:left="2268" w:hanging="991"/>
        <w:jc w:val="both"/>
        <w:rPr>
          <w:bCs/>
          <w:color w:val="000000"/>
        </w:rPr>
      </w:pPr>
      <w:r w:rsidRPr="007F1958">
        <w:rPr>
          <w:bCs/>
          <w:color w:val="000000"/>
        </w:rPr>
        <w:t>No caso de sociedade simples: inscrição do ato constitutivo no Registro Civil das Pessoas Jurídicas do local de sua sede, acompanhada de prova da indicação dos seus administradores;</w:t>
      </w:r>
    </w:p>
    <w:p w:rsidR="00EF3CAA" w:rsidRPr="007F1958" w:rsidRDefault="00EF3CAA" w:rsidP="006D09EB">
      <w:pPr>
        <w:pStyle w:val="PargrafodaLista"/>
        <w:numPr>
          <w:ilvl w:val="3"/>
          <w:numId w:val="10"/>
        </w:numPr>
        <w:spacing w:before="120" w:after="120" w:line="276" w:lineRule="auto"/>
        <w:ind w:left="2268" w:hanging="991"/>
        <w:jc w:val="both"/>
        <w:rPr>
          <w:bCs/>
          <w:color w:val="000000"/>
        </w:rPr>
      </w:pPr>
      <w:r w:rsidRPr="007F1958">
        <w:rPr>
          <w:bCs/>
          <w:color w:val="000000"/>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F3CAA" w:rsidRPr="007F1958" w:rsidRDefault="00EF3CAA" w:rsidP="006D09EB">
      <w:pPr>
        <w:pStyle w:val="PargrafodaLista"/>
        <w:numPr>
          <w:ilvl w:val="3"/>
          <w:numId w:val="10"/>
        </w:numPr>
        <w:spacing w:before="120" w:after="120" w:line="276" w:lineRule="auto"/>
        <w:ind w:left="2268" w:hanging="991"/>
        <w:jc w:val="both"/>
        <w:rPr>
          <w:bCs/>
          <w:color w:val="000000"/>
        </w:rPr>
      </w:pPr>
      <w:r w:rsidRPr="007F1958">
        <w:rPr>
          <w:bCs/>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F3CAA" w:rsidRPr="007F1958" w:rsidRDefault="00EF3CAA" w:rsidP="006D09EB">
      <w:pPr>
        <w:pStyle w:val="PargrafodaLista"/>
        <w:numPr>
          <w:ilvl w:val="3"/>
          <w:numId w:val="10"/>
        </w:numPr>
        <w:spacing w:before="120" w:after="120" w:line="276" w:lineRule="auto"/>
        <w:ind w:left="2268" w:hanging="991"/>
        <w:jc w:val="both"/>
        <w:rPr>
          <w:bCs/>
          <w:color w:val="000000"/>
        </w:rPr>
      </w:pPr>
      <w:r w:rsidRPr="007F1958">
        <w:rPr>
          <w:bCs/>
        </w:rPr>
        <w:t>No caso de agricultor familiar: Declaração de Aptidão ao Pronaf – DAP ou DAP-P válida, ou, ainda, outros documentos definidos pelo Ministério do Desenvolvimento Agrário, nos termos do art. 4º, §2º do Decreto n. 7.775, de 2012.</w:t>
      </w:r>
    </w:p>
    <w:p w:rsidR="00EF3CAA" w:rsidRPr="007F1958" w:rsidRDefault="00EF3CAA" w:rsidP="006D09EB">
      <w:pPr>
        <w:pStyle w:val="PargrafodaLista"/>
        <w:numPr>
          <w:ilvl w:val="3"/>
          <w:numId w:val="10"/>
        </w:numPr>
        <w:spacing w:before="120" w:after="120" w:line="276" w:lineRule="auto"/>
        <w:ind w:left="2268" w:hanging="991"/>
        <w:jc w:val="both"/>
        <w:rPr>
          <w:bCs/>
          <w:color w:val="000000"/>
        </w:rPr>
      </w:pPr>
      <w:r w:rsidRPr="007F1958">
        <w:rPr>
          <w:bCs/>
        </w:rPr>
        <w:t>No caso de produtor rural: matrícula no Cadastro Específico do INSS – CEI, que comprove a qualificação como produtor rural pessoa física, nos termos da Instrução Normativa RFB n. 971, de 2009 (arts. 17 a 19 e 165).</w:t>
      </w:r>
    </w:p>
    <w:p w:rsidR="00EF3CAA" w:rsidRPr="007F1958" w:rsidRDefault="00EF3CAA" w:rsidP="006D09EB">
      <w:pPr>
        <w:pStyle w:val="PargrafodaLista"/>
        <w:numPr>
          <w:ilvl w:val="3"/>
          <w:numId w:val="10"/>
        </w:numPr>
        <w:spacing w:before="120" w:after="120" w:line="276" w:lineRule="auto"/>
        <w:ind w:left="2268" w:hanging="991"/>
        <w:jc w:val="both"/>
        <w:rPr>
          <w:bCs/>
          <w:color w:val="000000"/>
        </w:rPr>
      </w:pPr>
      <w:r w:rsidRPr="007F1958">
        <w:rPr>
          <w:bCs/>
          <w:color w:val="000000"/>
        </w:rPr>
        <w:lastRenderedPageBreak/>
        <w:t>No caso de empresa ou sociedade estrangeira em funcionamento no País: decreto de autorização;</w:t>
      </w:r>
    </w:p>
    <w:p w:rsidR="00EF3CAA" w:rsidRPr="007F1958" w:rsidRDefault="00EF3CAA" w:rsidP="006D09EB">
      <w:pPr>
        <w:pStyle w:val="PargrafodaLista"/>
        <w:numPr>
          <w:ilvl w:val="3"/>
          <w:numId w:val="10"/>
        </w:numPr>
        <w:spacing w:before="120" w:after="120" w:line="276" w:lineRule="auto"/>
        <w:ind w:left="2268" w:hanging="991"/>
        <w:jc w:val="both"/>
        <w:rPr>
          <w:bCs/>
          <w:color w:val="000000"/>
        </w:rPr>
      </w:pPr>
      <w:r w:rsidRPr="007F1958">
        <w:rPr>
          <w:bCs/>
          <w:color w:val="000000"/>
        </w:rPr>
        <w:t>Os documentos acima deverão estar acompanhados de todas as alterações ou da consolidação respectiva.</w:t>
      </w:r>
    </w:p>
    <w:p w:rsidR="00EF3CAA" w:rsidRPr="007F1958" w:rsidRDefault="00EF3CAA" w:rsidP="00EF3CAA">
      <w:pPr>
        <w:pStyle w:val="Recuodecorpodetexto3"/>
        <w:tabs>
          <w:tab w:val="clear" w:pos="8646"/>
        </w:tabs>
        <w:spacing w:before="120" w:after="0"/>
        <w:ind w:left="0" w:firstLine="0"/>
        <w:rPr>
          <w:szCs w:val="24"/>
        </w:rPr>
      </w:pPr>
    </w:p>
    <w:p w:rsidR="00EF3CAA" w:rsidRPr="007F1958" w:rsidRDefault="00EF3CAA" w:rsidP="006D09EB">
      <w:pPr>
        <w:pStyle w:val="PargrafodaLista"/>
        <w:numPr>
          <w:ilvl w:val="0"/>
          <w:numId w:val="28"/>
        </w:numPr>
        <w:suppressAutoHyphens w:val="0"/>
        <w:spacing w:before="120" w:after="120" w:line="276" w:lineRule="auto"/>
        <w:jc w:val="both"/>
        <w:rPr>
          <w:vanish/>
          <w:color w:val="000000"/>
          <w:lang w:eastAsia="pt-BR"/>
        </w:rPr>
      </w:pPr>
    </w:p>
    <w:p w:rsidR="00EF3CAA" w:rsidRPr="007F1958" w:rsidRDefault="00EF3CAA" w:rsidP="006D09EB">
      <w:pPr>
        <w:pStyle w:val="PargrafodaLista"/>
        <w:numPr>
          <w:ilvl w:val="0"/>
          <w:numId w:val="28"/>
        </w:numPr>
        <w:suppressAutoHyphens w:val="0"/>
        <w:spacing w:before="120" w:after="120" w:line="276" w:lineRule="auto"/>
        <w:jc w:val="both"/>
        <w:rPr>
          <w:vanish/>
          <w:color w:val="000000"/>
          <w:lang w:eastAsia="pt-BR"/>
        </w:rPr>
      </w:pPr>
    </w:p>
    <w:p w:rsidR="00EF3CAA" w:rsidRPr="007F1958" w:rsidRDefault="00EF3CAA" w:rsidP="006D09EB">
      <w:pPr>
        <w:pStyle w:val="PargrafodaLista"/>
        <w:numPr>
          <w:ilvl w:val="0"/>
          <w:numId w:val="28"/>
        </w:numPr>
        <w:suppressAutoHyphens w:val="0"/>
        <w:spacing w:before="120" w:after="120" w:line="276" w:lineRule="auto"/>
        <w:jc w:val="both"/>
        <w:rPr>
          <w:vanish/>
          <w:color w:val="000000"/>
          <w:lang w:eastAsia="pt-BR"/>
        </w:rPr>
      </w:pPr>
    </w:p>
    <w:p w:rsidR="00EF3CAA" w:rsidRPr="007F1958" w:rsidRDefault="00EF3CAA" w:rsidP="006D09EB">
      <w:pPr>
        <w:pStyle w:val="PargrafodaLista"/>
        <w:numPr>
          <w:ilvl w:val="0"/>
          <w:numId w:val="28"/>
        </w:numPr>
        <w:suppressAutoHyphens w:val="0"/>
        <w:spacing w:before="120" w:after="120" w:line="276" w:lineRule="auto"/>
        <w:jc w:val="both"/>
        <w:rPr>
          <w:vanish/>
          <w:color w:val="000000"/>
          <w:lang w:eastAsia="pt-BR"/>
        </w:rPr>
      </w:pPr>
    </w:p>
    <w:p w:rsidR="00EF3CAA" w:rsidRPr="007F1958" w:rsidRDefault="00EF3CAA" w:rsidP="006D09EB">
      <w:pPr>
        <w:numPr>
          <w:ilvl w:val="1"/>
          <w:numId w:val="28"/>
        </w:numPr>
        <w:spacing w:before="120" w:after="120" w:line="276" w:lineRule="auto"/>
        <w:ind w:left="709" w:hanging="709"/>
        <w:jc w:val="both"/>
        <w:rPr>
          <w:color w:val="000000"/>
        </w:rPr>
      </w:pPr>
      <w:r w:rsidRPr="007F1958">
        <w:rPr>
          <w:color w:val="000000"/>
        </w:rPr>
        <w:t xml:space="preserve">Os licitantes </w:t>
      </w:r>
      <w:r w:rsidRPr="007F1958">
        <w:rPr>
          <w:bCs/>
          <w:color w:val="000000"/>
        </w:rPr>
        <w:t xml:space="preserve">que não estiverem cadastrados no Sistema de Cadastro Unificado de Fornecedores – SICAF no nível da </w:t>
      </w:r>
      <w:r w:rsidRPr="007F1958">
        <w:rPr>
          <w:b/>
          <w:color w:val="000000"/>
        </w:rPr>
        <w:t>qualificação econômico-financeira</w:t>
      </w:r>
      <w:r w:rsidRPr="007F1958">
        <w:rPr>
          <w:color w:val="000000"/>
        </w:rPr>
        <w:t xml:space="preserve">, conforme </w:t>
      </w:r>
      <w:r w:rsidRPr="007F1958">
        <w:rPr>
          <w:bCs/>
          <w:color w:val="000000"/>
        </w:rPr>
        <w:t xml:space="preserve">Instrução Normativa SLTI/MPOG nº 2, de 2010, </w:t>
      </w:r>
      <w:r w:rsidRPr="007F1958">
        <w:rPr>
          <w:color w:val="000000"/>
        </w:rPr>
        <w:t>deverão apresentar a seguinte documentação:</w:t>
      </w:r>
    </w:p>
    <w:p w:rsidR="00EF3CAA" w:rsidRPr="007F1958" w:rsidRDefault="00EF3CAA" w:rsidP="006D09EB">
      <w:pPr>
        <w:numPr>
          <w:ilvl w:val="2"/>
          <w:numId w:val="28"/>
        </w:numPr>
        <w:snapToGrid w:val="0"/>
        <w:spacing w:before="120" w:after="120" w:line="276" w:lineRule="auto"/>
        <w:ind w:left="1418" w:hanging="709"/>
        <w:jc w:val="both"/>
        <w:rPr>
          <w:color w:val="000000"/>
        </w:rPr>
      </w:pPr>
      <w:r w:rsidRPr="007F1958">
        <w:rPr>
          <w:color w:val="000000"/>
        </w:rPr>
        <w:t>Certidão negativa de falência ou recuperação judicial expedida pelo distribuidor da sede da pessoa jurídica;</w:t>
      </w:r>
    </w:p>
    <w:p w:rsidR="00EF3CAA" w:rsidRPr="007F1958" w:rsidRDefault="00EF3CAA" w:rsidP="006D09EB">
      <w:pPr>
        <w:numPr>
          <w:ilvl w:val="2"/>
          <w:numId w:val="28"/>
        </w:numPr>
        <w:snapToGrid w:val="0"/>
        <w:spacing w:before="120" w:after="120" w:line="276" w:lineRule="auto"/>
        <w:ind w:left="1418" w:hanging="709"/>
        <w:jc w:val="both"/>
        <w:rPr>
          <w:color w:val="000000"/>
        </w:rPr>
      </w:pPr>
      <w:r w:rsidRPr="007F1958">
        <w:rPr>
          <w:color w:val="00000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EF3CAA" w:rsidRPr="007F1958" w:rsidRDefault="00EF3CAA" w:rsidP="00EF3CAA">
      <w:pPr>
        <w:snapToGrid w:val="0"/>
        <w:spacing w:before="120" w:after="120" w:line="276" w:lineRule="auto"/>
        <w:ind w:left="2268" w:hanging="850"/>
        <w:jc w:val="both"/>
        <w:rPr>
          <w:color w:val="000000"/>
        </w:rPr>
      </w:pPr>
      <w:r w:rsidRPr="007F1958">
        <w:rPr>
          <w:color w:val="000000"/>
        </w:rPr>
        <w:t xml:space="preserve">12.3.2.1 </w:t>
      </w:r>
      <w:r w:rsidRPr="007F1958">
        <w:rPr>
          <w:bCs/>
          <w:iCs/>
          <w:color w:val="000000"/>
        </w:rPr>
        <w:t>No caso de fornecimento</w:t>
      </w:r>
      <w:r w:rsidRPr="007F1958">
        <w:rPr>
          <w:color w:val="000000"/>
        </w:rPr>
        <w:t xml:space="preserve"> de bens para pronta entrega, não será exigido da licitante qualificada como microempresa ou empresa de pequeno porte a apresentação de balanço patrimonial do último exercício financeiro. (Art. 3º do Decreto nº 8.538, de 2015);</w:t>
      </w:r>
    </w:p>
    <w:p w:rsidR="00EF3CAA" w:rsidRPr="007F1958" w:rsidRDefault="00EF3CAA" w:rsidP="006D09EB">
      <w:pPr>
        <w:pStyle w:val="PargrafodaLista"/>
        <w:numPr>
          <w:ilvl w:val="3"/>
          <w:numId w:val="29"/>
        </w:numPr>
        <w:spacing w:before="120" w:after="120" w:line="276" w:lineRule="auto"/>
        <w:ind w:left="2268" w:hanging="850"/>
        <w:jc w:val="both"/>
        <w:rPr>
          <w:color w:val="000000"/>
        </w:rPr>
      </w:pPr>
      <w:r w:rsidRPr="007F1958">
        <w:rPr>
          <w:color w:val="000000"/>
          <w:lang w:eastAsia="en-US"/>
        </w:rPr>
        <w:t>no caso de empresa constituída no exercício social vigente, admite-se a apresentação de balanço patrimoni</w:t>
      </w:r>
      <w:r w:rsidRPr="007F1958">
        <w:rPr>
          <w:color w:val="000000"/>
          <w:lang w:eastAsia="en-US" w:bidi="pt-BR"/>
        </w:rPr>
        <w:t>al e demonstrações con</w:t>
      </w:r>
      <w:r w:rsidRPr="007F1958">
        <w:rPr>
          <w:color w:val="000000"/>
          <w:lang w:eastAsia="en-US"/>
        </w:rPr>
        <w:t>tábeis referentes ao período de existência da sociedade;</w:t>
      </w:r>
    </w:p>
    <w:p w:rsidR="00EF3CAA" w:rsidRPr="007F1958" w:rsidRDefault="00EF3CAA" w:rsidP="006D09EB">
      <w:pPr>
        <w:pStyle w:val="PargrafodaLista"/>
        <w:numPr>
          <w:ilvl w:val="3"/>
          <w:numId w:val="29"/>
        </w:numPr>
        <w:spacing w:before="120" w:after="120" w:line="276" w:lineRule="auto"/>
        <w:ind w:left="2268" w:hanging="850"/>
        <w:jc w:val="both"/>
        <w:rPr>
          <w:color w:val="000000"/>
        </w:rPr>
      </w:pPr>
      <w:r w:rsidRPr="007F1958">
        <w:rPr>
          <w:b/>
        </w:rPr>
        <w:t>a licitante microempresa/empresa de pequeno porte optante pelo Simples Nacional poderá apresentar em substituição ao balnaço patrimonial o relatório anual de faturamento do Simples ou documento contábil gerado pelo SPED (Sistema Pública de Escrituração Digital) registrado na Junta Comercial.</w:t>
      </w:r>
    </w:p>
    <w:p w:rsidR="00EF3CAA" w:rsidRPr="007F1958" w:rsidRDefault="00EF3CAA" w:rsidP="006D09EB">
      <w:pPr>
        <w:numPr>
          <w:ilvl w:val="2"/>
          <w:numId w:val="29"/>
        </w:numPr>
        <w:tabs>
          <w:tab w:val="left" w:pos="1843"/>
        </w:tabs>
        <w:snapToGrid w:val="0"/>
        <w:spacing w:before="120" w:after="120" w:line="276" w:lineRule="auto"/>
        <w:ind w:left="1418" w:hanging="709"/>
        <w:jc w:val="both"/>
        <w:rPr>
          <w:color w:val="000000"/>
        </w:rPr>
      </w:pPr>
      <w:r w:rsidRPr="007F1958">
        <w:rPr>
          <w:color w:val="000000"/>
        </w:rPr>
        <w:t xml:space="preserve"> A comprovação da situação financeira da empresa será constatada mediante obtenção de índices de Liquidez Geral (LG), Solvência Geral (SG) e Liquidez Corrente (LC), 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1"/>
        <w:gridCol w:w="4684"/>
      </w:tblGrid>
      <w:tr w:rsidR="00EF3CAA" w:rsidRPr="007F1958" w:rsidTr="00795C10">
        <w:trPr>
          <w:trHeight w:val="593"/>
        </w:trPr>
        <w:tc>
          <w:tcPr>
            <w:tcW w:w="2461" w:type="dxa"/>
            <w:vMerge w:val="restart"/>
            <w:vAlign w:val="center"/>
          </w:tcPr>
          <w:p w:rsidR="00EF3CAA" w:rsidRPr="007F1958" w:rsidRDefault="00EF3CAA" w:rsidP="00795C10">
            <w:pPr>
              <w:tabs>
                <w:tab w:val="left" w:pos="1440"/>
              </w:tabs>
              <w:autoSpaceDE w:val="0"/>
              <w:snapToGrid w:val="0"/>
              <w:jc w:val="right"/>
              <w:rPr>
                <w:color w:val="000000"/>
              </w:rPr>
            </w:pPr>
            <w:r w:rsidRPr="007F1958">
              <w:rPr>
                <w:color w:val="000000"/>
              </w:rPr>
              <w:t>LG =</w:t>
            </w:r>
          </w:p>
        </w:tc>
        <w:tc>
          <w:tcPr>
            <w:tcW w:w="4684" w:type="dxa"/>
            <w:tcBorders>
              <w:bottom w:val="single" w:sz="4" w:space="0" w:color="auto"/>
            </w:tcBorders>
            <w:vAlign w:val="bottom"/>
          </w:tcPr>
          <w:p w:rsidR="00EF3CAA" w:rsidRPr="007F1958" w:rsidRDefault="00EF3CAA" w:rsidP="00795C10">
            <w:pPr>
              <w:tabs>
                <w:tab w:val="left" w:pos="1440"/>
              </w:tabs>
              <w:autoSpaceDE w:val="0"/>
              <w:snapToGrid w:val="0"/>
              <w:rPr>
                <w:color w:val="000000"/>
              </w:rPr>
            </w:pPr>
            <w:r w:rsidRPr="007F1958">
              <w:rPr>
                <w:color w:val="000000"/>
              </w:rPr>
              <w:t>Ativo Circulante + Realizável a Longo Prazo</w:t>
            </w:r>
          </w:p>
        </w:tc>
      </w:tr>
      <w:tr w:rsidR="00EF3CAA" w:rsidRPr="007F1958" w:rsidTr="00795C10">
        <w:trPr>
          <w:trHeight w:val="155"/>
        </w:trPr>
        <w:tc>
          <w:tcPr>
            <w:tcW w:w="2461" w:type="dxa"/>
            <w:vMerge/>
          </w:tcPr>
          <w:p w:rsidR="00EF3CAA" w:rsidRPr="007F1958" w:rsidRDefault="00EF3CAA" w:rsidP="00795C10">
            <w:pPr>
              <w:tabs>
                <w:tab w:val="left" w:pos="1440"/>
              </w:tabs>
              <w:autoSpaceDE w:val="0"/>
              <w:snapToGrid w:val="0"/>
              <w:jc w:val="both"/>
              <w:rPr>
                <w:color w:val="000000"/>
              </w:rPr>
            </w:pPr>
          </w:p>
        </w:tc>
        <w:tc>
          <w:tcPr>
            <w:tcW w:w="4684" w:type="dxa"/>
            <w:tcBorders>
              <w:top w:val="single" w:sz="4" w:space="0" w:color="auto"/>
            </w:tcBorders>
          </w:tcPr>
          <w:p w:rsidR="00EF3CAA" w:rsidRPr="007F1958" w:rsidRDefault="00EF3CAA" w:rsidP="00795C10">
            <w:pPr>
              <w:tabs>
                <w:tab w:val="left" w:pos="1440"/>
              </w:tabs>
              <w:autoSpaceDE w:val="0"/>
              <w:snapToGrid w:val="0"/>
              <w:rPr>
                <w:color w:val="000000"/>
              </w:rPr>
            </w:pPr>
            <w:r w:rsidRPr="007F1958">
              <w:rPr>
                <w:color w:val="000000"/>
              </w:rPr>
              <w:t>Passivo Circulante + Passivo Não Circulante</w:t>
            </w:r>
          </w:p>
        </w:tc>
      </w:tr>
    </w:tbl>
    <w:p w:rsidR="00EF3CAA" w:rsidRPr="007F1958" w:rsidRDefault="00EF3CAA" w:rsidP="00EF3CAA">
      <w:pPr>
        <w:tabs>
          <w:tab w:val="left" w:pos="1440"/>
        </w:tabs>
        <w:autoSpaceDE w:val="0"/>
        <w:snapToGrid w:val="0"/>
        <w:ind w:left="1134"/>
        <w:jc w:val="both"/>
        <w:rPr>
          <w:color w:val="00000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7"/>
        <w:gridCol w:w="4792"/>
      </w:tblGrid>
      <w:tr w:rsidR="00EF3CAA" w:rsidRPr="007F1958" w:rsidTr="00795C10">
        <w:trPr>
          <w:trHeight w:val="284"/>
        </w:trPr>
        <w:tc>
          <w:tcPr>
            <w:tcW w:w="2437" w:type="dxa"/>
            <w:vMerge w:val="restart"/>
            <w:vAlign w:val="center"/>
          </w:tcPr>
          <w:p w:rsidR="00EF3CAA" w:rsidRPr="007F1958" w:rsidRDefault="00EF3CAA" w:rsidP="00795C10">
            <w:pPr>
              <w:tabs>
                <w:tab w:val="left" w:pos="1440"/>
              </w:tabs>
              <w:autoSpaceDE w:val="0"/>
              <w:snapToGrid w:val="0"/>
              <w:jc w:val="right"/>
              <w:rPr>
                <w:color w:val="000000"/>
              </w:rPr>
            </w:pPr>
            <w:r w:rsidRPr="007F1958">
              <w:rPr>
                <w:color w:val="000000"/>
              </w:rPr>
              <w:t>SG =</w:t>
            </w:r>
          </w:p>
        </w:tc>
        <w:tc>
          <w:tcPr>
            <w:tcW w:w="4792" w:type="dxa"/>
            <w:tcBorders>
              <w:bottom w:val="single" w:sz="4" w:space="0" w:color="auto"/>
            </w:tcBorders>
            <w:vAlign w:val="bottom"/>
          </w:tcPr>
          <w:p w:rsidR="00EF3CAA" w:rsidRPr="007F1958" w:rsidRDefault="00EF3CAA" w:rsidP="00795C10">
            <w:pPr>
              <w:tabs>
                <w:tab w:val="left" w:pos="1440"/>
              </w:tabs>
              <w:autoSpaceDE w:val="0"/>
              <w:snapToGrid w:val="0"/>
              <w:jc w:val="center"/>
              <w:rPr>
                <w:color w:val="000000"/>
              </w:rPr>
            </w:pPr>
            <w:r w:rsidRPr="007F1958">
              <w:rPr>
                <w:color w:val="000000"/>
              </w:rPr>
              <w:t>Ativo Total</w:t>
            </w:r>
          </w:p>
        </w:tc>
      </w:tr>
      <w:tr w:rsidR="00EF3CAA" w:rsidRPr="007F1958" w:rsidTr="00795C10">
        <w:trPr>
          <w:trHeight w:val="148"/>
        </w:trPr>
        <w:tc>
          <w:tcPr>
            <w:tcW w:w="2437" w:type="dxa"/>
            <w:vMerge/>
          </w:tcPr>
          <w:p w:rsidR="00EF3CAA" w:rsidRPr="007F1958" w:rsidRDefault="00EF3CAA" w:rsidP="00795C10">
            <w:pPr>
              <w:tabs>
                <w:tab w:val="left" w:pos="1440"/>
              </w:tabs>
              <w:autoSpaceDE w:val="0"/>
              <w:snapToGrid w:val="0"/>
              <w:jc w:val="both"/>
              <w:rPr>
                <w:color w:val="000000"/>
              </w:rPr>
            </w:pPr>
          </w:p>
        </w:tc>
        <w:tc>
          <w:tcPr>
            <w:tcW w:w="4792" w:type="dxa"/>
            <w:tcBorders>
              <w:top w:val="single" w:sz="4" w:space="0" w:color="auto"/>
            </w:tcBorders>
          </w:tcPr>
          <w:p w:rsidR="00EF3CAA" w:rsidRPr="007F1958" w:rsidRDefault="00EF3CAA" w:rsidP="00795C10">
            <w:pPr>
              <w:tabs>
                <w:tab w:val="left" w:pos="1440"/>
              </w:tabs>
              <w:autoSpaceDE w:val="0"/>
              <w:snapToGrid w:val="0"/>
              <w:jc w:val="center"/>
              <w:rPr>
                <w:color w:val="000000"/>
              </w:rPr>
            </w:pPr>
            <w:r w:rsidRPr="007F1958">
              <w:rPr>
                <w:color w:val="000000"/>
              </w:rPr>
              <w:t>Passivo Circulante + Passivo Não Circulante</w:t>
            </w:r>
          </w:p>
        </w:tc>
      </w:tr>
    </w:tbl>
    <w:p w:rsidR="00EF3CAA" w:rsidRPr="007F1958" w:rsidRDefault="00EF3CAA" w:rsidP="00EF3CAA">
      <w:pPr>
        <w:tabs>
          <w:tab w:val="left" w:pos="1440"/>
        </w:tabs>
        <w:autoSpaceDE w:val="0"/>
        <w:snapToGrid w:val="0"/>
        <w:ind w:left="1134"/>
        <w:jc w:val="both"/>
        <w:rPr>
          <w:color w:val="00000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2824"/>
      </w:tblGrid>
      <w:tr w:rsidR="00EF3CAA" w:rsidRPr="007F1958" w:rsidTr="00795C10">
        <w:trPr>
          <w:trHeight w:val="356"/>
        </w:trPr>
        <w:tc>
          <w:tcPr>
            <w:tcW w:w="2475" w:type="dxa"/>
            <w:vMerge w:val="restart"/>
            <w:vAlign w:val="center"/>
          </w:tcPr>
          <w:p w:rsidR="00EF3CAA" w:rsidRPr="007F1958" w:rsidRDefault="00EF3CAA" w:rsidP="00795C10">
            <w:pPr>
              <w:tabs>
                <w:tab w:val="left" w:pos="1440"/>
              </w:tabs>
              <w:autoSpaceDE w:val="0"/>
              <w:snapToGrid w:val="0"/>
              <w:jc w:val="right"/>
              <w:rPr>
                <w:color w:val="000000"/>
              </w:rPr>
            </w:pPr>
            <w:r w:rsidRPr="007F1958">
              <w:rPr>
                <w:color w:val="000000"/>
              </w:rPr>
              <w:lastRenderedPageBreak/>
              <w:t>LC =</w:t>
            </w:r>
          </w:p>
        </w:tc>
        <w:tc>
          <w:tcPr>
            <w:tcW w:w="2824" w:type="dxa"/>
            <w:tcBorders>
              <w:bottom w:val="single" w:sz="4" w:space="0" w:color="auto"/>
            </w:tcBorders>
            <w:vAlign w:val="bottom"/>
          </w:tcPr>
          <w:p w:rsidR="00EF3CAA" w:rsidRPr="007F1958" w:rsidRDefault="00EF3CAA" w:rsidP="00795C10">
            <w:pPr>
              <w:tabs>
                <w:tab w:val="left" w:pos="1440"/>
              </w:tabs>
              <w:autoSpaceDE w:val="0"/>
              <w:snapToGrid w:val="0"/>
              <w:jc w:val="center"/>
              <w:rPr>
                <w:color w:val="000000"/>
              </w:rPr>
            </w:pPr>
            <w:r w:rsidRPr="007F1958">
              <w:rPr>
                <w:color w:val="000000"/>
              </w:rPr>
              <w:t>Ativo Circulante</w:t>
            </w:r>
          </w:p>
        </w:tc>
      </w:tr>
      <w:tr w:rsidR="00EF3CAA" w:rsidRPr="007F1958" w:rsidTr="00795C10">
        <w:trPr>
          <w:trHeight w:val="186"/>
        </w:trPr>
        <w:tc>
          <w:tcPr>
            <w:tcW w:w="2475" w:type="dxa"/>
            <w:vMerge/>
          </w:tcPr>
          <w:p w:rsidR="00EF3CAA" w:rsidRPr="007F1958" w:rsidRDefault="00EF3CAA" w:rsidP="00795C10">
            <w:pPr>
              <w:tabs>
                <w:tab w:val="left" w:pos="1440"/>
              </w:tabs>
              <w:autoSpaceDE w:val="0"/>
              <w:snapToGrid w:val="0"/>
              <w:jc w:val="both"/>
              <w:rPr>
                <w:color w:val="000000"/>
              </w:rPr>
            </w:pPr>
          </w:p>
        </w:tc>
        <w:tc>
          <w:tcPr>
            <w:tcW w:w="2824" w:type="dxa"/>
            <w:tcBorders>
              <w:top w:val="single" w:sz="4" w:space="0" w:color="auto"/>
            </w:tcBorders>
          </w:tcPr>
          <w:p w:rsidR="00EF3CAA" w:rsidRPr="007F1958" w:rsidRDefault="00EF3CAA" w:rsidP="00795C10">
            <w:pPr>
              <w:tabs>
                <w:tab w:val="left" w:pos="1440"/>
              </w:tabs>
              <w:autoSpaceDE w:val="0"/>
              <w:snapToGrid w:val="0"/>
              <w:jc w:val="center"/>
              <w:rPr>
                <w:color w:val="000000"/>
              </w:rPr>
            </w:pPr>
            <w:r w:rsidRPr="007F1958">
              <w:rPr>
                <w:color w:val="000000"/>
              </w:rPr>
              <w:t>Passivo Circulante</w:t>
            </w:r>
          </w:p>
        </w:tc>
      </w:tr>
    </w:tbl>
    <w:p w:rsidR="00EF3CAA" w:rsidRPr="007F1958" w:rsidRDefault="00EF3CAA" w:rsidP="00EF3CAA">
      <w:pPr>
        <w:snapToGrid w:val="0"/>
        <w:spacing w:before="120" w:after="120" w:line="276" w:lineRule="auto"/>
        <w:ind w:left="1134"/>
        <w:jc w:val="both"/>
        <w:rPr>
          <w:bCs/>
          <w:i/>
        </w:rPr>
      </w:pPr>
    </w:p>
    <w:p w:rsidR="00EF3CAA" w:rsidRPr="007F1958" w:rsidRDefault="00EF3CAA" w:rsidP="006D09EB">
      <w:pPr>
        <w:numPr>
          <w:ilvl w:val="2"/>
          <w:numId w:val="29"/>
        </w:numPr>
        <w:snapToGrid w:val="0"/>
        <w:spacing w:before="120" w:after="120" w:line="276" w:lineRule="auto"/>
        <w:ind w:left="1418" w:hanging="709"/>
        <w:jc w:val="both"/>
        <w:rPr>
          <w:bCs/>
          <w:i/>
        </w:rPr>
      </w:pPr>
      <w:r w:rsidRPr="007F1958">
        <w:rPr>
          <w:bCs/>
        </w:rPr>
        <w:t xml:space="preserve">As </w:t>
      </w:r>
      <w:r w:rsidRPr="007F1958">
        <w:t>empresas que apresentarem resultado menor do que 01 (um) em qualquer um dos índices referidos no subitem anterior deverão comprovar que possuem patrimônio líquido mínimo, correspondente a 10% do valor total da proposta, sob pena de inabilitação, conforme Art 44 da Instrução Normativa Nº 02, de 11/10/2010 e suas alterações posteriores, e Art 31 parágrafos 2º e 3º da Lei nº 8.666/93, com as suas alterações posteriores.</w:t>
      </w:r>
    </w:p>
    <w:p w:rsidR="00EF3CAA" w:rsidRPr="007F1958" w:rsidRDefault="00EF3CAA" w:rsidP="006D09EB">
      <w:pPr>
        <w:pStyle w:val="BodyText21"/>
        <w:numPr>
          <w:ilvl w:val="2"/>
          <w:numId w:val="29"/>
        </w:numPr>
        <w:ind w:left="1418" w:hanging="709"/>
        <w:rPr>
          <w:szCs w:val="24"/>
        </w:rPr>
      </w:pPr>
      <w:r w:rsidRPr="007F1958">
        <w:rPr>
          <w:szCs w:val="24"/>
        </w:rPr>
        <w:t>O disposto no subitem anterior aplica-se, igualmente, quando não for possível a verificação dos índices por meio do SICAF.</w:t>
      </w:r>
    </w:p>
    <w:p w:rsidR="00EF3CAA" w:rsidRPr="007F1958" w:rsidRDefault="00EF3CAA" w:rsidP="006D09EB">
      <w:pPr>
        <w:pStyle w:val="BodyText21"/>
        <w:numPr>
          <w:ilvl w:val="2"/>
          <w:numId w:val="29"/>
        </w:numPr>
        <w:ind w:left="1418" w:hanging="709"/>
        <w:rPr>
          <w:szCs w:val="24"/>
        </w:rPr>
      </w:pPr>
      <w:r w:rsidRPr="007F1958">
        <w:rPr>
          <w:szCs w:val="24"/>
        </w:rPr>
        <w:t>O fornecedor registrado no SICAF terá sua situação financeira avaliada automaticamente pelo sistema, com base nas fórmulas acima.</w:t>
      </w:r>
    </w:p>
    <w:p w:rsidR="00EF3CAA" w:rsidRPr="007F1958" w:rsidRDefault="00EF3CAA" w:rsidP="00EF3CAA">
      <w:pPr>
        <w:pStyle w:val="BodyText21"/>
        <w:ind w:left="1134"/>
        <w:rPr>
          <w:szCs w:val="24"/>
          <w:highlight w:val="yellow"/>
        </w:rPr>
      </w:pPr>
    </w:p>
    <w:p w:rsidR="00EF3CAA" w:rsidRPr="007F1958" w:rsidRDefault="00EF3CAA" w:rsidP="006D09EB">
      <w:pPr>
        <w:pStyle w:val="BodyText21"/>
        <w:numPr>
          <w:ilvl w:val="1"/>
          <w:numId w:val="29"/>
        </w:numPr>
        <w:ind w:left="709" w:hanging="709"/>
        <w:rPr>
          <w:b/>
          <w:szCs w:val="24"/>
          <w:highlight w:val="yellow"/>
        </w:rPr>
      </w:pPr>
      <w:r w:rsidRPr="007F1958">
        <w:rPr>
          <w:b/>
          <w:szCs w:val="24"/>
          <w:highlight w:val="yellow"/>
        </w:rPr>
        <w:t xml:space="preserve"> Habilitação específica</w:t>
      </w:r>
    </w:p>
    <w:p w:rsidR="00EF3CAA" w:rsidRPr="007F1958" w:rsidRDefault="00EF3CAA" w:rsidP="00EF3CAA">
      <w:pPr>
        <w:pStyle w:val="BodyText21"/>
        <w:ind w:left="709"/>
        <w:rPr>
          <w:b/>
          <w:szCs w:val="24"/>
          <w:highlight w:val="yellow"/>
        </w:rPr>
      </w:pPr>
    </w:p>
    <w:p w:rsidR="00EF3CAA" w:rsidRPr="007F1958" w:rsidRDefault="00EF3CAA" w:rsidP="006D09EB">
      <w:pPr>
        <w:pStyle w:val="BodyText21"/>
        <w:numPr>
          <w:ilvl w:val="2"/>
          <w:numId w:val="29"/>
        </w:numPr>
        <w:ind w:hanging="11"/>
        <w:rPr>
          <w:b/>
          <w:szCs w:val="24"/>
          <w:highlight w:val="yellow"/>
        </w:rPr>
      </w:pPr>
      <w:r w:rsidRPr="007F1958">
        <w:rPr>
          <w:b/>
          <w:szCs w:val="24"/>
          <w:highlight w:val="yellow"/>
        </w:rPr>
        <w:t xml:space="preserve">Para os itens XXXX será exigido os seguintes documentos para habilitação: </w:t>
      </w:r>
    </w:p>
    <w:p w:rsidR="00EF3CAA" w:rsidRPr="007F1958" w:rsidRDefault="00EF3CAA" w:rsidP="006D09EB">
      <w:pPr>
        <w:pStyle w:val="BodyText21"/>
        <w:numPr>
          <w:ilvl w:val="2"/>
          <w:numId w:val="29"/>
        </w:numPr>
        <w:ind w:hanging="11"/>
        <w:rPr>
          <w:b/>
          <w:szCs w:val="24"/>
        </w:rPr>
      </w:pPr>
      <w:r w:rsidRPr="007F1958">
        <w:rPr>
          <w:b/>
          <w:szCs w:val="24"/>
          <w:highlight w:val="yellow"/>
        </w:rPr>
        <w:t>Especificar aqui os documentos habilitatórios extras pertinentes a natureza do objeto.</w:t>
      </w:r>
    </w:p>
    <w:p w:rsidR="00EF3CAA" w:rsidRPr="007F1958" w:rsidRDefault="00EF3CAA" w:rsidP="00EF3CAA">
      <w:pPr>
        <w:pStyle w:val="BodyText21"/>
        <w:ind w:left="1134"/>
        <w:rPr>
          <w:b/>
          <w:szCs w:val="24"/>
        </w:rPr>
      </w:pPr>
    </w:p>
    <w:p w:rsidR="00EF3CAA" w:rsidRPr="007F1958" w:rsidRDefault="00EF3CAA" w:rsidP="006D09EB">
      <w:pPr>
        <w:pStyle w:val="BodyText21"/>
        <w:numPr>
          <w:ilvl w:val="1"/>
          <w:numId w:val="29"/>
        </w:numPr>
        <w:ind w:left="709" w:hanging="709"/>
        <w:rPr>
          <w:b/>
          <w:szCs w:val="24"/>
        </w:rPr>
      </w:pPr>
      <w:r w:rsidRPr="007F1958">
        <w:rPr>
          <w:b/>
          <w:szCs w:val="24"/>
        </w:rPr>
        <w:t xml:space="preserve"> Das disposições gerais de habilitação</w:t>
      </w:r>
    </w:p>
    <w:p w:rsidR="00EF3CAA" w:rsidRPr="007F1958" w:rsidRDefault="00EF3CAA" w:rsidP="006D09EB">
      <w:pPr>
        <w:pStyle w:val="PargrafodaLista"/>
        <w:numPr>
          <w:ilvl w:val="1"/>
          <w:numId w:val="10"/>
        </w:numPr>
        <w:tabs>
          <w:tab w:val="left" w:pos="142"/>
          <w:tab w:val="left" w:pos="1418"/>
        </w:tabs>
        <w:suppressAutoHyphens w:val="0"/>
        <w:spacing w:before="120"/>
        <w:jc w:val="both"/>
        <w:rPr>
          <w:vanish/>
          <w:lang w:eastAsia="x-none"/>
        </w:rPr>
      </w:pPr>
    </w:p>
    <w:p w:rsidR="00EF3CAA" w:rsidRPr="007F1958" w:rsidRDefault="00EF3CAA" w:rsidP="006D09EB">
      <w:pPr>
        <w:pStyle w:val="PargrafodaLista"/>
        <w:numPr>
          <w:ilvl w:val="1"/>
          <w:numId w:val="10"/>
        </w:numPr>
        <w:tabs>
          <w:tab w:val="left" w:pos="142"/>
          <w:tab w:val="left" w:pos="1418"/>
        </w:tabs>
        <w:suppressAutoHyphens w:val="0"/>
        <w:spacing w:before="120"/>
        <w:jc w:val="both"/>
        <w:rPr>
          <w:vanish/>
          <w:lang w:eastAsia="x-none"/>
        </w:rPr>
      </w:pPr>
    </w:p>
    <w:p w:rsidR="00EF3CAA" w:rsidRPr="007F1958" w:rsidRDefault="00EF3CAA" w:rsidP="006D09EB">
      <w:pPr>
        <w:pStyle w:val="PargrafodaLista"/>
        <w:numPr>
          <w:ilvl w:val="1"/>
          <w:numId w:val="10"/>
        </w:numPr>
        <w:tabs>
          <w:tab w:val="left" w:pos="142"/>
          <w:tab w:val="left" w:pos="1418"/>
        </w:tabs>
        <w:suppressAutoHyphens w:val="0"/>
        <w:spacing w:before="120"/>
        <w:jc w:val="both"/>
        <w:rPr>
          <w:vanish/>
          <w:lang w:eastAsia="x-none"/>
        </w:rPr>
      </w:pPr>
    </w:p>
    <w:p w:rsidR="00EF3CAA" w:rsidRPr="007F1958" w:rsidRDefault="00EF3CAA" w:rsidP="006D09EB">
      <w:pPr>
        <w:pStyle w:val="Recuodecorpodetexto3"/>
        <w:numPr>
          <w:ilvl w:val="2"/>
          <w:numId w:val="10"/>
        </w:numPr>
        <w:tabs>
          <w:tab w:val="clear" w:pos="8646"/>
          <w:tab w:val="left" w:pos="142"/>
          <w:tab w:val="left" w:pos="1418"/>
        </w:tabs>
        <w:spacing w:before="120" w:after="0"/>
        <w:ind w:left="1418" w:hanging="709"/>
        <w:rPr>
          <w:szCs w:val="24"/>
        </w:rPr>
      </w:pPr>
      <w:r w:rsidRPr="007F1958">
        <w:rPr>
          <w:szCs w:val="24"/>
          <w:lang w:val="pt-BR"/>
        </w:rPr>
        <w:t xml:space="preserve">A </w:t>
      </w:r>
      <w:r w:rsidRPr="007F1958">
        <w:rPr>
          <w:szCs w:val="24"/>
        </w:rPr>
        <w:t xml:space="preserve">licitante vencedora deverá preencher todas as declarações contidas no endereço eletrônico </w:t>
      </w:r>
      <w:hyperlink r:id="rId18" w:history="1">
        <w:r w:rsidRPr="007F1958">
          <w:rPr>
            <w:rStyle w:val="Hyperlink"/>
            <w:szCs w:val="24"/>
          </w:rPr>
          <w:t>www.comprasgovernamentais.gov.br</w:t>
        </w:r>
      </w:hyperlink>
      <w:r w:rsidRPr="007F1958">
        <w:rPr>
          <w:szCs w:val="24"/>
        </w:rPr>
        <w:t>, as quais serão visualizadas pelo Pregoeiro na fase de habilitação.</w:t>
      </w:r>
    </w:p>
    <w:p w:rsidR="00EF3CAA" w:rsidRPr="007F1958" w:rsidRDefault="00EF3CAA" w:rsidP="006D09EB">
      <w:pPr>
        <w:pStyle w:val="Recuodecorpodetexto2"/>
        <w:numPr>
          <w:ilvl w:val="2"/>
          <w:numId w:val="10"/>
        </w:numPr>
        <w:tabs>
          <w:tab w:val="clear" w:pos="709"/>
        </w:tabs>
        <w:ind w:left="1418" w:hanging="709"/>
      </w:pPr>
      <w:r w:rsidRPr="007F1958">
        <w:t>Não serão aceitos protocolos de entrega ou solicitação de documento em substituição aos requeridos neste Edital e seus Anexos.</w:t>
      </w:r>
    </w:p>
    <w:p w:rsidR="00EF3CAA" w:rsidRPr="007F1958" w:rsidRDefault="00EF3CAA" w:rsidP="006D09EB">
      <w:pPr>
        <w:pStyle w:val="Recuodecorpodetexto2"/>
        <w:numPr>
          <w:ilvl w:val="2"/>
          <w:numId w:val="10"/>
        </w:numPr>
        <w:shd w:val="clear" w:color="auto" w:fill="FFFFFF"/>
        <w:tabs>
          <w:tab w:val="clear" w:pos="709"/>
        </w:tabs>
        <w:ind w:left="1418" w:hanging="709"/>
        <w:rPr>
          <w:color w:val="000000"/>
        </w:rPr>
      </w:pPr>
      <w:r w:rsidRPr="007F1958">
        <w:rPr>
          <w:color w:val="000000"/>
        </w:rPr>
        <w:t>A apresentação de declaração falsa relativa ao cumprimento dos requisitos de habilitação sujeitará ao licitante às sanções previstas no art. 28 do Decreto nº 5.450/05.</w:t>
      </w:r>
    </w:p>
    <w:p w:rsidR="00EF3CAA" w:rsidRPr="007F1958" w:rsidRDefault="00EF3CAA" w:rsidP="006D09EB">
      <w:pPr>
        <w:pStyle w:val="Recuodecorpodetexto3"/>
        <w:numPr>
          <w:ilvl w:val="2"/>
          <w:numId w:val="10"/>
        </w:numPr>
        <w:tabs>
          <w:tab w:val="clear" w:pos="8646"/>
        </w:tabs>
        <w:spacing w:before="120" w:after="0"/>
        <w:ind w:left="1418" w:hanging="709"/>
        <w:rPr>
          <w:szCs w:val="24"/>
        </w:rPr>
      </w:pPr>
      <w:r w:rsidRPr="007F1958">
        <w:rPr>
          <w:szCs w:val="24"/>
        </w:rPr>
        <w:t xml:space="preserve">O Pregoeiro poderá solicitar, por meio do Sistema Eletrônico (chat), durante as fases de aceitação e/ou habilitação, os documentos </w:t>
      </w:r>
      <w:r w:rsidRPr="007F1958">
        <w:rPr>
          <w:szCs w:val="24"/>
          <w:lang w:val="pt-BR"/>
        </w:rPr>
        <w:t>específicos de habilitação</w:t>
      </w:r>
      <w:r w:rsidRPr="007F1958">
        <w:rPr>
          <w:szCs w:val="24"/>
        </w:rPr>
        <w:t xml:space="preserve"> do Edital, visando à celeridade do processo. Caso sejam solicitados, esses documentos deverão ser enviados </w:t>
      </w:r>
      <w:r w:rsidRPr="007F1958">
        <w:rPr>
          <w:szCs w:val="24"/>
          <w:lang w:val="pt-BR"/>
        </w:rPr>
        <w:t>pelos</w:t>
      </w:r>
      <w:r w:rsidRPr="007F1958">
        <w:rPr>
          <w:szCs w:val="24"/>
        </w:rPr>
        <w:t xml:space="preserve"> Correios para o seguinte endereço:</w:t>
      </w:r>
    </w:p>
    <w:p w:rsidR="00EF3CAA" w:rsidRPr="00C31E96" w:rsidRDefault="00EF3CAA" w:rsidP="00EF3CAA">
      <w:pPr>
        <w:pStyle w:val="Recuodecorpodetexto3"/>
        <w:tabs>
          <w:tab w:val="clear" w:pos="8646"/>
        </w:tabs>
        <w:spacing w:before="120" w:after="0"/>
        <w:ind w:left="0" w:firstLine="0"/>
        <w:rPr>
          <w:szCs w:val="24"/>
          <w:highlight w:val="red"/>
        </w:rPr>
      </w:pPr>
    </w:p>
    <w:p w:rsidR="00EF3CAA" w:rsidRPr="00C31E96" w:rsidRDefault="00EF3CAA" w:rsidP="00EF3CAA">
      <w:pPr>
        <w:pStyle w:val="Recuodecorpodetexto2"/>
        <w:tabs>
          <w:tab w:val="clear" w:pos="709"/>
        </w:tabs>
        <w:spacing w:before="0"/>
        <w:ind w:left="708" w:firstLine="1"/>
        <w:rPr>
          <w:b/>
          <w:lang w:val="pt-BR"/>
        </w:rPr>
      </w:pPr>
      <w:r w:rsidRPr="00C31E96">
        <w:rPr>
          <w:b/>
        </w:rPr>
        <w:t xml:space="preserve">INSTITUTO FEDERAL DE EDUCAÇÃO, CIÊNCIA E TECNOLOGIA DE MINAS GERAIS - </w:t>
      </w:r>
      <w:r w:rsidRPr="007F1958">
        <w:rPr>
          <w:b/>
          <w:highlight w:val="yellow"/>
        </w:rPr>
        <w:t>SETOR DE LICITAÇÕES</w:t>
      </w:r>
      <w:r w:rsidRPr="00C31E96">
        <w:rPr>
          <w:b/>
        </w:rPr>
        <w:t xml:space="preserve"> - PREGÃO Nº </w:t>
      </w:r>
      <w:r w:rsidRPr="007F1958">
        <w:rPr>
          <w:b/>
          <w:highlight w:val="yellow"/>
          <w:lang w:val="pt-BR"/>
        </w:rPr>
        <w:t>XXX</w:t>
      </w:r>
      <w:r w:rsidRPr="007F1958">
        <w:rPr>
          <w:b/>
          <w:highlight w:val="yellow"/>
        </w:rPr>
        <w:t>/201</w:t>
      </w:r>
      <w:r w:rsidRPr="007F1958">
        <w:rPr>
          <w:b/>
          <w:highlight w:val="yellow"/>
          <w:lang w:val="pt-BR"/>
        </w:rPr>
        <w:t>7</w:t>
      </w:r>
    </w:p>
    <w:p w:rsidR="00EF3CAA" w:rsidRPr="007F1958" w:rsidRDefault="00EF3CAA" w:rsidP="00EF3CAA">
      <w:pPr>
        <w:pStyle w:val="Recuodecorpodetexto2"/>
        <w:tabs>
          <w:tab w:val="clear" w:pos="709"/>
        </w:tabs>
        <w:spacing w:before="0"/>
        <w:ind w:left="0" w:firstLine="349"/>
        <w:rPr>
          <w:b/>
          <w:highlight w:val="yellow"/>
        </w:rPr>
      </w:pPr>
      <w:r w:rsidRPr="00C31E96">
        <w:rPr>
          <w:b/>
        </w:rPr>
        <w:t xml:space="preserve">      </w:t>
      </w:r>
      <w:r w:rsidRPr="007F1958">
        <w:rPr>
          <w:b/>
          <w:highlight w:val="yellow"/>
        </w:rPr>
        <w:t xml:space="preserve">AV. PROF. MÁRIO WERNECK, 2590, BAIRRO BURITIS  </w:t>
      </w:r>
    </w:p>
    <w:p w:rsidR="00EF3CAA" w:rsidRPr="00C31E96" w:rsidRDefault="00EF3CAA" w:rsidP="00EF3CAA">
      <w:pPr>
        <w:pStyle w:val="Recuodecorpodetexto2"/>
        <w:tabs>
          <w:tab w:val="clear" w:pos="709"/>
        </w:tabs>
        <w:spacing w:before="0"/>
        <w:ind w:left="360" w:firstLine="349"/>
        <w:rPr>
          <w:b/>
          <w:lang w:val="pt-BR"/>
        </w:rPr>
      </w:pPr>
      <w:r w:rsidRPr="007F1958">
        <w:rPr>
          <w:b/>
          <w:highlight w:val="yellow"/>
        </w:rPr>
        <w:t>CEP 30.575-180 - BELO HORIZONTE – MG</w:t>
      </w:r>
      <w:r w:rsidRPr="00C31E96">
        <w:rPr>
          <w:b/>
        </w:rPr>
        <w:t xml:space="preserve"> </w:t>
      </w:r>
    </w:p>
    <w:p w:rsidR="00EF3CAA" w:rsidRPr="00C31E96" w:rsidRDefault="00EF3CAA" w:rsidP="00EF3CAA">
      <w:pPr>
        <w:pStyle w:val="Recuodecorpodetexto2"/>
        <w:tabs>
          <w:tab w:val="clear" w:pos="709"/>
        </w:tabs>
        <w:spacing w:before="0"/>
        <w:ind w:left="0" w:firstLine="0"/>
        <w:rPr>
          <w:lang w:val="pt-BR"/>
        </w:rPr>
      </w:pPr>
    </w:p>
    <w:p w:rsidR="00EF3CAA" w:rsidRPr="00C31E96" w:rsidRDefault="00EF3CAA" w:rsidP="006D09EB">
      <w:pPr>
        <w:pStyle w:val="Recuodecorpodetexto2"/>
        <w:numPr>
          <w:ilvl w:val="3"/>
          <w:numId w:val="10"/>
        </w:numPr>
        <w:tabs>
          <w:tab w:val="clear" w:pos="709"/>
          <w:tab w:val="left" w:pos="1418"/>
          <w:tab w:val="left" w:pos="1560"/>
        </w:tabs>
        <w:ind w:left="2268" w:hanging="850"/>
        <w:rPr>
          <w:lang w:val="pt-BR"/>
        </w:rPr>
      </w:pPr>
      <w:r w:rsidRPr="00C31E96">
        <w:t xml:space="preserve"> O prazo para a remessa dos documentos poderá ser prorrogado a critério do Pregoeiro.</w:t>
      </w:r>
    </w:p>
    <w:p w:rsidR="00EF3CAA" w:rsidRPr="00C31E96" w:rsidRDefault="00EF3CAA" w:rsidP="006D09EB">
      <w:pPr>
        <w:pStyle w:val="Recuodecorpodetexto3"/>
        <w:numPr>
          <w:ilvl w:val="2"/>
          <w:numId w:val="10"/>
        </w:numPr>
        <w:tabs>
          <w:tab w:val="clear" w:pos="8646"/>
        </w:tabs>
        <w:spacing w:before="120" w:after="0"/>
        <w:ind w:left="1418" w:hanging="709"/>
        <w:rPr>
          <w:szCs w:val="24"/>
        </w:rPr>
      </w:pPr>
      <w:r w:rsidRPr="00C31E96">
        <w:rPr>
          <w:color w:val="000000"/>
          <w:szCs w:val="24"/>
        </w:rPr>
        <w:lastRenderedPageBreak/>
        <w:t>Os documentos deverão estar em nome do licitante, se matriz ou filial, dentro do prazo de validade</w:t>
      </w:r>
    </w:p>
    <w:p w:rsidR="00EF3CAA" w:rsidRPr="00C31E96" w:rsidRDefault="00EF3CAA" w:rsidP="006D09EB">
      <w:pPr>
        <w:pStyle w:val="Recuodecorpodetexto3"/>
        <w:numPr>
          <w:ilvl w:val="2"/>
          <w:numId w:val="10"/>
        </w:numPr>
        <w:tabs>
          <w:tab w:val="clear" w:pos="8646"/>
        </w:tabs>
        <w:spacing w:before="120" w:after="0"/>
        <w:ind w:left="1418" w:hanging="709"/>
        <w:rPr>
          <w:szCs w:val="24"/>
        </w:rPr>
      </w:pPr>
      <w:r w:rsidRPr="00C31E96">
        <w:rPr>
          <w:szCs w:val="24"/>
        </w:rPr>
        <w:t>O licitante considerado microempresa (ME) ou empresa de pequeno porte (EPP), conforme incisos I e II do artigo 3º da Lei Complementar nº 123/06, e que pretender se beneficiar nesta licitação do regime diferenciado e favorecido previsto na referida Lei, deverá preencher a Declaração de Enquadramento como Microempresa (ME) ou Empresa de Pequeno Porte (EPP) disponível no endereço www.comprasgovernamentais.gov.br. As empresas enquadradas no regime diferenciado e favorecido das microempresas e empresas de pequeno porte, que não preencherem a declaração prevista neste subitem, poderão participar normalmente do certame, porém, em igualdade de condições com os fornecedores não enquadradas neste regime.</w:t>
      </w:r>
    </w:p>
    <w:p w:rsidR="00EF3CAA" w:rsidRPr="00C31E96" w:rsidRDefault="00EF3CAA" w:rsidP="006D09EB">
      <w:pPr>
        <w:pStyle w:val="PargrafodaLista"/>
        <w:numPr>
          <w:ilvl w:val="0"/>
          <w:numId w:val="7"/>
        </w:numPr>
        <w:suppressAutoHyphens w:val="0"/>
        <w:spacing w:before="120"/>
        <w:ind w:left="1418" w:hanging="709"/>
        <w:jc w:val="both"/>
        <w:rPr>
          <w:vanish/>
          <w:highlight w:val="red"/>
          <w:lang w:val="x-none" w:eastAsia="x-none"/>
        </w:rPr>
      </w:pPr>
    </w:p>
    <w:p w:rsidR="00EF3CAA" w:rsidRPr="00C31E96" w:rsidRDefault="00EF3CAA" w:rsidP="006D09EB">
      <w:pPr>
        <w:pStyle w:val="PargrafodaLista"/>
        <w:numPr>
          <w:ilvl w:val="0"/>
          <w:numId w:val="7"/>
        </w:numPr>
        <w:suppressAutoHyphens w:val="0"/>
        <w:spacing w:before="120"/>
        <w:ind w:left="1418" w:hanging="709"/>
        <w:jc w:val="both"/>
        <w:rPr>
          <w:vanish/>
          <w:highlight w:val="red"/>
          <w:lang w:val="x-none" w:eastAsia="x-none"/>
        </w:rPr>
      </w:pPr>
    </w:p>
    <w:p w:rsidR="00EF3CAA" w:rsidRPr="00C31E96" w:rsidRDefault="00EF3CAA" w:rsidP="006D09EB">
      <w:pPr>
        <w:pStyle w:val="PargrafodaLista"/>
        <w:numPr>
          <w:ilvl w:val="0"/>
          <w:numId w:val="7"/>
        </w:numPr>
        <w:suppressAutoHyphens w:val="0"/>
        <w:spacing w:before="120"/>
        <w:ind w:left="1418" w:hanging="709"/>
        <w:jc w:val="both"/>
        <w:rPr>
          <w:vanish/>
          <w:highlight w:val="red"/>
          <w:lang w:val="x-none" w:eastAsia="x-none"/>
        </w:rPr>
      </w:pPr>
    </w:p>
    <w:p w:rsidR="00EF3CAA" w:rsidRPr="00C31E96" w:rsidRDefault="00EF3CAA" w:rsidP="006D09EB">
      <w:pPr>
        <w:pStyle w:val="PargrafodaLista"/>
        <w:numPr>
          <w:ilvl w:val="1"/>
          <w:numId w:val="7"/>
        </w:numPr>
        <w:suppressAutoHyphens w:val="0"/>
        <w:spacing w:before="120"/>
        <w:ind w:left="1418" w:hanging="709"/>
        <w:jc w:val="both"/>
        <w:rPr>
          <w:vanish/>
          <w:highlight w:val="red"/>
          <w:lang w:val="x-none" w:eastAsia="x-none"/>
        </w:rPr>
      </w:pPr>
    </w:p>
    <w:p w:rsidR="00EF3CAA" w:rsidRPr="00C31E96" w:rsidRDefault="00EF3CAA" w:rsidP="006D09EB">
      <w:pPr>
        <w:pStyle w:val="PargrafodaLista"/>
        <w:numPr>
          <w:ilvl w:val="1"/>
          <w:numId w:val="7"/>
        </w:numPr>
        <w:suppressAutoHyphens w:val="0"/>
        <w:spacing w:before="120"/>
        <w:ind w:left="1418" w:hanging="709"/>
        <w:jc w:val="both"/>
        <w:rPr>
          <w:vanish/>
          <w:highlight w:val="red"/>
          <w:lang w:val="x-none" w:eastAsia="x-none"/>
        </w:rPr>
      </w:pPr>
    </w:p>
    <w:p w:rsidR="00EF3CAA" w:rsidRPr="00C31E96" w:rsidRDefault="00EF3CAA" w:rsidP="006D09EB">
      <w:pPr>
        <w:pStyle w:val="PargrafodaLista"/>
        <w:numPr>
          <w:ilvl w:val="1"/>
          <w:numId w:val="7"/>
        </w:numPr>
        <w:suppressAutoHyphens w:val="0"/>
        <w:spacing w:before="120"/>
        <w:ind w:left="1418" w:hanging="709"/>
        <w:jc w:val="both"/>
        <w:rPr>
          <w:vanish/>
          <w:highlight w:val="red"/>
          <w:lang w:val="x-none" w:eastAsia="x-none"/>
        </w:rPr>
      </w:pPr>
    </w:p>
    <w:p w:rsidR="00EF3CAA" w:rsidRPr="00C31E96" w:rsidRDefault="00EF3CAA" w:rsidP="006D09EB">
      <w:pPr>
        <w:pStyle w:val="PargrafodaLista"/>
        <w:numPr>
          <w:ilvl w:val="1"/>
          <w:numId w:val="7"/>
        </w:numPr>
        <w:suppressAutoHyphens w:val="0"/>
        <w:spacing w:before="120"/>
        <w:ind w:left="1418" w:hanging="709"/>
        <w:jc w:val="both"/>
        <w:rPr>
          <w:vanish/>
          <w:highlight w:val="red"/>
          <w:lang w:val="x-none" w:eastAsia="x-none"/>
        </w:rPr>
      </w:pPr>
    </w:p>
    <w:p w:rsidR="00EF3CAA" w:rsidRPr="00C31E96" w:rsidRDefault="00EF3CAA" w:rsidP="006D09EB">
      <w:pPr>
        <w:pStyle w:val="PargrafodaLista"/>
        <w:numPr>
          <w:ilvl w:val="1"/>
          <w:numId w:val="7"/>
        </w:numPr>
        <w:suppressAutoHyphens w:val="0"/>
        <w:spacing w:before="120"/>
        <w:ind w:left="1418" w:hanging="709"/>
        <w:jc w:val="both"/>
        <w:rPr>
          <w:vanish/>
          <w:highlight w:val="red"/>
          <w:lang w:val="x-none" w:eastAsia="x-none"/>
        </w:rPr>
      </w:pPr>
    </w:p>
    <w:p w:rsidR="00EF3CAA" w:rsidRPr="00C31E96" w:rsidRDefault="00EF3CAA" w:rsidP="006D09EB">
      <w:pPr>
        <w:pStyle w:val="PargrafodaLista"/>
        <w:numPr>
          <w:ilvl w:val="2"/>
          <w:numId w:val="7"/>
        </w:numPr>
        <w:suppressAutoHyphens w:val="0"/>
        <w:spacing w:before="120"/>
        <w:ind w:left="1418" w:hanging="709"/>
        <w:jc w:val="both"/>
        <w:rPr>
          <w:vanish/>
          <w:highlight w:val="red"/>
          <w:lang w:val="x-none" w:eastAsia="x-none"/>
        </w:rPr>
      </w:pPr>
    </w:p>
    <w:p w:rsidR="00EF3CAA" w:rsidRPr="00C31E96" w:rsidRDefault="00EF3CAA" w:rsidP="006D09EB">
      <w:pPr>
        <w:pStyle w:val="PargrafodaLista"/>
        <w:numPr>
          <w:ilvl w:val="2"/>
          <w:numId w:val="7"/>
        </w:numPr>
        <w:suppressAutoHyphens w:val="0"/>
        <w:spacing w:before="120"/>
        <w:ind w:left="1418" w:hanging="709"/>
        <w:jc w:val="both"/>
        <w:rPr>
          <w:vanish/>
          <w:highlight w:val="red"/>
          <w:lang w:val="x-none" w:eastAsia="x-none"/>
        </w:rPr>
      </w:pPr>
    </w:p>
    <w:p w:rsidR="00EF3CAA" w:rsidRPr="00C31E96" w:rsidRDefault="00EF3CAA" w:rsidP="006D09EB">
      <w:pPr>
        <w:pStyle w:val="PargrafodaLista"/>
        <w:numPr>
          <w:ilvl w:val="2"/>
          <w:numId w:val="7"/>
        </w:numPr>
        <w:suppressAutoHyphens w:val="0"/>
        <w:spacing w:before="120"/>
        <w:ind w:left="1418" w:hanging="709"/>
        <w:jc w:val="both"/>
        <w:rPr>
          <w:vanish/>
          <w:highlight w:val="red"/>
          <w:lang w:val="x-none" w:eastAsia="x-none"/>
        </w:rPr>
      </w:pPr>
    </w:p>
    <w:p w:rsidR="00EF3CAA" w:rsidRPr="00C31E96" w:rsidRDefault="00EF3CAA" w:rsidP="006D09EB">
      <w:pPr>
        <w:pStyle w:val="PargrafodaLista"/>
        <w:numPr>
          <w:ilvl w:val="2"/>
          <w:numId w:val="7"/>
        </w:numPr>
        <w:suppressAutoHyphens w:val="0"/>
        <w:spacing w:before="120"/>
        <w:ind w:left="1418" w:hanging="709"/>
        <w:jc w:val="both"/>
        <w:rPr>
          <w:vanish/>
          <w:highlight w:val="red"/>
          <w:lang w:val="x-none" w:eastAsia="x-none"/>
        </w:rPr>
      </w:pPr>
    </w:p>
    <w:p w:rsidR="00EF3CAA" w:rsidRPr="00C31E96" w:rsidRDefault="00EF3CAA" w:rsidP="006D09EB">
      <w:pPr>
        <w:pStyle w:val="PargrafodaLista"/>
        <w:numPr>
          <w:ilvl w:val="2"/>
          <w:numId w:val="7"/>
        </w:numPr>
        <w:suppressAutoHyphens w:val="0"/>
        <w:spacing w:before="120"/>
        <w:ind w:left="1418" w:hanging="709"/>
        <w:jc w:val="both"/>
        <w:rPr>
          <w:vanish/>
          <w:highlight w:val="red"/>
          <w:lang w:val="x-none" w:eastAsia="x-none"/>
        </w:rPr>
      </w:pPr>
    </w:p>
    <w:p w:rsidR="00EF3CAA" w:rsidRPr="00C31E96" w:rsidRDefault="00EF3CAA" w:rsidP="006D09EB">
      <w:pPr>
        <w:pStyle w:val="PargrafodaLista"/>
        <w:numPr>
          <w:ilvl w:val="2"/>
          <w:numId w:val="7"/>
        </w:numPr>
        <w:suppressAutoHyphens w:val="0"/>
        <w:spacing w:before="120"/>
        <w:ind w:left="1418" w:hanging="709"/>
        <w:jc w:val="both"/>
        <w:rPr>
          <w:vanish/>
          <w:highlight w:val="red"/>
          <w:lang w:val="x-none" w:eastAsia="x-none"/>
        </w:rPr>
      </w:pPr>
    </w:p>
    <w:p w:rsidR="00EF3CAA" w:rsidRPr="00C31E96" w:rsidRDefault="00EF3CAA" w:rsidP="006D09EB">
      <w:pPr>
        <w:pStyle w:val="Recuodecorpodetexto2"/>
        <w:numPr>
          <w:ilvl w:val="2"/>
          <w:numId w:val="30"/>
        </w:numPr>
        <w:tabs>
          <w:tab w:val="clear" w:pos="709"/>
        </w:tabs>
      </w:pPr>
      <w:r w:rsidRPr="00C31E96">
        <w:t xml:space="preserve">Os documentos e anexos exigidos, quando remetidos via </w:t>
      </w:r>
      <w:r w:rsidRPr="00C31E96">
        <w:rPr>
          <w:lang w:val="pt-BR"/>
        </w:rPr>
        <w:t>correios</w:t>
      </w:r>
      <w:r w:rsidRPr="00C31E96">
        <w:t xml:space="preserve"> deverão ser apresentados </w:t>
      </w:r>
      <w:r w:rsidRPr="00C31E96">
        <w:rPr>
          <w:lang w:val="pt-BR"/>
        </w:rPr>
        <w:t xml:space="preserve"> </w:t>
      </w:r>
      <w:r w:rsidRPr="00C31E96">
        <w:t xml:space="preserve">em original ou por cópia autenticada, nos prazos estabelecidos neste Edital e seus Anexos, remetidos ao endereço </w:t>
      </w:r>
      <w:r w:rsidRPr="00C31E96">
        <w:rPr>
          <w:lang w:val="pt-BR"/>
        </w:rPr>
        <w:t>mencionado no item 12.5.4 do edital.</w:t>
      </w:r>
    </w:p>
    <w:p w:rsidR="00EF3CAA" w:rsidRPr="00C31E96" w:rsidRDefault="00EF3CAA" w:rsidP="006D09EB">
      <w:pPr>
        <w:pStyle w:val="Recuodecorpodetexto2"/>
        <w:numPr>
          <w:ilvl w:val="2"/>
          <w:numId w:val="30"/>
        </w:numPr>
      </w:pPr>
      <w:r w:rsidRPr="00C31E96">
        <w:t>O não cumprimento das condições habilitatórias implicará a inabilitação do licitante sem prejuízo da aplicação das penalidades cabíveis.</w:t>
      </w:r>
    </w:p>
    <w:p w:rsidR="002C5ACD" w:rsidRPr="00EF3CAA" w:rsidRDefault="002C5ACD" w:rsidP="002C5ACD">
      <w:pPr>
        <w:pStyle w:val="BodyText21"/>
        <w:rPr>
          <w:szCs w:val="24"/>
          <w:lang w:val="x-none"/>
        </w:rPr>
      </w:pPr>
    </w:p>
    <w:p w:rsidR="00B0405C" w:rsidRPr="003F3FEC" w:rsidRDefault="0065265F">
      <w:pPr>
        <w:pStyle w:val="P30"/>
        <w:pBdr>
          <w:top w:val="single" w:sz="4" w:space="1" w:color="auto"/>
          <w:left w:val="single" w:sz="4" w:space="4" w:color="auto"/>
          <w:bottom w:val="single" w:sz="4" w:space="1" w:color="auto"/>
          <w:right w:val="single" w:sz="4" w:space="4" w:color="auto"/>
        </w:pBdr>
        <w:tabs>
          <w:tab w:val="left" w:pos="709"/>
        </w:tabs>
        <w:spacing w:before="120"/>
        <w:rPr>
          <w:snapToGrid/>
        </w:rPr>
      </w:pPr>
      <w:r w:rsidRPr="003F3FEC">
        <w:rPr>
          <w:snapToGrid/>
        </w:rPr>
        <w:t>X</w:t>
      </w:r>
      <w:r w:rsidR="008A4FBF" w:rsidRPr="003F3FEC">
        <w:rPr>
          <w:snapToGrid/>
        </w:rPr>
        <w:t>I</w:t>
      </w:r>
      <w:r w:rsidR="0027318F" w:rsidRPr="003F3FEC">
        <w:rPr>
          <w:snapToGrid/>
        </w:rPr>
        <w:t>I</w:t>
      </w:r>
      <w:r w:rsidR="00696849" w:rsidRPr="003F3FEC">
        <w:rPr>
          <w:snapToGrid/>
        </w:rPr>
        <w:t xml:space="preserve"> - </w:t>
      </w:r>
      <w:r w:rsidR="00B0405C" w:rsidRPr="003F3FEC">
        <w:rPr>
          <w:snapToGrid/>
        </w:rPr>
        <w:t>DOS ESCLARECIMENTOS AO EDITAL</w:t>
      </w:r>
    </w:p>
    <w:p w:rsidR="0027318F" w:rsidRPr="003F3FEC" w:rsidRDefault="0027318F" w:rsidP="006D09EB">
      <w:pPr>
        <w:pStyle w:val="PargrafodaLista"/>
        <w:numPr>
          <w:ilvl w:val="0"/>
          <w:numId w:val="11"/>
        </w:numPr>
        <w:suppressAutoHyphens w:val="0"/>
        <w:spacing w:before="120"/>
        <w:jc w:val="both"/>
        <w:rPr>
          <w:vanish/>
          <w:lang w:val="x-none" w:eastAsia="x-none"/>
        </w:rPr>
      </w:pPr>
    </w:p>
    <w:p w:rsidR="0027318F" w:rsidRPr="003F3FEC" w:rsidRDefault="0027318F" w:rsidP="006D09EB">
      <w:pPr>
        <w:pStyle w:val="PargrafodaLista"/>
        <w:numPr>
          <w:ilvl w:val="0"/>
          <w:numId w:val="11"/>
        </w:numPr>
        <w:suppressAutoHyphens w:val="0"/>
        <w:spacing w:before="120"/>
        <w:jc w:val="both"/>
        <w:rPr>
          <w:vanish/>
          <w:lang w:val="x-none" w:eastAsia="x-none"/>
        </w:rPr>
      </w:pPr>
    </w:p>
    <w:p w:rsidR="0027318F" w:rsidRPr="003F3FEC" w:rsidRDefault="0027318F" w:rsidP="006D09EB">
      <w:pPr>
        <w:pStyle w:val="PargrafodaLista"/>
        <w:numPr>
          <w:ilvl w:val="0"/>
          <w:numId w:val="11"/>
        </w:numPr>
        <w:suppressAutoHyphens w:val="0"/>
        <w:spacing w:before="120"/>
        <w:jc w:val="both"/>
        <w:rPr>
          <w:vanish/>
          <w:lang w:val="x-none" w:eastAsia="x-none"/>
        </w:rPr>
      </w:pPr>
    </w:p>
    <w:p w:rsidR="0027318F" w:rsidRPr="003F3FEC" w:rsidRDefault="0027318F" w:rsidP="006D09EB">
      <w:pPr>
        <w:pStyle w:val="PargrafodaLista"/>
        <w:numPr>
          <w:ilvl w:val="0"/>
          <w:numId w:val="11"/>
        </w:numPr>
        <w:suppressAutoHyphens w:val="0"/>
        <w:spacing w:before="120"/>
        <w:jc w:val="both"/>
        <w:rPr>
          <w:vanish/>
          <w:lang w:val="x-none" w:eastAsia="x-none"/>
        </w:rPr>
      </w:pPr>
    </w:p>
    <w:p w:rsidR="0027318F" w:rsidRPr="003F3FEC" w:rsidRDefault="0027318F" w:rsidP="006D09EB">
      <w:pPr>
        <w:pStyle w:val="PargrafodaLista"/>
        <w:numPr>
          <w:ilvl w:val="0"/>
          <w:numId w:val="11"/>
        </w:numPr>
        <w:suppressAutoHyphens w:val="0"/>
        <w:spacing w:before="120"/>
        <w:jc w:val="both"/>
        <w:rPr>
          <w:vanish/>
          <w:lang w:val="x-none" w:eastAsia="x-none"/>
        </w:rPr>
      </w:pPr>
    </w:p>
    <w:p w:rsidR="0027318F" w:rsidRPr="003F3FEC" w:rsidRDefault="0027318F" w:rsidP="006D09EB">
      <w:pPr>
        <w:pStyle w:val="PargrafodaLista"/>
        <w:numPr>
          <w:ilvl w:val="0"/>
          <w:numId w:val="11"/>
        </w:numPr>
        <w:suppressAutoHyphens w:val="0"/>
        <w:spacing w:before="120"/>
        <w:jc w:val="both"/>
        <w:rPr>
          <w:vanish/>
          <w:lang w:val="x-none" w:eastAsia="x-none"/>
        </w:rPr>
      </w:pPr>
    </w:p>
    <w:p w:rsidR="0027318F" w:rsidRPr="003F3FEC" w:rsidRDefault="0027318F" w:rsidP="006D09EB">
      <w:pPr>
        <w:pStyle w:val="PargrafodaLista"/>
        <w:numPr>
          <w:ilvl w:val="0"/>
          <w:numId w:val="11"/>
        </w:numPr>
        <w:suppressAutoHyphens w:val="0"/>
        <w:spacing w:before="120"/>
        <w:jc w:val="both"/>
        <w:rPr>
          <w:vanish/>
          <w:lang w:val="x-none" w:eastAsia="x-none"/>
        </w:rPr>
      </w:pPr>
    </w:p>
    <w:p w:rsidR="0027318F" w:rsidRPr="003F3FEC" w:rsidRDefault="0027318F" w:rsidP="006D09EB">
      <w:pPr>
        <w:pStyle w:val="PargrafodaLista"/>
        <w:numPr>
          <w:ilvl w:val="0"/>
          <w:numId w:val="11"/>
        </w:numPr>
        <w:suppressAutoHyphens w:val="0"/>
        <w:spacing w:before="120"/>
        <w:jc w:val="both"/>
        <w:rPr>
          <w:vanish/>
          <w:lang w:val="x-none" w:eastAsia="x-none"/>
        </w:rPr>
      </w:pPr>
    </w:p>
    <w:p w:rsidR="0027318F" w:rsidRPr="003F3FEC" w:rsidRDefault="0027318F" w:rsidP="006D09EB">
      <w:pPr>
        <w:pStyle w:val="PargrafodaLista"/>
        <w:numPr>
          <w:ilvl w:val="0"/>
          <w:numId w:val="11"/>
        </w:numPr>
        <w:suppressAutoHyphens w:val="0"/>
        <w:spacing w:before="120"/>
        <w:jc w:val="both"/>
        <w:rPr>
          <w:vanish/>
          <w:lang w:val="x-none" w:eastAsia="x-none"/>
        </w:rPr>
      </w:pPr>
    </w:p>
    <w:p w:rsidR="0027318F" w:rsidRPr="003F3FEC" w:rsidRDefault="0027318F" w:rsidP="006D09EB">
      <w:pPr>
        <w:pStyle w:val="PargrafodaLista"/>
        <w:numPr>
          <w:ilvl w:val="0"/>
          <w:numId w:val="11"/>
        </w:numPr>
        <w:suppressAutoHyphens w:val="0"/>
        <w:spacing w:before="120"/>
        <w:jc w:val="both"/>
        <w:rPr>
          <w:vanish/>
          <w:lang w:val="x-none" w:eastAsia="x-none"/>
        </w:rPr>
      </w:pPr>
    </w:p>
    <w:p w:rsidR="0027318F" w:rsidRPr="003F3FEC" w:rsidRDefault="0027318F" w:rsidP="006D09EB">
      <w:pPr>
        <w:pStyle w:val="PargrafodaLista"/>
        <w:numPr>
          <w:ilvl w:val="0"/>
          <w:numId w:val="11"/>
        </w:numPr>
        <w:suppressAutoHyphens w:val="0"/>
        <w:spacing w:before="120"/>
        <w:jc w:val="both"/>
        <w:rPr>
          <w:vanish/>
          <w:lang w:val="x-none" w:eastAsia="x-none"/>
        </w:rPr>
      </w:pPr>
    </w:p>
    <w:p w:rsidR="0027318F" w:rsidRPr="003F3FEC" w:rsidRDefault="0027318F" w:rsidP="006D09EB">
      <w:pPr>
        <w:pStyle w:val="PargrafodaLista"/>
        <w:numPr>
          <w:ilvl w:val="0"/>
          <w:numId w:val="11"/>
        </w:numPr>
        <w:suppressAutoHyphens w:val="0"/>
        <w:spacing w:before="120"/>
        <w:jc w:val="both"/>
        <w:rPr>
          <w:vanish/>
          <w:lang w:val="x-none" w:eastAsia="x-none"/>
        </w:rPr>
      </w:pPr>
    </w:p>
    <w:p w:rsidR="009C5C12" w:rsidRPr="003F3FEC" w:rsidRDefault="00B0405C" w:rsidP="006D09EB">
      <w:pPr>
        <w:pStyle w:val="Recuodecorpodetexto2"/>
        <w:numPr>
          <w:ilvl w:val="1"/>
          <w:numId w:val="11"/>
        </w:numPr>
        <w:tabs>
          <w:tab w:val="clear" w:pos="709"/>
        </w:tabs>
        <w:ind w:left="709" w:hanging="709"/>
      </w:pPr>
      <w:r w:rsidRPr="003F3FEC">
        <w:t>Os pedidos de esclarecimentos e outras providências referentes a este</w:t>
      </w:r>
      <w:r w:rsidR="0065265F" w:rsidRPr="003F3FEC">
        <w:t>s</w:t>
      </w:r>
      <w:r w:rsidRPr="003F3FEC">
        <w:t xml:space="preserve"> procedimento</w:t>
      </w:r>
      <w:r w:rsidR="0065265F" w:rsidRPr="003F3FEC">
        <w:t>s</w:t>
      </w:r>
      <w:r w:rsidRPr="003F3FEC">
        <w:t xml:space="preserve"> licitatório</w:t>
      </w:r>
      <w:r w:rsidR="0065265F" w:rsidRPr="003F3FEC">
        <w:t>s</w:t>
      </w:r>
      <w:r w:rsidRPr="003F3FEC">
        <w:t xml:space="preserve"> devem ser enviados, por escrito, ao Pregoeiro, </w:t>
      </w:r>
      <w:r w:rsidRPr="003F3FEC">
        <w:rPr>
          <w:b/>
        </w:rPr>
        <w:t>até 17:00 (dezessete</w:t>
      </w:r>
      <w:r w:rsidR="004E5E88" w:rsidRPr="003F3FEC">
        <w:rPr>
          <w:b/>
        </w:rPr>
        <w:t xml:space="preserve"> horas</w:t>
      </w:r>
      <w:r w:rsidRPr="003F3FEC">
        <w:rPr>
          <w:b/>
        </w:rPr>
        <w:t>) do terceiro dia útil anterior à data fixada para abertura da sessão pública</w:t>
      </w:r>
      <w:r w:rsidRPr="003F3FEC">
        <w:t>, exclusivamente pelo</w:t>
      </w:r>
      <w:r w:rsidR="0065265F" w:rsidRPr="003F3FEC">
        <w:t xml:space="preserve"> c</w:t>
      </w:r>
      <w:r w:rsidRPr="003F3FEC">
        <w:t xml:space="preserve">orreio eletrônico </w:t>
      </w:r>
      <w:hyperlink r:id="rId19" w:history="1">
        <w:r w:rsidR="00641C2A" w:rsidRPr="007F1958">
          <w:rPr>
            <w:rStyle w:val="Hyperlink"/>
            <w:b/>
            <w:highlight w:val="yellow"/>
            <w:lang w:val="pt-BR"/>
          </w:rPr>
          <w:t>cpl</w:t>
        </w:r>
        <w:r w:rsidR="00641C2A" w:rsidRPr="007F1958">
          <w:rPr>
            <w:rStyle w:val="Hyperlink"/>
            <w:b/>
            <w:highlight w:val="yellow"/>
          </w:rPr>
          <w:t>@ifmg.edu.br</w:t>
        </w:r>
      </w:hyperlink>
      <w:r w:rsidRPr="003F3FEC">
        <w:t>, de acordo c</w:t>
      </w:r>
      <w:r w:rsidR="007C5C25" w:rsidRPr="003F3FEC">
        <w:t>om o art. 19 do Decreto 5.450/</w:t>
      </w:r>
      <w:r w:rsidRPr="003F3FEC">
        <w:t>05</w:t>
      </w:r>
      <w:r w:rsidR="00384853" w:rsidRPr="003F3FEC">
        <w:rPr>
          <w:lang w:val="pt-BR"/>
        </w:rPr>
        <w:t>.</w:t>
      </w:r>
    </w:p>
    <w:p w:rsidR="00CD228A" w:rsidRPr="003F3FEC" w:rsidRDefault="00CD228A" w:rsidP="006D09EB">
      <w:pPr>
        <w:pStyle w:val="Recuodecorpodetexto2"/>
        <w:numPr>
          <w:ilvl w:val="1"/>
          <w:numId w:val="11"/>
        </w:numPr>
        <w:tabs>
          <w:tab w:val="clear" w:pos="709"/>
        </w:tabs>
        <w:ind w:left="709" w:hanging="709"/>
      </w:pPr>
      <w:r w:rsidRPr="003F3FEC">
        <w:t>Caberá à Comissão de Licitação responder aos pedidos de esclarecimento até o último dia útil anterior ao da abertura das propostas.</w:t>
      </w:r>
    </w:p>
    <w:p w:rsidR="00167D14" w:rsidRPr="003F3FEC" w:rsidRDefault="0027318F" w:rsidP="00AF137A">
      <w:pPr>
        <w:pStyle w:val="Recuodecorpodetexto2"/>
        <w:tabs>
          <w:tab w:val="clear" w:pos="709"/>
        </w:tabs>
        <w:ind w:left="0" w:firstLine="0"/>
      </w:pPr>
      <w:r w:rsidRPr="003F3FEC">
        <w:t>1</w:t>
      </w:r>
      <w:r w:rsidRPr="003F3FEC">
        <w:rPr>
          <w:lang w:val="pt-BR"/>
        </w:rPr>
        <w:t>2</w:t>
      </w:r>
      <w:r w:rsidR="00167D14" w:rsidRPr="003F3FEC">
        <w:t>.</w:t>
      </w:r>
      <w:r w:rsidR="00CD228A" w:rsidRPr="003F3FEC">
        <w:rPr>
          <w:lang w:val="pt-BR"/>
        </w:rPr>
        <w:t>3</w:t>
      </w:r>
      <w:r w:rsidR="00167D14" w:rsidRPr="003F3FEC">
        <w:t xml:space="preserve">.    </w:t>
      </w:r>
      <w:r w:rsidR="00F44096" w:rsidRPr="003F3FEC">
        <w:t>Aos interessados é franqueada vista do processo na Coordenadoria de Suprimentos,</w:t>
      </w:r>
    </w:p>
    <w:p w:rsidR="00AF137A" w:rsidRPr="003F3FEC" w:rsidRDefault="00167D14" w:rsidP="00AF137A">
      <w:pPr>
        <w:pStyle w:val="Recuodecorpodetexto2"/>
        <w:tabs>
          <w:tab w:val="clear" w:pos="709"/>
        </w:tabs>
        <w:spacing w:before="0"/>
        <w:ind w:left="0" w:firstLine="709"/>
        <w:rPr>
          <w:lang w:val="pt-BR"/>
        </w:rPr>
      </w:pPr>
      <w:r w:rsidRPr="003F3FEC">
        <w:t xml:space="preserve"> m</w:t>
      </w:r>
      <w:r w:rsidR="00F44096" w:rsidRPr="003F3FEC">
        <w:t>ediante agendamento com o</w:t>
      </w:r>
      <w:r w:rsidRPr="003F3FEC">
        <w:t xml:space="preserve"> Pregoeiro. </w:t>
      </w:r>
    </w:p>
    <w:p w:rsidR="004E5E88" w:rsidRPr="003F3FEC" w:rsidRDefault="004E5E88" w:rsidP="004E5E88">
      <w:pPr>
        <w:pStyle w:val="Recuodecorpodetexto2"/>
        <w:tabs>
          <w:tab w:val="clear" w:pos="709"/>
        </w:tabs>
        <w:spacing w:after="120"/>
        <w:ind w:left="0" w:firstLine="709"/>
        <w:jc w:val="left"/>
      </w:pPr>
    </w:p>
    <w:p w:rsidR="00B0405C" w:rsidRPr="003F3FEC" w:rsidRDefault="009C5C12">
      <w:pPr>
        <w:pStyle w:val="P30"/>
        <w:pBdr>
          <w:top w:val="single" w:sz="4" w:space="1" w:color="auto"/>
          <w:left w:val="single" w:sz="4" w:space="4" w:color="auto"/>
          <w:bottom w:val="single" w:sz="4" w:space="1" w:color="auto"/>
          <w:right w:val="single" w:sz="4" w:space="4" w:color="auto"/>
        </w:pBdr>
        <w:tabs>
          <w:tab w:val="left" w:pos="709"/>
        </w:tabs>
        <w:spacing w:before="120"/>
        <w:rPr>
          <w:snapToGrid/>
        </w:rPr>
      </w:pPr>
      <w:r w:rsidRPr="003F3FEC">
        <w:rPr>
          <w:snapToGrid/>
        </w:rPr>
        <w:t>XI</w:t>
      </w:r>
      <w:r w:rsidR="008A4FBF" w:rsidRPr="003F3FEC">
        <w:rPr>
          <w:snapToGrid/>
        </w:rPr>
        <w:t>I</w:t>
      </w:r>
      <w:r w:rsidR="00772805" w:rsidRPr="003F3FEC">
        <w:rPr>
          <w:snapToGrid/>
        </w:rPr>
        <w:t>I</w:t>
      </w:r>
      <w:r w:rsidR="00696849" w:rsidRPr="003F3FEC">
        <w:rPr>
          <w:snapToGrid/>
        </w:rPr>
        <w:t xml:space="preserve"> - </w:t>
      </w:r>
      <w:r w:rsidR="00B0405C" w:rsidRPr="003F3FEC">
        <w:rPr>
          <w:snapToGrid/>
        </w:rPr>
        <w:t>DA IMPUGNAÇÃO AO EDITAL</w:t>
      </w:r>
    </w:p>
    <w:p w:rsidR="00772805" w:rsidRPr="003F3FEC" w:rsidRDefault="00772805" w:rsidP="006D09EB">
      <w:pPr>
        <w:pStyle w:val="PargrafodaLista"/>
        <w:numPr>
          <w:ilvl w:val="0"/>
          <w:numId w:val="14"/>
        </w:numPr>
        <w:tabs>
          <w:tab w:val="left" w:pos="284"/>
        </w:tabs>
        <w:suppressAutoHyphens w:val="0"/>
        <w:spacing w:before="120"/>
        <w:jc w:val="both"/>
        <w:rPr>
          <w:vanish/>
          <w:lang w:val="x-none" w:eastAsia="x-none"/>
        </w:rPr>
      </w:pPr>
    </w:p>
    <w:p w:rsidR="00772805" w:rsidRPr="003F3FEC" w:rsidRDefault="00772805" w:rsidP="006D09EB">
      <w:pPr>
        <w:pStyle w:val="PargrafodaLista"/>
        <w:numPr>
          <w:ilvl w:val="0"/>
          <w:numId w:val="14"/>
        </w:numPr>
        <w:tabs>
          <w:tab w:val="left" w:pos="284"/>
        </w:tabs>
        <w:suppressAutoHyphens w:val="0"/>
        <w:spacing w:before="120"/>
        <w:jc w:val="both"/>
        <w:rPr>
          <w:vanish/>
          <w:lang w:val="x-none" w:eastAsia="x-none"/>
        </w:rPr>
      </w:pPr>
    </w:p>
    <w:p w:rsidR="00772805" w:rsidRPr="003F3FEC" w:rsidRDefault="00772805" w:rsidP="006D09EB">
      <w:pPr>
        <w:pStyle w:val="PargrafodaLista"/>
        <w:numPr>
          <w:ilvl w:val="0"/>
          <w:numId w:val="14"/>
        </w:numPr>
        <w:tabs>
          <w:tab w:val="left" w:pos="284"/>
        </w:tabs>
        <w:suppressAutoHyphens w:val="0"/>
        <w:spacing w:before="120"/>
        <w:jc w:val="both"/>
        <w:rPr>
          <w:vanish/>
          <w:lang w:val="x-none" w:eastAsia="x-none"/>
        </w:rPr>
      </w:pPr>
    </w:p>
    <w:p w:rsidR="00772805" w:rsidRPr="003F3FEC" w:rsidRDefault="00772805" w:rsidP="006D09EB">
      <w:pPr>
        <w:pStyle w:val="PargrafodaLista"/>
        <w:numPr>
          <w:ilvl w:val="0"/>
          <w:numId w:val="14"/>
        </w:numPr>
        <w:tabs>
          <w:tab w:val="left" w:pos="284"/>
        </w:tabs>
        <w:suppressAutoHyphens w:val="0"/>
        <w:spacing w:before="120"/>
        <w:jc w:val="both"/>
        <w:rPr>
          <w:vanish/>
          <w:lang w:val="x-none" w:eastAsia="x-none"/>
        </w:rPr>
      </w:pPr>
    </w:p>
    <w:p w:rsidR="00772805" w:rsidRPr="003F3FEC" w:rsidRDefault="00772805" w:rsidP="006D09EB">
      <w:pPr>
        <w:pStyle w:val="PargrafodaLista"/>
        <w:numPr>
          <w:ilvl w:val="0"/>
          <w:numId w:val="14"/>
        </w:numPr>
        <w:tabs>
          <w:tab w:val="left" w:pos="284"/>
        </w:tabs>
        <w:suppressAutoHyphens w:val="0"/>
        <w:spacing w:before="120"/>
        <w:jc w:val="both"/>
        <w:rPr>
          <w:vanish/>
          <w:lang w:val="x-none" w:eastAsia="x-none"/>
        </w:rPr>
      </w:pPr>
    </w:p>
    <w:p w:rsidR="00772805" w:rsidRPr="003F3FEC" w:rsidRDefault="00772805" w:rsidP="006D09EB">
      <w:pPr>
        <w:pStyle w:val="PargrafodaLista"/>
        <w:numPr>
          <w:ilvl w:val="0"/>
          <w:numId w:val="14"/>
        </w:numPr>
        <w:tabs>
          <w:tab w:val="left" w:pos="284"/>
        </w:tabs>
        <w:suppressAutoHyphens w:val="0"/>
        <w:spacing w:before="120"/>
        <w:jc w:val="both"/>
        <w:rPr>
          <w:vanish/>
          <w:lang w:val="x-none" w:eastAsia="x-none"/>
        </w:rPr>
      </w:pPr>
    </w:p>
    <w:p w:rsidR="00772805" w:rsidRPr="003F3FEC" w:rsidRDefault="00772805" w:rsidP="006D09EB">
      <w:pPr>
        <w:pStyle w:val="PargrafodaLista"/>
        <w:numPr>
          <w:ilvl w:val="0"/>
          <w:numId w:val="14"/>
        </w:numPr>
        <w:tabs>
          <w:tab w:val="left" w:pos="284"/>
        </w:tabs>
        <w:suppressAutoHyphens w:val="0"/>
        <w:spacing w:before="120"/>
        <w:jc w:val="both"/>
        <w:rPr>
          <w:vanish/>
          <w:lang w:val="x-none" w:eastAsia="x-none"/>
        </w:rPr>
      </w:pPr>
    </w:p>
    <w:p w:rsidR="00772805" w:rsidRPr="003F3FEC" w:rsidRDefault="00772805" w:rsidP="006D09EB">
      <w:pPr>
        <w:pStyle w:val="PargrafodaLista"/>
        <w:numPr>
          <w:ilvl w:val="0"/>
          <w:numId w:val="14"/>
        </w:numPr>
        <w:tabs>
          <w:tab w:val="left" w:pos="284"/>
        </w:tabs>
        <w:suppressAutoHyphens w:val="0"/>
        <w:spacing w:before="120"/>
        <w:jc w:val="both"/>
        <w:rPr>
          <w:vanish/>
          <w:lang w:val="x-none" w:eastAsia="x-none"/>
        </w:rPr>
      </w:pPr>
    </w:p>
    <w:p w:rsidR="00772805" w:rsidRPr="003F3FEC" w:rsidRDefault="00772805" w:rsidP="006D09EB">
      <w:pPr>
        <w:pStyle w:val="PargrafodaLista"/>
        <w:numPr>
          <w:ilvl w:val="0"/>
          <w:numId w:val="14"/>
        </w:numPr>
        <w:tabs>
          <w:tab w:val="left" w:pos="284"/>
        </w:tabs>
        <w:suppressAutoHyphens w:val="0"/>
        <w:spacing w:before="120"/>
        <w:jc w:val="both"/>
        <w:rPr>
          <w:vanish/>
          <w:lang w:val="x-none" w:eastAsia="x-none"/>
        </w:rPr>
      </w:pPr>
    </w:p>
    <w:p w:rsidR="00772805" w:rsidRPr="003F3FEC" w:rsidRDefault="00772805" w:rsidP="006D09EB">
      <w:pPr>
        <w:pStyle w:val="PargrafodaLista"/>
        <w:numPr>
          <w:ilvl w:val="0"/>
          <w:numId w:val="14"/>
        </w:numPr>
        <w:tabs>
          <w:tab w:val="left" w:pos="284"/>
        </w:tabs>
        <w:suppressAutoHyphens w:val="0"/>
        <w:spacing w:before="120"/>
        <w:jc w:val="both"/>
        <w:rPr>
          <w:vanish/>
          <w:lang w:val="x-none" w:eastAsia="x-none"/>
        </w:rPr>
      </w:pPr>
    </w:p>
    <w:p w:rsidR="00772805" w:rsidRPr="003F3FEC" w:rsidRDefault="00772805" w:rsidP="006D09EB">
      <w:pPr>
        <w:pStyle w:val="PargrafodaLista"/>
        <w:numPr>
          <w:ilvl w:val="0"/>
          <w:numId w:val="14"/>
        </w:numPr>
        <w:tabs>
          <w:tab w:val="left" w:pos="284"/>
        </w:tabs>
        <w:suppressAutoHyphens w:val="0"/>
        <w:spacing w:before="120"/>
        <w:jc w:val="both"/>
        <w:rPr>
          <w:vanish/>
          <w:lang w:val="x-none" w:eastAsia="x-none"/>
        </w:rPr>
      </w:pPr>
    </w:p>
    <w:p w:rsidR="00772805" w:rsidRPr="003F3FEC" w:rsidRDefault="00772805" w:rsidP="006D09EB">
      <w:pPr>
        <w:pStyle w:val="PargrafodaLista"/>
        <w:numPr>
          <w:ilvl w:val="0"/>
          <w:numId w:val="14"/>
        </w:numPr>
        <w:tabs>
          <w:tab w:val="left" w:pos="284"/>
        </w:tabs>
        <w:suppressAutoHyphens w:val="0"/>
        <w:spacing w:before="120"/>
        <w:jc w:val="both"/>
        <w:rPr>
          <w:vanish/>
          <w:lang w:val="x-none" w:eastAsia="x-none"/>
        </w:rPr>
      </w:pPr>
    </w:p>
    <w:p w:rsidR="00772805" w:rsidRPr="003F3FEC" w:rsidRDefault="00772805" w:rsidP="006D09EB">
      <w:pPr>
        <w:pStyle w:val="PargrafodaLista"/>
        <w:numPr>
          <w:ilvl w:val="0"/>
          <w:numId w:val="14"/>
        </w:numPr>
        <w:tabs>
          <w:tab w:val="left" w:pos="284"/>
        </w:tabs>
        <w:suppressAutoHyphens w:val="0"/>
        <w:spacing w:before="120"/>
        <w:jc w:val="both"/>
        <w:rPr>
          <w:vanish/>
          <w:lang w:val="x-none" w:eastAsia="x-none"/>
        </w:rPr>
      </w:pPr>
    </w:p>
    <w:p w:rsidR="00B0405C" w:rsidRPr="003F3FEC" w:rsidRDefault="00B0405C" w:rsidP="006D09EB">
      <w:pPr>
        <w:pStyle w:val="Recuodecorpodetexto2"/>
        <w:numPr>
          <w:ilvl w:val="1"/>
          <w:numId w:val="14"/>
        </w:numPr>
        <w:tabs>
          <w:tab w:val="clear" w:pos="709"/>
          <w:tab w:val="left" w:pos="284"/>
        </w:tabs>
        <w:ind w:left="709" w:hanging="709"/>
      </w:pPr>
      <w:r w:rsidRPr="003F3FEC">
        <w:t xml:space="preserve">Até </w:t>
      </w:r>
      <w:r w:rsidR="007C5C25" w:rsidRPr="003F3FEC">
        <w:t>as</w:t>
      </w:r>
      <w:r w:rsidRPr="003F3FEC">
        <w:t xml:space="preserve"> 17:00 (dezessete) horas do seg</w:t>
      </w:r>
      <w:r w:rsidR="00B84A2C" w:rsidRPr="003F3FEC">
        <w:t>und</w:t>
      </w:r>
      <w:r w:rsidR="00167D14" w:rsidRPr="003F3FEC">
        <w:t xml:space="preserve">o </w:t>
      </w:r>
      <w:r w:rsidRPr="003F3FEC">
        <w:t>dia útil anterior à data fixada para recebimento das propostas, qualquer pessoa poderá impugnar, por escrito, o ato convocatório deste Pregão Eletrônico</w:t>
      </w:r>
      <w:r w:rsidR="0065265F" w:rsidRPr="003F3FEC">
        <w:t xml:space="preserve"> e seus Anexos</w:t>
      </w:r>
      <w:r w:rsidRPr="003F3FEC">
        <w:t>.</w:t>
      </w:r>
    </w:p>
    <w:p w:rsidR="00380348" w:rsidRPr="003F3FEC" w:rsidRDefault="00380348" w:rsidP="006D09EB">
      <w:pPr>
        <w:pStyle w:val="Recuodecorpodetexto2"/>
        <w:numPr>
          <w:ilvl w:val="1"/>
          <w:numId w:val="14"/>
        </w:numPr>
        <w:tabs>
          <w:tab w:val="clear" w:pos="709"/>
          <w:tab w:val="left" w:pos="284"/>
        </w:tabs>
        <w:ind w:left="709" w:hanging="709"/>
        <w:rPr>
          <w:b/>
        </w:rPr>
      </w:pPr>
      <w:r w:rsidRPr="003F3FEC">
        <w:rPr>
          <w:b/>
          <w:lang w:val="pt-BR"/>
        </w:rPr>
        <w:t xml:space="preserve">Os pedidos de impugnação deverão ser encaminhados em papel timbrado da empresa para o e-mail: </w:t>
      </w:r>
      <w:hyperlink r:id="rId20" w:history="1">
        <w:r w:rsidRPr="007F1958">
          <w:rPr>
            <w:rStyle w:val="Hyperlink"/>
            <w:b/>
            <w:highlight w:val="yellow"/>
            <w:lang w:val="pt-BR"/>
          </w:rPr>
          <w:t>cpl@ifmg.edu.br</w:t>
        </w:r>
      </w:hyperlink>
      <w:r w:rsidRPr="003F3FEC">
        <w:rPr>
          <w:b/>
          <w:lang w:val="pt-BR"/>
        </w:rPr>
        <w:t xml:space="preserve">. </w:t>
      </w:r>
    </w:p>
    <w:p w:rsidR="008A4FBF" w:rsidRPr="003F3FEC" w:rsidRDefault="008A4FBF" w:rsidP="006D09EB">
      <w:pPr>
        <w:pStyle w:val="Recuodecorpodetexto2"/>
        <w:numPr>
          <w:ilvl w:val="1"/>
          <w:numId w:val="14"/>
        </w:numPr>
        <w:tabs>
          <w:tab w:val="clear" w:pos="709"/>
          <w:tab w:val="left" w:pos="284"/>
        </w:tabs>
        <w:ind w:left="709" w:hanging="709"/>
      </w:pPr>
      <w:r w:rsidRPr="003F3FEC">
        <w:t xml:space="preserve">Caberá ao </w:t>
      </w:r>
      <w:r w:rsidR="0065265F" w:rsidRPr="003F3FEC">
        <w:t>P</w:t>
      </w:r>
      <w:r w:rsidRPr="003F3FEC">
        <w:t>regoeiro decidir sobre a petição no prazo de 24 (vinte e quatro) horas.</w:t>
      </w:r>
    </w:p>
    <w:p w:rsidR="000302F0" w:rsidRPr="003F3FEC" w:rsidRDefault="008A4FBF" w:rsidP="006D09EB">
      <w:pPr>
        <w:pStyle w:val="Recuodecorpodetexto2"/>
        <w:numPr>
          <w:ilvl w:val="1"/>
          <w:numId w:val="14"/>
        </w:numPr>
        <w:tabs>
          <w:tab w:val="clear" w:pos="709"/>
          <w:tab w:val="left" w:pos="284"/>
        </w:tabs>
        <w:ind w:left="709" w:hanging="709"/>
      </w:pPr>
      <w:r w:rsidRPr="003F3FEC">
        <w:t>Acolhida a impugnação a este Edital</w:t>
      </w:r>
      <w:r w:rsidR="0065265F" w:rsidRPr="003F3FEC">
        <w:t xml:space="preserve"> e seus Anexos</w:t>
      </w:r>
      <w:r w:rsidRPr="003F3FEC">
        <w:t>, será designada nova data para a realização deste certame.</w:t>
      </w:r>
    </w:p>
    <w:p w:rsidR="00D144DB" w:rsidRPr="003F3FEC" w:rsidRDefault="00D144DB" w:rsidP="00D144DB">
      <w:pPr>
        <w:pStyle w:val="Recuodecorpodetexto2"/>
        <w:tabs>
          <w:tab w:val="clear" w:pos="709"/>
          <w:tab w:val="left" w:pos="284"/>
        </w:tabs>
        <w:ind w:left="0" w:firstLine="0"/>
      </w:pPr>
    </w:p>
    <w:p w:rsidR="00696849" w:rsidRPr="003F3FEC" w:rsidRDefault="00772805" w:rsidP="00501A0D">
      <w:pPr>
        <w:pStyle w:val="P30"/>
        <w:pBdr>
          <w:top w:val="single" w:sz="4" w:space="1" w:color="auto"/>
          <w:left w:val="single" w:sz="4" w:space="4" w:color="auto"/>
          <w:bottom w:val="single" w:sz="4" w:space="1" w:color="auto"/>
          <w:right w:val="single" w:sz="4" w:space="4" w:color="auto"/>
        </w:pBdr>
        <w:tabs>
          <w:tab w:val="left" w:pos="709"/>
        </w:tabs>
        <w:spacing w:before="120"/>
        <w:rPr>
          <w:snapToGrid/>
        </w:rPr>
      </w:pPr>
      <w:r w:rsidRPr="003F3FEC">
        <w:rPr>
          <w:snapToGrid/>
        </w:rPr>
        <w:lastRenderedPageBreak/>
        <w:t>XIV</w:t>
      </w:r>
      <w:r w:rsidR="00696849" w:rsidRPr="003F3FEC">
        <w:rPr>
          <w:snapToGrid/>
        </w:rPr>
        <w:t xml:space="preserve"> - </w:t>
      </w:r>
      <w:r w:rsidR="00B0405C" w:rsidRPr="003F3FEC">
        <w:rPr>
          <w:snapToGrid/>
        </w:rPr>
        <w:t>DOS RECURSOS</w:t>
      </w:r>
    </w:p>
    <w:p w:rsidR="00772805" w:rsidRPr="003F3FEC" w:rsidRDefault="00772805" w:rsidP="006D09EB">
      <w:pPr>
        <w:pStyle w:val="PargrafodaLista"/>
        <w:numPr>
          <w:ilvl w:val="0"/>
          <w:numId w:val="1"/>
        </w:numPr>
        <w:suppressAutoHyphens w:val="0"/>
        <w:spacing w:before="120"/>
        <w:jc w:val="both"/>
        <w:rPr>
          <w:vanish/>
          <w:lang w:eastAsia="pt-BR"/>
        </w:rPr>
      </w:pPr>
    </w:p>
    <w:p w:rsidR="00772805" w:rsidRPr="003F3FEC" w:rsidRDefault="00772805" w:rsidP="006D09EB">
      <w:pPr>
        <w:pStyle w:val="PargrafodaLista"/>
        <w:numPr>
          <w:ilvl w:val="0"/>
          <w:numId w:val="1"/>
        </w:numPr>
        <w:suppressAutoHyphens w:val="0"/>
        <w:spacing w:before="120"/>
        <w:jc w:val="both"/>
        <w:rPr>
          <w:vanish/>
          <w:lang w:eastAsia="pt-BR"/>
        </w:rPr>
      </w:pPr>
    </w:p>
    <w:p w:rsidR="006A63E7" w:rsidRPr="003F3FEC" w:rsidRDefault="006A63E7" w:rsidP="006D09EB">
      <w:pPr>
        <w:numPr>
          <w:ilvl w:val="1"/>
          <w:numId w:val="1"/>
        </w:numPr>
        <w:tabs>
          <w:tab w:val="clear" w:pos="360"/>
          <w:tab w:val="num" w:pos="709"/>
        </w:tabs>
        <w:spacing w:before="120"/>
        <w:ind w:left="709" w:hanging="709"/>
        <w:jc w:val="both"/>
      </w:pPr>
      <w:r w:rsidRPr="003F3FEC">
        <w:t xml:space="preserve">Existindo intenção de interpor recurso, o licitante deverá manifestá-la ao Pregoeiro por meio eletrônico, em campo próprio do </w:t>
      </w:r>
      <w:r w:rsidR="009A30A0" w:rsidRPr="003F3FEC">
        <w:t>S</w:t>
      </w:r>
      <w:r w:rsidRPr="003F3FEC">
        <w:t>istema, explicitando sucintamente suas razões, imediatamente após a divulgação do vencedor.</w:t>
      </w:r>
    </w:p>
    <w:p w:rsidR="006A63E7" w:rsidRPr="003F3FEC" w:rsidRDefault="006A63E7" w:rsidP="006D09EB">
      <w:pPr>
        <w:numPr>
          <w:ilvl w:val="1"/>
          <w:numId w:val="1"/>
        </w:numPr>
        <w:tabs>
          <w:tab w:val="clear" w:pos="360"/>
          <w:tab w:val="num" w:pos="709"/>
        </w:tabs>
        <w:spacing w:before="120"/>
        <w:ind w:left="709" w:hanging="709"/>
        <w:jc w:val="both"/>
      </w:pPr>
      <w:r w:rsidRPr="003F3FEC">
        <w:t>O licitante dispõe do prazo de 03 (três) dias úteis para apresentação do recurso, enviado por intermédio do sítio www.</w:t>
      </w:r>
      <w:r w:rsidR="002A2CB3" w:rsidRPr="003F3FEC">
        <w:t>comprasgovernamentais</w:t>
      </w:r>
      <w:r w:rsidRPr="003F3FEC">
        <w:t xml:space="preserve">.gov.br, em campo específico do </w:t>
      </w:r>
      <w:r w:rsidR="009A30A0" w:rsidRPr="003F3FEC">
        <w:t>S</w:t>
      </w:r>
      <w:r w:rsidRPr="003F3FEC">
        <w:t xml:space="preserve">istema. </w:t>
      </w:r>
    </w:p>
    <w:p w:rsidR="006A63E7" w:rsidRPr="003F3FEC" w:rsidRDefault="006A63E7" w:rsidP="006D09EB">
      <w:pPr>
        <w:numPr>
          <w:ilvl w:val="1"/>
          <w:numId w:val="1"/>
        </w:numPr>
        <w:tabs>
          <w:tab w:val="clear" w:pos="360"/>
          <w:tab w:val="num" w:pos="709"/>
        </w:tabs>
        <w:spacing w:before="120"/>
        <w:ind w:left="709" w:hanging="709"/>
        <w:jc w:val="both"/>
      </w:pPr>
      <w:r w:rsidRPr="003F3FEC">
        <w:t xml:space="preserve">Os demais licitantes poderão apresentar </w:t>
      </w:r>
      <w:r w:rsidR="00EF4C00" w:rsidRPr="003F3FEC">
        <w:t>contrarrazões</w:t>
      </w:r>
      <w:r w:rsidRPr="003F3FEC">
        <w:t xml:space="preserve"> em até 03 (três) dias úteis, contados a partir do término do prazo do recorrente.</w:t>
      </w:r>
    </w:p>
    <w:p w:rsidR="006A63E7" w:rsidRPr="003F3FEC" w:rsidRDefault="009A30A0" w:rsidP="006D09EB">
      <w:pPr>
        <w:numPr>
          <w:ilvl w:val="1"/>
          <w:numId w:val="1"/>
        </w:numPr>
        <w:tabs>
          <w:tab w:val="clear" w:pos="360"/>
          <w:tab w:val="num" w:pos="709"/>
        </w:tabs>
        <w:spacing w:before="120"/>
        <w:ind w:left="709" w:hanging="709"/>
        <w:jc w:val="both"/>
      </w:pPr>
      <w:r w:rsidRPr="003F3FEC">
        <w:t>É assegurado</w:t>
      </w:r>
      <w:r w:rsidR="006A63E7" w:rsidRPr="003F3FEC">
        <w:t xml:space="preserve"> aos licitantes vista imediata dos atos do Pregão</w:t>
      </w:r>
      <w:r w:rsidRPr="003F3FEC">
        <w:t xml:space="preserve"> Eletrônico</w:t>
      </w:r>
      <w:r w:rsidR="006A63E7" w:rsidRPr="003F3FEC">
        <w:t xml:space="preserve"> com </w:t>
      </w:r>
      <w:r w:rsidRPr="003F3FEC">
        <w:t xml:space="preserve">a </w:t>
      </w:r>
      <w:r w:rsidR="006A63E7" w:rsidRPr="003F3FEC">
        <w:t xml:space="preserve">finalidade de subsidiar a preparação de recursos e de </w:t>
      </w:r>
      <w:r w:rsidR="00EF4C00" w:rsidRPr="003F3FEC">
        <w:t>contrarrazões</w:t>
      </w:r>
      <w:r w:rsidR="006A63E7" w:rsidRPr="003F3FEC">
        <w:t>.</w:t>
      </w:r>
    </w:p>
    <w:p w:rsidR="006A63E7" w:rsidRPr="003F3FEC" w:rsidRDefault="006A63E7" w:rsidP="006D09EB">
      <w:pPr>
        <w:numPr>
          <w:ilvl w:val="1"/>
          <w:numId w:val="1"/>
        </w:numPr>
        <w:tabs>
          <w:tab w:val="clear" w:pos="360"/>
          <w:tab w:val="num" w:pos="709"/>
        </w:tabs>
        <w:spacing w:before="120"/>
        <w:ind w:left="709" w:hanging="709"/>
        <w:jc w:val="both"/>
      </w:pPr>
      <w:r w:rsidRPr="003F3FEC">
        <w:t>A falta de manifestação imediata e motivada do licitante quanto à intenção de recorrer, importará na decadência desse direito, ficando o Pregoeiro autorizado a adjudicar o objeto ao licitante declarado vencedor (art. 26, § 1º, do</w:t>
      </w:r>
      <w:r w:rsidR="00A44247" w:rsidRPr="003F3FEC">
        <w:t xml:space="preserve"> Decreto nº 5.450/</w:t>
      </w:r>
      <w:r w:rsidRPr="003F3FEC">
        <w:t>05).</w:t>
      </w:r>
    </w:p>
    <w:p w:rsidR="006A63E7" w:rsidRPr="003F3FEC" w:rsidRDefault="006A63E7" w:rsidP="006D09EB">
      <w:pPr>
        <w:numPr>
          <w:ilvl w:val="1"/>
          <w:numId w:val="1"/>
        </w:numPr>
        <w:tabs>
          <w:tab w:val="clear" w:pos="360"/>
          <w:tab w:val="num" w:pos="709"/>
        </w:tabs>
        <w:spacing w:before="120"/>
        <w:ind w:left="709" w:hanging="709"/>
        <w:jc w:val="both"/>
      </w:pPr>
      <w:r w:rsidRPr="003F3FEC">
        <w:t>Não serão conhecidos os recursos interpostos intempestivamente, bem como</w:t>
      </w:r>
      <w:r w:rsidR="009A30A0" w:rsidRPr="003F3FEC">
        <w:t>,</w:t>
      </w:r>
      <w:r w:rsidRPr="003F3FEC">
        <w:t xml:space="preserve"> os que forem enviados</w:t>
      </w:r>
      <w:r w:rsidR="009A30A0" w:rsidRPr="003F3FEC">
        <w:t xml:space="preserve"> via</w:t>
      </w:r>
      <w:r w:rsidRPr="003F3FEC">
        <w:t xml:space="preserve"> fax.</w:t>
      </w:r>
    </w:p>
    <w:p w:rsidR="006A63E7" w:rsidRPr="003F3FEC" w:rsidRDefault="009A30A0" w:rsidP="006D09EB">
      <w:pPr>
        <w:numPr>
          <w:ilvl w:val="1"/>
          <w:numId w:val="1"/>
        </w:numPr>
        <w:tabs>
          <w:tab w:val="clear" w:pos="360"/>
          <w:tab w:val="num" w:pos="709"/>
        </w:tabs>
        <w:spacing w:before="120"/>
        <w:ind w:left="709" w:hanging="709"/>
        <w:jc w:val="both"/>
      </w:pPr>
      <w:r w:rsidRPr="003F3FEC">
        <w:t>Os autos deste</w:t>
      </w:r>
      <w:r w:rsidR="006A63E7" w:rsidRPr="003F3FEC">
        <w:t xml:space="preserve"> processo</w:t>
      </w:r>
      <w:r w:rsidRPr="003F3FEC">
        <w:t xml:space="preserve"> licitatório</w:t>
      </w:r>
      <w:r w:rsidR="006A63E7" w:rsidRPr="003F3FEC">
        <w:t xml:space="preserve"> permanecerão com vistas franqueadas aos in</w:t>
      </w:r>
      <w:r w:rsidR="00A44247" w:rsidRPr="003F3FEC">
        <w:t>teressados junto ao Setor de Licitações</w:t>
      </w:r>
      <w:r w:rsidR="000D0348" w:rsidRPr="003F3FEC">
        <w:t xml:space="preserve"> </w:t>
      </w:r>
      <w:r w:rsidR="006A63E7" w:rsidRPr="003F3FEC">
        <w:t>do IFMG</w:t>
      </w:r>
      <w:r w:rsidRPr="003F3FEC">
        <w:t>, sito à</w:t>
      </w:r>
      <w:r w:rsidR="006A63E7" w:rsidRPr="003F3FEC">
        <w:t xml:space="preserve"> Av. </w:t>
      </w:r>
      <w:r w:rsidR="00A44247" w:rsidRPr="003F3FEC">
        <w:t xml:space="preserve">Prof. </w:t>
      </w:r>
      <w:r w:rsidR="006A63E7" w:rsidRPr="003F3FEC">
        <w:t>Mário Werneck, 2</w:t>
      </w:r>
      <w:r w:rsidR="000D0348" w:rsidRPr="003F3FEC">
        <w:t>.</w:t>
      </w:r>
      <w:r w:rsidR="006A63E7" w:rsidRPr="003F3FEC">
        <w:t>590, Bairro Buritis</w:t>
      </w:r>
      <w:r w:rsidRPr="003F3FEC">
        <w:t xml:space="preserve"> </w:t>
      </w:r>
      <w:r w:rsidR="006A63E7" w:rsidRPr="003F3FEC">
        <w:t>– Belo Horizonte/MG – CEP: 30.575-180 – Fone/Fax: (31)</w:t>
      </w:r>
      <w:r w:rsidR="00844170" w:rsidRPr="003F3FEC">
        <w:t xml:space="preserve"> </w:t>
      </w:r>
      <w:r w:rsidR="00270D37" w:rsidRPr="003F3FEC">
        <w:t>2513-5198/5203</w:t>
      </w:r>
      <w:r w:rsidR="006A63E7" w:rsidRPr="003F3FEC">
        <w:t xml:space="preserve"> – e-mail:</w:t>
      </w:r>
      <w:r w:rsidR="00084BC1" w:rsidRPr="003F3FEC">
        <w:t xml:space="preserve"> </w:t>
      </w:r>
      <w:r w:rsidR="002D6B91" w:rsidRPr="007F1958">
        <w:rPr>
          <w:b/>
          <w:highlight w:val="yellow"/>
        </w:rPr>
        <w:t>licitacao</w:t>
      </w:r>
      <w:r w:rsidR="006A63E7" w:rsidRPr="007F1958">
        <w:rPr>
          <w:b/>
          <w:highlight w:val="yellow"/>
        </w:rPr>
        <w:t>@ifmg.edu.br</w:t>
      </w:r>
      <w:r w:rsidR="006A63E7" w:rsidRPr="003F3FEC">
        <w:t>, durante o prazo de interposição dos recursos.</w:t>
      </w:r>
    </w:p>
    <w:p w:rsidR="00B0405C" w:rsidRPr="003F3FEC" w:rsidRDefault="00B0405C" w:rsidP="006A63E7">
      <w:pPr>
        <w:spacing w:before="120"/>
        <w:ind w:left="709"/>
        <w:jc w:val="both"/>
        <w:rPr>
          <w:sz w:val="10"/>
        </w:rPr>
      </w:pPr>
    </w:p>
    <w:p w:rsidR="0028353E" w:rsidRPr="003F3FEC" w:rsidRDefault="0028353E" w:rsidP="006A63E7">
      <w:pPr>
        <w:spacing w:before="120"/>
        <w:ind w:left="709"/>
        <w:jc w:val="both"/>
        <w:rPr>
          <w:sz w:val="10"/>
        </w:rPr>
      </w:pPr>
    </w:p>
    <w:p w:rsidR="00696849" w:rsidRPr="003F3FEC" w:rsidRDefault="00772805" w:rsidP="00501A0D">
      <w:pPr>
        <w:pStyle w:val="P30"/>
        <w:pBdr>
          <w:top w:val="single" w:sz="4" w:space="1" w:color="auto"/>
          <w:left w:val="single" w:sz="4" w:space="4" w:color="auto"/>
          <w:bottom w:val="single" w:sz="4" w:space="1" w:color="auto"/>
          <w:right w:val="single" w:sz="4" w:space="4" w:color="auto"/>
        </w:pBdr>
        <w:tabs>
          <w:tab w:val="left" w:pos="709"/>
        </w:tabs>
        <w:spacing w:before="120"/>
        <w:rPr>
          <w:snapToGrid/>
        </w:rPr>
      </w:pPr>
      <w:r w:rsidRPr="003F3FEC">
        <w:rPr>
          <w:snapToGrid/>
        </w:rPr>
        <w:t>X</w:t>
      </w:r>
      <w:r w:rsidR="00B0405C" w:rsidRPr="003F3FEC">
        <w:rPr>
          <w:snapToGrid/>
        </w:rPr>
        <w:t>V</w:t>
      </w:r>
      <w:r w:rsidR="00B0405C" w:rsidRPr="003F3FEC">
        <w:rPr>
          <w:snapToGrid/>
        </w:rPr>
        <w:tab/>
        <w:t>DA ADJUDICAÇÃO E HOMOLOGAÇÃO</w:t>
      </w:r>
    </w:p>
    <w:p w:rsidR="00772805" w:rsidRPr="003F3FEC" w:rsidRDefault="00772805" w:rsidP="006D09EB">
      <w:pPr>
        <w:pStyle w:val="PargrafodaLista"/>
        <w:numPr>
          <w:ilvl w:val="0"/>
          <w:numId w:val="15"/>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5"/>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5"/>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5"/>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5"/>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5"/>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5"/>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5"/>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5"/>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5"/>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5"/>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5"/>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5"/>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5"/>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5"/>
        </w:numPr>
        <w:tabs>
          <w:tab w:val="left" w:pos="709"/>
        </w:tabs>
        <w:suppressAutoHyphens w:val="0"/>
        <w:spacing w:before="120"/>
        <w:jc w:val="both"/>
        <w:rPr>
          <w:vanish/>
          <w:lang w:eastAsia="pt-BR"/>
        </w:rPr>
      </w:pPr>
    </w:p>
    <w:p w:rsidR="008A4FBF" w:rsidRPr="003F3FEC" w:rsidRDefault="00670D9E" w:rsidP="006D09EB">
      <w:pPr>
        <w:numPr>
          <w:ilvl w:val="1"/>
          <w:numId w:val="15"/>
        </w:numPr>
        <w:tabs>
          <w:tab w:val="left" w:pos="709"/>
        </w:tabs>
        <w:spacing w:before="120"/>
        <w:jc w:val="both"/>
      </w:pPr>
      <w:r w:rsidRPr="003F3FEC">
        <w:t xml:space="preserve">Sempre que não houver recurso, o </w:t>
      </w:r>
      <w:r w:rsidR="009A30A0" w:rsidRPr="003F3FEC">
        <w:t>P</w:t>
      </w:r>
      <w:r w:rsidRPr="003F3FEC">
        <w:t>regoeiro adjudicará o objeto da licitação.</w:t>
      </w:r>
    </w:p>
    <w:p w:rsidR="00670D9E" w:rsidRPr="003F3FEC" w:rsidRDefault="00670D9E" w:rsidP="006D09EB">
      <w:pPr>
        <w:numPr>
          <w:ilvl w:val="1"/>
          <w:numId w:val="15"/>
        </w:numPr>
        <w:tabs>
          <w:tab w:val="left" w:pos="709"/>
        </w:tabs>
        <w:spacing w:before="120"/>
        <w:ind w:left="709" w:hanging="709"/>
        <w:jc w:val="both"/>
      </w:pPr>
      <w:r w:rsidRPr="003F3FEC">
        <w:t>Havendo recurso, após seu julgamento, a adjudicação e homologação do objeto do presente certame serão de competência do Reitor do IFMG.</w:t>
      </w:r>
    </w:p>
    <w:p w:rsidR="00696849" w:rsidRPr="003F3FEC" w:rsidRDefault="008A4FBF" w:rsidP="006D09EB">
      <w:pPr>
        <w:numPr>
          <w:ilvl w:val="1"/>
          <w:numId w:val="15"/>
        </w:numPr>
        <w:tabs>
          <w:tab w:val="left" w:pos="709"/>
        </w:tabs>
        <w:spacing w:before="120"/>
        <w:ind w:left="709" w:hanging="709"/>
        <w:jc w:val="both"/>
      </w:pPr>
      <w:r w:rsidRPr="003F3FEC">
        <w:t>A autoridade competente poder</w:t>
      </w:r>
      <w:r w:rsidR="005231A3" w:rsidRPr="003F3FEC">
        <w:t xml:space="preserve">á encaminhar o processo ao </w:t>
      </w:r>
      <w:r w:rsidR="007C5C25" w:rsidRPr="003F3FEC">
        <w:t>Campus</w:t>
      </w:r>
      <w:r w:rsidRPr="003F3FEC">
        <w:t xml:space="preserve"> que</w:t>
      </w:r>
      <w:r w:rsidR="00270D37" w:rsidRPr="003F3FEC">
        <w:t xml:space="preserve"> </w:t>
      </w:r>
      <w:r w:rsidRPr="003F3FEC">
        <w:t xml:space="preserve">solicitou </w:t>
      </w:r>
      <w:r w:rsidR="005231A3" w:rsidRPr="003F3FEC">
        <w:t xml:space="preserve">o fornecimento dos </w:t>
      </w:r>
      <w:r w:rsidR="009A30A0" w:rsidRPr="003F3FEC">
        <w:t xml:space="preserve">produtos, </w:t>
      </w:r>
      <w:r w:rsidR="007C5C25" w:rsidRPr="003F3FEC">
        <w:t>ou</w:t>
      </w:r>
      <w:r w:rsidR="009A30A0" w:rsidRPr="003F3FEC">
        <w:t>,</w:t>
      </w:r>
      <w:r w:rsidRPr="003F3FEC">
        <w:t xml:space="preserve"> a outra </w:t>
      </w:r>
      <w:r w:rsidR="009A30A0" w:rsidRPr="003F3FEC">
        <w:t>Á</w:t>
      </w:r>
      <w:r w:rsidRPr="003F3FEC">
        <w:t>rea especializada do IFMG, com vistas à v</w:t>
      </w:r>
      <w:r w:rsidR="009A30A0" w:rsidRPr="003F3FEC">
        <w:t xml:space="preserve">erificação e aceitabilidade dos produtos </w:t>
      </w:r>
      <w:r w:rsidRPr="003F3FEC">
        <w:t>ofertados, antes da homologação do certame. A aceitação dar-se-á por meio de comunicação escrita do solicitante.</w:t>
      </w:r>
    </w:p>
    <w:p w:rsidR="00007721" w:rsidRPr="003F3FEC" w:rsidRDefault="00007721" w:rsidP="00007721">
      <w:pPr>
        <w:tabs>
          <w:tab w:val="left" w:pos="567"/>
        </w:tabs>
        <w:spacing w:before="120"/>
        <w:jc w:val="both"/>
      </w:pPr>
    </w:p>
    <w:p w:rsidR="007F4F0D" w:rsidRPr="003F3FEC" w:rsidRDefault="007F4F0D" w:rsidP="00501A0D">
      <w:pPr>
        <w:pStyle w:val="P30"/>
        <w:pBdr>
          <w:top w:val="single" w:sz="4" w:space="1" w:color="auto"/>
          <w:left w:val="single" w:sz="4" w:space="4" w:color="auto"/>
          <w:bottom w:val="single" w:sz="4" w:space="1" w:color="auto"/>
          <w:right w:val="single" w:sz="4" w:space="4" w:color="auto"/>
        </w:pBdr>
        <w:tabs>
          <w:tab w:val="left" w:pos="709"/>
        </w:tabs>
        <w:spacing w:before="120"/>
        <w:rPr>
          <w:snapToGrid/>
        </w:rPr>
      </w:pPr>
      <w:r w:rsidRPr="003F3FEC">
        <w:rPr>
          <w:snapToGrid/>
        </w:rPr>
        <w:t>XV</w:t>
      </w:r>
      <w:r w:rsidR="00772805" w:rsidRPr="003F3FEC">
        <w:rPr>
          <w:snapToGrid/>
        </w:rPr>
        <w:t>I</w:t>
      </w:r>
      <w:r w:rsidRPr="003F3FEC">
        <w:rPr>
          <w:snapToGrid/>
        </w:rPr>
        <w:tab/>
        <w:t>DA CONTRATAÇÃO</w:t>
      </w:r>
    </w:p>
    <w:p w:rsidR="00772805" w:rsidRPr="003F3FEC" w:rsidRDefault="00772805" w:rsidP="006D09EB">
      <w:pPr>
        <w:pStyle w:val="PargrafodaLista"/>
        <w:numPr>
          <w:ilvl w:val="0"/>
          <w:numId w:val="12"/>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2"/>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2"/>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2"/>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2"/>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2"/>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2"/>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2"/>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2"/>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2"/>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2"/>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2"/>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2"/>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2"/>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2"/>
        </w:numPr>
        <w:tabs>
          <w:tab w:val="left" w:pos="709"/>
        </w:tabs>
        <w:suppressAutoHyphens w:val="0"/>
        <w:spacing w:before="120"/>
        <w:jc w:val="both"/>
        <w:rPr>
          <w:vanish/>
          <w:lang w:eastAsia="pt-BR"/>
        </w:rPr>
      </w:pPr>
    </w:p>
    <w:p w:rsidR="00772805" w:rsidRPr="003F3FEC" w:rsidRDefault="00772805" w:rsidP="006D09EB">
      <w:pPr>
        <w:pStyle w:val="PargrafodaLista"/>
        <w:numPr>
          <w:ilvl w:val="0"/>
          <w:numId w:val="12"/>
        </w:numPr>
        <w:tabs>
          <w:tab w:val="left" w:pos="709"/>
        </w:tabs>
        <w:suppressAutoHyphens w:val="0"/>
        <w:spacing w:before="120"/>
        <w:jc w:val="both"/>
        <w:rPr>
          <w:vanish/>
          <w:lang w:eastAsia="pt-BR"/>
        </w:rPr>
      </w:pPr>
    </w:p>
    <w:p w:rsidR="007F4F0D" w:rsidRPr="003F3FEC" w:rsidRDefault="007F4F0D" w:rsidP="006D09EB">
      <w:pPr>
        <w:numPr>
          <w:ilvl w:val="1"/>
          <w:numId w:val="12"/>
        </w:numPr>
        <w:tabs>
          <w:tab w:val="left" w:pos="709"/>
        </w:tabs>
        <w:spacing w:before="120"/>
        <w:ind w:left="709" w:hanging="709"/>
        <w:jc w:val="both"/>
      </w:pPr>
      <w:r w:rsidRPr="003F3FEC">
        <w:t>Caso a</w:t>
      </w:r>
      <w:r w:rsidR="009A30A0" w:rsidRPr="003F3FEC">
        <w:t xml:space="preserve"> empresa</w:t>
      </w:r>
      <w:r w:rsidRPr="003F3FEC">
        <w:t xml:space="preserve"> licitante vencedora não cumpra </w:t>
      </w:r>
      <w:r w:rsidR="00AA4006" w:rsidRPr="003F3FEC">
        <w:t>as condições</w:t>
      </w:r>
      <w:r w:rsidRPr="003F3FEC">
        <w:t xml:space="preserve"> do </w:t>
      </w:r>
      <w:r w:rsidR="009A30A0" w:rsidRPr="003F3FEC">
        <w:t>E</w:t>
      </w:r>
      <w:r w:rsidRPr="003F3FEC">
        <w:t>dital</w:t>
      </w:r>
      <w:r w:rsidR="009A30A0" w:rsidRPr="003F3FEC">
        <w:t xml:space="preserve"> e seus Anexos</w:t>
      </w:r>
      <w:r w:rsidRPr="003F3FEC">
        <w:t xml:space="preserve">, dentro do prazo estabelecido sujeitar-se-á às sanções cabíveis, reservando-se ao </w:t>
      </w:r>
      <w:r w:rsidR="00987BC3" w:rsidRPr="003F3FEC">
        <w:t>IFMG</w:t>
      </w:r>
      <w:r w:rsidRPr="003F3FEC">
        <w:t xml:space="preserve"> o direito de, independentemente de qualquer aviso ou notificação, revogar a licitação ou convocar os remanescentes.</w:t>
      </w:r>
    </w:p>
    <w:p w:rsidR="007F4F0D" w:rsidRPr="003F3FEC" w:rsidRDefault="007F4F0D" w:rsidP="006D09EB">
      <w:pPr>
        <w:numPr>
          <w:ilvl w:val="1"/>
          <w:numId w:val="12"/>
        </w:numPr>
        <w:tabs>
          <w:tab w:val="left" w:pos="709"/>
          <w:tab w:val="left" w:pos="1418"/>
        </w:tabs>
        <w:spacing w:before="120"/>
        <w:ind w:left="709" w:hanging="709"/>
        <w:jc w:val="both"/>
      </w:pPr>
      <w:r w:rsidRPr="003F3FEC">
        <w:t>Na convocação dos licitantes remanescentes, será observada a classificação final da sessão originária d</w:t>
      </w:r>
      <w:r w:rsidR="009A30A0" w:rsidRPr="003F3FEC">
        <w:t>este</w:t>
      </w:r>
      <w:r w:rsidRPr="003F3FEC">
        <w:t xml:space="preserve"> </w:t>
      </w:r>
      <w:r w:rsidR="009A30A0" w:rsidRPr="003F3FEC">
        <w:t>P</w:t>
      </w:r>
      <w:r w:rsidRPr="003F3FEC">
        <w:t>regão</w:t>
      </w:r>
      <w:r w:rsidR="009A30A0" w:rsidRPr="003F3FEC">
        <w:t xml:space="preserve"> Eletrônico</w:t>
      </w:r>
      <w:r w:rsidRPr="003F3FEC">
        <w:t>, devendo o convocado estar com sua situação de habilitação regular.</w:t>
      </w:r>
    </w:p>
    <w:p w:rsidR="007F4F0D" w:rsidRPr="003F3FEC" w:rsidRDefault="007F4F0D" w:rsidP="006D09EB">
      <w:pPr>
        <w:numPr>
          <w:ilvl w:val="1"/>
          <w:numId w:val="12"/>
        </w:numPr>
        <w:tabs>
          <w:tab w:val="left" w:pos="709"/>
        </w:tabs>
        <w:spacing w:before="120"/>
        <w:ind w:left="709" w:hanging="709"/>
        <w:jc w:val="both"/>
      </w:pPr>
      <w:r w:rsidRPr="003F3FEC">
        <w:lastRenderedPageBreak/>
        <w:t xml:space="preserve"> Os concorrentes remanescentes</w:t>
      </w:r>
      <w:r w:rsidR="009A30A0" w:rsidRPr="003F3FEC">
        <w:t>,</w:t>
      </w:r>
      <w:r w:rsidRPr="003F3FEC">
        <w:t xml:space="preserve"> convocados na forma do subitem anterior</w:t>
      </w:r>
      <w:r w:rsidR="009A30A0" w:rsidRPr="003F3FEC">
        <w:t>,</w:t>
      </w:r>
      <w:r w:rsidRPr="003F3FEC">
        <w:t xml:space="preserve"> se obrigam a atender a convocação pelo </w:t>
      </w:r>
      <w:r w:rsidR="00E2443A" w:rsidRPr="003F3FEC">
        <w:t>IFMG</w:t>
      </w:r>
      <w:r w:rsidRPr="003F3FEC">
        <w:t xml:space="preserve"> no prazo fixado, ressalvados os casos de vencimento das respectivas propostas, sujeitando-se às penalidades cabíveis no caso de recusa ou de não atendimento das condições de habilitação.</w:t>
      </w:r>
    </w:p>
    <w:p w:rsidR="00E2443A" w:rsidRPr="003F3FEC" w:rsidRDefault="00E2443A" w:rsidP="006D09EB">
      <w:pPr>
        <w:numPr>
          <w:ilvl w:val="1"/>
          <w:numId w:val="12"/>
        </w:numPr>
        <w:tabs>
          <w:tab w:val="left" w:pos="709"/>
        </w:tabs>
        <w:spacing w:before="120"/>
        <w:ind w:left="709" w:hanging="709"/>
        <w:jc w:val="both"/>
      </w:pPr>
      <w:r w:rsidRPr="003F3FEC">
        <w:t>O compromisso será efetivado através da emissão da Nota de Empenho que, nas aquisições advindas do Sistema de Registro de Preços do IFMG</w:t>
      </w:r>
      <w:r w:rsidR="009A30A0" w:rsidRPr="003F3FEC">
        <w:t>,</w:t>
      </w:r>
      <w:r w:rsidRPr="003F3FEC">
        <w:t xml:space="preserve"> terá força de Contrato;</w:t>
      </w:r>
    </w:p>
    <w:p w:rsidR="00987BC3" w:rsidRPr="003F3FEC" w:rsidRDefault="00E2443A" w:rsidP="006D09EB">
      <w:pPr>
        <w:numPr>
          <w:ilvl w:val="1"/>
          <w:numId w:val="12"/>
        </w:numPr>
        <w:tabs>
          <w:tab w:val="left" w:pos="709"/>
        </w:tabs>
        <w:spacing w:before="120"/>
        <w:ind w:left="709" w:hanging="709"/>
        <w:jc w:val="both"/>
      </w:pPr>
      <w:r w:rsidRPr="003F3FEC">
        <w:t>Após o recebimento da Nota de Empenho, a</w:t>
      </w:r>
      <w:r w:rsidR="009A30A0" w:rsidRPr="003F3FEC">
        <w:t xml:space="preserve"> empresa</w:t>
      </w:r>
      <w:r w:rsidRPr="003F3FEC">
        <w:t xml:space="preserve"> </w:t>
      </w:r>
      <w:r w:rsidR="009A30A0" w:rsidRPr="003F3FEC">
        <w:t>l</w:t>
      </w:r>
      <w:r w:rsidRPr="003F3FEC">
        <w:t xml:space="preserve">icitante </w:t>
      </w:r>
      <w:r w:rsidR="009A30A0" w:rsidRPr="003F3FEC">
        <w:t>v</w:t>
      </w:r>
      <w:r w:rsidRPr="003F3FEC">
        <w:t xml:space="preserve">encedora terá que atender o solicitado e emitir Nota Fiscal/Fatura do fornecimento efetivado em nome do IFMG, </w:t>
      </w:r>
      <w:r w:rsidR="009A30A0" w:rsidRPr="003F3FEC">
        <w:t xml:space="preserve">devendo </w:t>
      </w:r>
      <w:r w:rsidRPr="003F3FEC">
        <w:t xml:space="preserve">o </w:t>
      </w:r>
      <w:r w:rsidR="00C75738" w:rsidRPr="003F3FEC">
        <w:t>produto</w:t>
      </w:r>
      <w:r w:rsidRPr="003F3FEC">
        <w:t xml:space="preserve"> que ser entregue na forma e condições</w:t>
      </w:r>
      <w:r w:rsidR="00546B51" w:rsidRPr="003F3FEC">
        <w:t xml:space="preserve"> estabelecidas</w:t>
      </w:r>
      <w:r w:rsidRPr="003F3FEC">
        <w:t xml:space="preserve"> neste Edital e seus </w:t>
      </w:r>
      <w:r w:rsidR="00D367DF" w:rsidRPr="003F3FEC">
        <w:t>A</w:t>
      </w:r>
      <w:r w:rsidRPr="003F3FEC">
        <w:t>nexos.</w:t>
      </w:r>
    </w:p>
    <w:p w:rsidR="00D144DB" w:rsidRPr="003F3FEC" w:rsidRDefault="00D144DB" w:rsidP="00D144DB">
      <w:pPr>
        <w:tabs>
          <w:tab w:val="left" w:pos="1134"/>
        </w:tabs>
        <w:spacing w:before="120"/>
        <w:ind w:left="710"/>
        <w:jc w:val="both"/>
      </w:pPr>
    </w:p>
    <w:p w:rsidR="00987BC3" w:rsidRPr="003F3FEC" w:rsidRDefault="00987BC3" w:rsidP="00501A0D">
      <w:pPr>
        <w:pStyle w:val="P30"/>
        <w:pBdr>
          <w:top w:val="single" w:sz="4" w:space="1" w:color="auto"/>
          <w:left w:val="single" w:sz="4" w:space="4" w:color="auto"/>
          <w:bottom w:val="single" w:sz="4" w:space="1" w:color="auto"/>
          <w:right w:val="single" w:sz="4" w:space="4" w:color="auto"/>
        </w:pBdr>
        <w:tabs>
          <w:tab w:val="left" w:pos="709"/>
        </w:tabs>
        <w:spacing w:before="120" w:after="120"/>
        <w:rPr>
          <w:snapToGrid/>
        </w:rPr>
      </w:pPr>
      <w:r w:rsidRPr="003F3FEC">
        <w:rPr>
          <w:snapToGrid/>
        </w:rPr>
        <w:t>XVI</w:t>
      </w:r>
      <w:r w:rsidR="00772805" w:rsidRPr="003F3FEC">
        <w:rPr>
          <w:snapToGrid/>
        </w:rPr>
        <w:t>I</w:t>
      </w:r>
      <w:r w:rsidRPr="003F3FEC">
        <w:rPr>
          <w:snapToGrid/>
        </w:rPr>
        <w:tab/>
        <w:t>DA ATA DE REGISTRO DE PREÇOS</w:t>
      </w:r>
    </w:p>
    <w:p w:rsidR="00772805" w:rsidRPr="003F3FEC" w:rsidRDefault="00772805" w:rsidP="006D09EB">
      <w:pPr>
        <w:pStyle w:val="PargrafodaLista"/>
        <w:numPr>
          <w:ilvl w:val="0"/>
          <w:numId w:val="13"/>
        </w:numPr>
        <w:suppressAutoHyphens w:val="0"/>
        <w:spacing w:after="120"/>
        <w:jc w:val="both"/>
        <w:rPr>
          <w:vanish/>
          <w:color w:val="000000"/>
          <w:lang w:eastAsia="pt-BR"/>
        </w:rPr>
      </w:pPr>
    </w:p>
    <w:p w:rsidR="00772805" w:rsidRPr="003F3FEC" w:rsidRDefault="00772805" w:rsidP="006D09EB">
      <w:pPr>
        <w:pStyle w:val="PargrafodaLista"/>
        <w:numPr>
          <w:ilvl w:val="0"/>
          <w:numId w:val="13"/>
        </w:numPr>
        <w:suppressAutoHyphens w:val="0"/>
        <w:spacing w:after="120"/>
        <w:jc w:val="both"/>
        <w:rPr>
          <w:vanish/>
          <w:color w:val="000000"/>
          <w:lang w:eastAsia="pt-BR"/>
        </w:rPr>
      </w:pPr>
    </w:p>
    <w:p w:rsidR="00772805" w:rsidRPr="003F3FEC" w:rsidRDefault="00772805" w:rsidP="006D09EB">
      <w:pPr>
        <w:pStyle w:val="PargrafodaLista"/>
        <w:numPr>
          <w:ilvl w:val="0"/>
          <w:numId w:val="13"/>
        </w:numPr>
        <w:suppressAutoHyphens w:val="0"/>
        <w:spacing w:after="120"/>
        <w:jc w:val="both"/>
        <w:rPr>
          <w:vanish/>
          <w:color w:val="000000"/>
          <w:lang w:eastAsia="pt-BR"/>
        </w:rPr>
      </w:pPr>
    </w:p>
    <w:p w:rsidR="00772805" w:rsidRPr="003F3FEC" w:rsidRDefault="00772805" w:rsidP="006D09EB">
      <w:pPr>
        <w:pStyle w:val="PargrafodaLista"/>
        <w:numPr>
          <w:ilvl w:val="0"/>
          <w:numId w:val="13"/>
        </w:numPr>
        <w:suppressAutoHyphens w:val="0"/>
        <w:spacing w:after="120"/>
        <w:jc w:val="both"/>
        <w:rPr>
          <w:vanish/>
          <w:color w:val="000000"/>
          <w:lang w:eastAsia="pt-BR"/>
        </w:rPr>
      </w:pPr>
    </w:p>
    <w:p w:rsidR="00772805" w:rsidRPr="003F3FEC" w:rsidRDefault="00772805" w:rsidP="006D09EB">
      <w:pPr>
        <w:pStyle w:val="PargrafodaLista"/>
        <w:numPr>
          <w:ilvl w:val="0"/>
          <w:numId w:val="13"/>
        </w:numPr>
        <w:suppressAutoHyphens w:val="0"/>
        <w:spacing w:after="120"/>
        <w:jc w:val="both"/>
        <w:rPr>
          <w:vanish/>
          <w:color w:val="000000"/>
          <w:lang w:eastAsia="pt-BR"/>
        </w:rPr>
      </w:pPr>
    </w:p>
    <w:p w:rsidR="00772805" w:rsidRPr="003F3FEC" w:rsidRDefault="00772805" w:rsidP="006D09EB">
      <w:pPr>
        <w:pStyle w:val="PargrafodaLista"/>
        <w:numPr>
          <w:ilvl w:val="0"/>
          <w:numId w:val="13"/>
        </w:numPr>
        <w:suppressAutoHyphens w:val="0"/>
        <w:spacing w:after="120"/>
        <w:jc w:val="both"/>
        <w:rPr>
          <w:vanish/>
          <w:color w:val="000000"/>
          <w:lang w:eastAsia="pt-BR"/>
        </w:rPr>
      </w:pPr>
    </w:p>
    <w:p w:rsidR="00772805" w:rsidRPr="003F3FEC" w:rsidRDefault="00772805" w:rsidP="006D09EB">
      <w:pPr>
        <w:pStyle w:val="PargrafodaLista"/>
        <w:numPr>
          <w:ilvl w:val="0"/>
          <w:numId w:val="13"/>
        </w:numPr>
        <w:suppressAutoHyphens w:val="0"/>
        <w:spacing w:after="120"/>
        <w:jc w:val="both"/>
        <w:rPr>
          <w:vanish/>
          <w:color w:val="000000"/>
          <w:lang w:eastAsia="pt-BR"/>
        </w:rPr>
      </w:pPr>
    </w:p>
    <w:p w:rsidR="00772805" w:rsidRPr="003F3FEC" w:rsidRDefault="00772805" w:rsidP="006D09EB">
      <w:pPr>
        <w:pStyle w:val="PargrafodaLista"/>
        <w:numPr>
          <w:ilvl w:val="0"/>
          <w:numId w:val="13"/>
        </w:numPr>
        <w:suppressAutoHyphens w:val="0"/>
        <w:spacing w:after="120"/>
        <w:jc w:val="both"/>
        <w:rPr>
          <w:vanish/>
          <w:color w:val="000000"/>
          <w:lang w:eastAsia="pt-BR"/>
        </w:rPr>
      </w:pPr>
    </w:p>
    <w:p w:rsidR="00772805" w:rsidRPr="003F3FEC" w:rsidRDefault="00772805" w:rsidP="006D09EB">
      <w:pPr>
        <w:pStyle w:val="PargrafodaLista"/>
        <w:numPr>
          <w:ilvl w:val="0"/>
          <w:numId w:val="13"/>
        </w:numPr>
        <w:suppressAutoHyphens w:val="0"/>
        <w:spacing w:after="120"/>
        <w:jc w:val="both"/>
        <w:rPr>
          <w:vanish/>
          <w:color w:val="000000"/>
          <w:lang w:eastAsia="pt-BR"/>
        </w:rPr>
      </w:pPr>
    </w:p>
    <w:p w:rsidR="00772805" w:rsidRPr="003F3FEC" w:rsidRDefault="00772805" w:rsidP="006D09EB">
      <w:pPr>
        <w:pStyle w:val="PargrafodaLista"/>
        <w:numPr>
          <w:ilvl w:val="0"/>
          <w:numId w:val="13"/>
        </w:numPr>
        <w:suppressAutoHyphens w:val="0"/>
        <w:spacing w:after="120"/>
        <w:jc w:val="both"/>
        <w:rPr>
          <w:vanish/>
          <w:color w:val="000000"/>
          <w:lang w:eastAsia="pt-BR"/>
        </w:rPr>
      </w:pPr>
    </w:p>
    <w:p w:rsidR="00772805" w:rsidRPr="003F3FEC" w:rsidRDefault="00772805" w:rsidP="006D09EB">
      <w:pPr>
        <w:pStyle w:val="PargrafodaLista"/>
        <w:numPr>
          <w:ilvl w:val="0"/>
          <w:numId w:val="13"/>
        </w:numPr>
        <w:suppressAutoHyphens w:val="0"/>
        <w:spacing w:after="120"/>
        <w:jc w:val="both"/>
        <w:rPr>
          <w:vanish/>
          <w:color w:val="000000"/>
          <w:lang w:eastAsia="pt-BR"/>
        </w:rPr>
      </w:pPr>
    </w:p>
    <w:p w:rsidR="00772805" w:rsidRPr="003F3FEC" w:rsidRDefault="00772805" w:rsidP="006D09EB">
      <w:pPr>
        <w:pStyle w:val="PargrafodaLista"/>
        <w:numPr>
          <w:ilvl w:val="0"/>
          <w:numId w:val="13"/>
        </w:numPr>
        <w:suppressAutoHyphens w:val="0"/>
        <w:spacing w:after="120"/>
        <w:jc w:val="both"/>
        <w:rPr>
          <w:vanish/>
          <w:color w:val="000000"/>
          <w:lang w:eastAsia="pt-BR"/>
        </w:rPr>
      </w:pPr>
    </w:p>
    <w:p w:rsidR="00772805" w:rsidRPr="003F3FEC" w:rsidRDefault="00772805" w:rsidP="006D09EB">
      <w:pPr>
        <w:pStyle w:val="PargrafodaLista"/>
        <w:numPr>
          <w:ilvl w:val="0"/>
          <w:numId w:val="13"/>
        </w:numPr>
        <w:suppressAutoHyphens w:val="0"/>
        <w:spacing w:after="120"/>
        <w:jc w:val="both"/>
        <w:rPr>
          <w:vanish/>
          <w:color w:val="000000"/>
          <w:lang w:eastAsia="pt-BR"/>
        </w:rPr>
      </w:pPr>
    </w:p>
    <w:p w:rsidR="00772805" w:rsidRPr="003F3FEC" w:rsidRDefault="00772805" w:rsidP="006D09EB">
      <w:pPr>
        <w:pStyle w:val="PargrafodaLista"/>
        <w:numPr>
          <w:ilvl w:val="0"/>
          <w:numId w:val="13"/>
        </w:numPr>
        <w:suppressAutoHyphens w:val="0"/>
        <w:spacing w:after="120"/>
        <w:jc w:val="both"/>
        <w:rPr>
          <w:vanish/>
          <w:color w:val="000000"/>
          <w:lang w:eastAsia="pt-BR"/>
        </w:rPr>
      </w:pPr>
    </w:p>
    <w:p w:rsidR="00772805" w:rsidRPr="003F3FEC" w:rsidRDefault="00772805" w:rsidP="006D09EB">
      <w:pPr>
        <w:pStyle w:val="PargrafodaLista"/>
        <w:numPr>
          <w:ilvl w:val="0"/>
          <w:numId w:val="13"/>
        </w:numPr>
        <w:suppressAutoHyphens w:val="0"/>
        <w:spacing w:after="120"/>
        <w:jc w:val="both"/>
        <w:rPr>
          <w:vanish/>
          <w:color w:val="000000"/>
          <w:lang w:eastAsia="pt-BR"/>
        </w:rPr>
      </w:pPr>
    </w:p>
    <w:p w:rsidR="00772805" w:rsidRPr="003F3FEC" w:rsidRDefault="00772805" w:rsidP="006D09EB">
      <w:pPr>
        <w:pStyle w:val="PargrafodaLista"/>
        <w:numPr>
          <w:ilvl w:val="0"/>
          <w:numId w:val="13"/>
        </w:numPr>
        <w:suppressAutoHyphens w:val="0"/>
        <w:spacing w:after="120"/>
        <w:jc w:val="both"/>
        <w:rPr>
          <w:vanish/>
          <w:color w:val="000000"/>
          <w:lang w:eastAsia="pt-BR"/>
        </w:rPr>
      </w:pPr>
    </w:p>
    <w:p w:rsidR="00772805" w:rsidRPr="003F3FEC" w:rsidRDefault="00772805" w:rsidP="006D09EB">
      <w:pPr>
        <w:pStyle w:val="PargrafodaLista"/>
        <w:numPr>
          <w:ilvl w:val="0"/>
          <w:numId w:val="13"/>
        </w:numPr>
        <w:suppressAutoHyphens w:val="0"/>
        <w:spacing w:after="120"/>
        <w:jc w:val="both"/>
        <w:rPr>
          <w:vanish/>
          <w:color w:val="000000"/>
          <w:lang w:eastAsia="pt-BR"/>
        </w:rPr>
      </w:pPr>
    </w:p>
    <w:p w:rsidR="00987BC3" w:rsidRPr="003F3FEC" w:rsidRDefault="00987BC3" w:rsidP="006D09EB">
      <w:pPr>
        <w:numPr>
          <w:ilvl w:val="1"/>
          <w:numId w:val="13"/>
        </w:numPr>
        <w:spacing w:after="120"/>
        <w:ind w:left="709" w:hanging="709"/>
        <w:jc w:val="both"/>
        <w:rPr>
          <w:color w:val="000000"/>
        </w:rPr>
      </w:pPr>
      <w:r w:rsidRPr="003F3FEC">
        <w:rPr>
          <w:color w:val="000000"/>
        </w:rPr>
        <w:t xml:space="preserve">A existência de preços registrados não obriga a Administração a firmar as contratações que deles poderão advir, facultando-se a realização de licitação específica para a aquisição pretendida, sendo </w:t>
      </w:r>
      <w:r w:rsidR="00FF18F1" w:rsidRPr="003F3FEC">
        <w:rPr>
          <w:color w:val="000000"/>
        </w:rPr>
        <w:t>assegurad</w:t>
      </w:r>
      <w:r w:rsidR="00C744F3" w:rsidRPr="003F3FEC">
        <w:rPr>
          <w:color w:val="000000"/>
        </w:rPr>
        <w:t>a</w:t>
      </w:r>
      <w:r w:rsidRPr="003F3FEC">
        <w:rPr>
          <w:color w:val="000000"/>
        </w:rPr>
        <w:t xml:space="preserve"> ao beneficiário do registro a preferência de fornecimento em igualdade de condições.</w:t>
      </w:r>
    </w:p>
    <w:p w:rsidR="00421048" w:rsidRPr="003F3FEC" w:rsidRDefault="00421048" w:rsidP="006D09EB">
      <w:pPr>
        <w:numPr>
          <w:ilvl w:val="1"/>
          <w:numId w:val="13"/>
        </w:numPr>
        <w:spacing w:after="120"/>
        <w:ind w:left="709" w:hanging="709"/>
        <w:jc w:val="both"/>
        <w:rPr>
          <w:color w:val="000000"/>
        </w:rPr>
      </w:pPr>
      <w:r w:rsidRPr="003F3FEC">
        <w:rPr>
          <w:color w:val="000000"/>
        </w:rPr>
        <w:t>A cl</w:t>
      </w:r>
      <w:r w:rsidR="00546B51" w:rsidRPr="003F3FEC">
        <w:rPr>
          <w:color w:val="000000"/>
        </w:rPr>
        <w:t xml:space="preserve">assificação será mantida </w:t>
      </w:r>
      <w:r w:rsidR="000659AB" w:rsidRPr="003F3FEC">
        <w:rPr>
          <w:color w:val="000000"/>
        </w:rPr>
        <w:t>por 12 (doze) meses</w:t>
      </w:r>
      <w:r w:rsidR="00546B51" w:rsidRPr="003F3FEC">
        <w:rPr>
          <w:color w:val="000000"/>
        </w:rPr>
        <w:t>,</w:t>
      </w:r>
      <w:r w:rsidRPr="003F3FEC">
        <w:rPr>
          <w:color w:val="000000"/>
        </w:rPr>
        <w:t xml:space="preserve"> exceto nos casos em que houver exclusão do SRP (Sistema de Registro de Preços), a título de penalidade imposta pela Administração.</w:t>
      </w:r>
    </w:p>
    <w:p w:rsidR="00421048" w:rsidRPr="003F3FEC" w:rsidRDefault="00421048" w:rsidP="006D09EB">
      <w:pPr>
        <w:numPr>
          <w:ilvl w:val="1"/>
          <w:numId w:val="13"/>
        </w:numPr>
        <w:spacing w:after="120"/>
        <w:ind w:left="709" w:hanging="709"/>
        <w:jc w:val="both"/>
        <w:rPr>
          <w:color w:val="000000"/>
        </w:rPr>
      </w:pPr>
      <w:r w:rsidRPr="003F3FEC">
        <w:rPr>
          <w:color w:val="000000"/>
        </w:rPr>
        <w:t xml:space="preserve">Homologado o resultado da licitação, o </w:t>
      </w:r>
      <w:r w:rsidR="00FF18F1" w:rsidRPr="003F3FEC">
        <w:rPr>
          <w:color w:val="000000"/>
        </w:rPr>
        <w:t>IFMG</w:t>
      </w:r>
      <w:r w:rsidRPr="003F3FEC">
        <w:rPr>
          <w:color w:val="000000"/>
        </w:rPr>
        <w:t xml:space="preserve"> convocará os interessados para assinatura da Ata de Registro de Preços, que, publicada no D.O.U., terá efeito de compromisso de fornecimento nas condições estabelecidas.</w:t>
      </w:r>
    </w:p>
    <w:p w:rsidR="00421048" w:rsidRPr="003F3FEC" w:rsidRDefault="00421048" w:rsidP="006D09EB">
      <w:pPr>
        <w:numPr>
          <w:ilvl w:val="1"/>
          <w:numId w:val="13"/>
        </w:numPr>
        <w:spacing w:after="120"/>
        <w:ind w:left="709" w:hanging="709"/>
        <w:jc w:val="both"/>
        <w:rPr>
          <w:color w:val="000000"/>
        </w:rPr>
      </w:pPr>
      <w:r w:rsidRPr="003F3FEC">
        <w:rPr>
          <w:color w:val="000000"/>
        </w:rPr>
        <w:t>Constarão da Ata de Registro de Preços, todas as informações necessárias à:</w:t>
      </w:r>
    </w:p>
    <w:p w:rsidR="00762F3C" w:rsidRPr="003F3FEC" w:rsidRDefault="00762F3C" w:rsidP="00762F3C">
      <w:pPr>
        <w:spacing w:after="120"/>
        <w:ind w:left="709"/>
        <w:jc w:val="both"/>
        <w:rPr>
          <w:color w:val="000000"/>
        </w:rPr>
      </w:pPr>
    </w:p>
    <w:p w:rsidR="00421048" w:rsidRPr="003F3FEC" w:rsidRDefault="00421048" w:rsidP="006D09EB">
      <w:pPr>
        <w:numPr>
          <w:ilvl w:val="2"/>
          <w:numId w:val="13"/>
        </w:numPr>
        <w:spacing w:after="120"/>
        <w:ind w:left="1418" w:hanging="709"/>
        <w:jc w:val="both"/>
        <w:rPr>
          <w:color w:val="000000"/>
        </w:rPr>
      </w:pPr>
      <w:r w:rsidRPr="003F3FEC">
        <w:rPr>
          <w:color w:val="000000"/>
        </w:rPr>
        <w:t>Identificação do processo;</w:t>
      </w:r>
    </w:p>
    <w:p w:rsidR="00421048" w:rsidRPr="003F3FEC" w:rsidRDefault="00421048" w:rsidP="006D09EB">
      <w:pPr>
        <w:numPr>
          <w:ilvl w:val="2"/>
          <w:numId w:val="13"/>
        </w:numPr>
        <w:spacing w:after="120"/>
        <w:ind w:left="1418" w:hanging="709"/>
        <w:jc w:val="both"/>
        <w:rPr>
          <w:color w:val="000000"/>
        </w:rPr>
      </w:pPr>
      <w:r w:rsidRPr="003F3FEC">
        <w:rPr>
          <w:color w:val="000000"/>
        </w:rPr>
        <w:t>Caracterização do objeto;</w:t>
      </w:r>
    </w:p>
    <w:p w:rsidR="00421048" w:rsidRPr="003F3FEC" w:rsidRDefault="00421048" w:rsidP="006D09EB">
      <w:pPr>
        <w:numPr>
          <w:ilvl w:val="2"/>
          <w:numId w:val="13"/>
        </w:numPr>
        <w:spacing w:after="120"/>
        <w:ind w:left="1418" w:hanging="709"/>
        <w:jc w:val="both"/>
        <w:rPr>
          <w:color w:val="000000"/>
        </w:rPr>
      </w:pPr>
      <w:r w:rsidRPr="003F3FEC">
        <w:rPr>
          <w:color w:val="000000"/>
        </w:rPr>
        <w:t>Identificação das empresas;</w:t>
      </w:r>
    </w:p>
    <w:p w:rsidR="00421048" w:rsidRPr="003F3FEC" w:rsidRDefault="00421048" w:rsidP="006D09EB">
      <w:pPr>
        <w:numPr>
          <w:ilvl w:val="2"/>
          <w:numId w:val="13"/>
        </w:numPr>
        <w:spacing w:after="120"/>
        <w:ind w:left="1418" w:hanging="709"/>
        <w:jc w:val="both"/>
        <w:rPr>
          <w:color w:val="000000"/>
        </w:rPr>
      </w:pPr>
      <w:r w:rsidRPr="003F3FEC">
        <w:rPr>
          <w:color w:val="000000"/>
        </w:rPr>
        <w:t>Preços ofertados pelas classificadas, item a item;</w:t>
      </w:r>
    </w:p>
    <w:p w:rsidR="00421048" w:rsidRPr="003F3FEC" w:rsidRDefault="00421048" w:rsidP="006D09EB">
      <w:pPr>
        <w:numPr>
          <w:ilvl w:val="2"/>
          <w:numId w:val="13"/>
        </w:numPr>
        <w:spacing w:after="120"/>
        <w:ind w:left="1418" w:hanging="709"/>
        <w:jc w:val="both"/>
        <w:rPr>
          <w:color w:val="000000"/>
        </w:rPr>
      </w:pPr>
      <w:r w:rsidRPr="003F3FEC">
        <w:rPr>
          <w:color w:val="000000"/>
        </w:rPr>
        <w:t>Direitos e responsabilidades das partes.</w:t>
      </w:r>
    </w:p>
    <w:p w:rsidR="00762F3C" w:rsidRPr="003F3FEC" w:rsidRDefault="00762F3C" w:rsidP="00762F3C">
      <w:pPr>
        <w:spacing w:after="120"/>
        <w:ind w:left="1418"/>
        <w:jc w:val="both"/>
        <w:rPr>
          <w:color w:val="000000"/>
        </w:rPr>
      </w:pPr>
    </w:p>
    <w:p w:rsidR="00987BC3" w:rsidRPr="003F3FEC" w:rsidRDefault="00987BC3" w:rsidP="006D09EB">
      <w:pPr>
        <w:numPr>
          <w:ilvl w:val="1"/>
          <w:numId w:val="13"/>
        </w:numPr>
        <w:spacing w:after="120"/>
        <w:ind w:left="709" w:hanging="709"/>
        <w:jc w:val="both"/>
        <w:rPr>
          <w:color w:val="000000"/>
        </w:rPr>
      </w:pPr>
      <w:r w:rsidRPr="003F3FEC">
        <w:rPr>
          <w:color w:val="000000"/>
        </w:rPr>
        <w:t>A Ata de Registro de Preços será lavrada em tantas vias quantas forem às empresas classificadas.</w:t>
      </w:r>
    </w:p>
    <w:p w:rsidR="00421048" w:rsidRPr="003F3FEC" w:rsidRDefault="00421048" w:rsidP="006D09EB">
      <w:pPr>
        <w:numPr>
          <w:ilvl w:val="1"/>
          <w:numId w:val="13"/>
        </w:numPr>
        <w:spacing w:after="120"/>
        <w:ind w:left="709" w:hanging="709"/>
        <w:jc w:val="both"/>
        <w:rPr>
          <w:color w:val="000000"/>
        </w:rPr>
      </w:pPr>
      <w:r w:rsidRPr="003F3FEC">
        <w:rPr>
          <w:color w:val="000000"/>
        </w:rPr>
        <w:t xml:space="preserve">É obrigatória a assinatura da Ata de Registro de Preços pelas partes envolvidas, no prazo máximo de 05 (cinco) dias úteis a contar da convocação do </w:t>
      </w:r>
      <w:r w:rsidR="00FF18F1" w:rsidRPr="003F3FEC">
        <w:rPr>
          <w:color w:val="000000"/>
        </w:rPr>
        <w:t>IFMG</w:t>
      </w:r>
      <w:r w:rsidRPr="003F3FEC">
        <w:rPr>
          <w:color w:val="000000"/>
        </w:rPr>
        <w:t xml:space="preserve">, aplicando-se, em caso de descumprimento, o disposto no </w:t>
      </w:r>
      <w:r w:rsidR="00546B51" w:rsidRPr="003F3FEC">
        <w:rPr>
          <w:color w:val="000000"/>
        </w:rPr>
        <w:t>§ 2º</w:t>
      </w:r>
      <w:r w:rsidRPr="003F3FEC">
        <w:rPr>
          <w:color w:val="000000"/>
        </w:rPr>
        <w:t>, do art. 64, da Lei 8666/93</w:t>
      </w:r>
      <w:r w:rsidR="001B27F6" w:rsidRPr="003F3FEC">
        <w:rPr>
          <w:color w:val="000000"/>
        </w:rPr>
        <w:t>, com suas alterações posteriores</w:t>
      </w:r>
      <w:r w:rsidRPr="003F3FEC">
        <w:rPr>
          <w:color w:val="000000"/>
        </w:rPr>
        <w:t>;</w:t>
      </w:r>
    </w:p>
    <w:p w:rsidR="00421048" w:rsidRPr="003F3FEC" w:rsidRDefault="00421048" w:rsidP="006D09EB">
      <w:pPr>
        <w:numPr>
          <w:ilvl w:val="1"/>
          <w:numId w:val="13"/>
        </w:numPr>
        <w:spacing w:after="120"/>
        <w:ind w:left="709" w:hanging="709"/>
        <w:jc w:val="both"/>
        <w:rPr>
          <w:color w:val="000000"/>
        </w:rPr>
      </w:pPr>
      <w:r w:rsidRPr="003F3FEC">
        <w:rPr>
          <w:color w:val="000000"/>
        </w:rPr>
        <w:t>O prazo estabelecido no subitem anterior para assinatura da Ata de Registro de Preços poderá ser prorrogado uma única vez, por igual período, quando solicitado pela</w:t>
      </w:r>
      <w:r w:rsidR="001B27F6" w:rsidRPr="003F3FEC">
        <w:rPr>
          <w:color w:val="000000"/>
        </w:rPr>
        <w:t xml:space="preserve"> empresa</w:t>
      </w:r>
      <w:r w:rsidRPr="003F3FEC">
        <w:rPr>
          <w:color w:val="000000"/>
        </w:rPr>
        <w:t xml:space="preserve"> licitante vencedora, durante o seu transcurso, e desde que aceite por este </w:t>
      </w:r>
      <w:r w:rsidR="001B27F6" w:rsidRPr="003F3FEC">
        <w:rPr>
          <w:color w:val="000000"/>
        </w:rPr>
        <w:t>Ó</w:t>
      </w:r>
      <w:r w:rsidRPr="003F3FEC">
        <w:rPr>
          <w:color w:val="000000"/>
        </w:rPr>
        <w:t>rgão público.</w:t>
      </w:r>
    </w:p>
    <w:p w:rsidR="00421048" w:rsidRPr="003F3FEC" w:rsidRDefault="00421048" w:rsidP="006D09EB">
      <w:pPr>
        <w:numPr>
          <w:ilvl w:val="1"/>
          <w:numId w:val="13"/>
        </w:numPr>
        <w:spacing w:after="120"/>
        <w:ind w:left="709" w:hanging="709"/>
        <w:jc w:val="both"/>
        <w:rPr>
          <w:color w:val="000000"/>
        </w:rPr>
      </w:pPr>
      <w:r w:rsidRPr="003F3FEC">
        <w:rPr>
          <w:color w:val="000000"/>
        </w:rPr>
        <w:lastRenderedPageBreak/>
        <w:t xml:space="preserve">É facultado ao </w:t>
      </w:r>
      <w:r w:rsidR="00FF18F1" w:rsidRPr="003F3FEC">
        <w:rPr>
          <w:color w:val="000000"/>
        </w:rPr>
        <w:t>IFMG</w:t>
      </w:r>
      <w:r w:rsidRPr="003F3FEC">
        <w:rPr>
          <w:color w:val="000000"/>
        </w:rPr>
        <w:t xml:space="preserve"> quando o convocado não assinar a Ata de Registro de Preços no prazo e con</w:t>
      </w:r>
      <w:r w:rsidR="00546B51" w:rsidRPr="003F3FEC">
        <w:rPr>
          <w:color w:val="000000"/>
        </w:rPr>
        <w:t>dições estabelecidas, convocar o</w:t>
      </w:r>
      <w:r w:rsidRPr="003F3FEC">
        <w:rPr>
          <w:color w:val="000000"/>
        </w:rPr>
        <w:t>s licitantes remanescentes na ordem de classificação, para fazê-lo em igual prazo e nas mesmas condições propostas ao 1º (primeiro) classificado, inclusive quanto aos preços, ou</w:t>
      </w:r>
      <w:r w:rsidR="001B27F6" w:rsidRPr="003F3FEC">
        <w:rPr>
          <w:color w:val="000000"/>
        </w:rPr>
        <w:t>,</w:t>
      </w:r>
      <w:r w:rsidRPr="003F3FEC">
        <w:rPr>
          <w:color w:val="000000"/>
        </w:rPr>
        <w:t xml:space="preserve"> revogar a licitação para o item, independentemente da aplicação das sanções previstas neste </w:t>
      </w:r>
      <w:r w:rsidR="001B27F6" w:rsidRPr="003F3FEC">
        <w:rPr>
          <w:color w:val="000000"/>
        </w:rPr>
        <w:t>E</w:t>
      </w:r>
      <w:r w:rsidRPr="003F3FEC">
        <w:rPr>
          <w:color w:val="000000"/>
        </w:rPr>
        <w:t>dital</w:t>
      </w:r>
      <w:r w:rsidR="001B27F6" w:rsidRPr="003F3FEC">
        <w:rPr>
          <w:color w:val="000000"/>
        </w:rPr>
        <w:t xml:space="preserve"> e seus Anexos.</w:t>
      </w:r>
    </w:p>
    <w:p w:rsidR="00421048" w:rsidRPr="003F3FEC" w:rsidRDefault="004E237B" w:rsidP="006D09EB">
      <w:pPr>
        <w:numPr>
          <w:ilvl w:val="1"/>
          <w:numId w:val="13"/>
        </w:numPr>
        <w:spacing w:after="120"/>
        <w:ind w:left="709" w:hanging="709"/>
        <w:jc w:val="both"/>
        <w:rPr>
          <w:color w:val="000000"/>
        </w:rPr>
      </w:pPr>
      <w:r w:rsidRPr="003F3FEC">
        <w:rPr>
          <w:color w:val="000000"/>
        </w:rPr>
        <w:t>Se a proposta da</w:t>
      </w:r>
      <w:r w:rsidR="001B27F6" w:rsidRPr="003F3FEC">
        <w:rPr>
          <w:color w:val="000000"/>
        </w:rPr>
        <w:t xml:space="preserve"> empresa</w:t>
      </w:r>
      <w:r w:rsidRPr="003F3FEC">
        <w:rPr>
          <w:color w:val="000000"/>
        </w:rPr>
        <w:t xml:space="preserve"> licitante vencedora não atender ao quantitativo total estimado para a contratação, respeitada a ordem de classificação, poderão ser convocados tantos quantos forem necessários para alcançar o total estimado, observado o preço da proposta vencedora.</w:t>
      </w:r>
    </w:p>
    <w:p w:rsidR="004E237B" w:rsidRPr="003F3FEC" w:rsidRDefault="004E237B" w:rsidP="006D09EB">
      <w:pPr>
        <w:numPr>
          <w:ilvl w:val="1"/>
          <w:numId w:val="13"/>
        </w:numPr>
        <w:spacing w:after="120"/>
        <w:ind w:left="709" w:hanging="709"/>
        <w:jc w:val="both"/>
        <w:rPr>
          <w:color w:val="000000"/>
        </w:rPr>
      </w:pPr>
      <w:r w:rsidRPr="003F3FEC">
        <w:rPr>
          <w:color w:val="000000"/>
        </w:rPr>
        <w:t>A Ata de Registro de Preços poderá sofrer alterações, obedecidas às disposições contidas n</w:t>
      </w:r>
      <w:r w:rsidR="00A44247" w:rsidRPr="003F3FEC">
        <w:rPr>
          <w:color w:val="000000"/>
        </w:rPr>
        <w:t>o art. 65 da Lei nº 8.666/</w:t>
      </w:r>
      <w:r w:rsidRPr="003F3FEC">
        <w:rPr>
          <w:color w:val="000000"/>
        </w:rPr>
        <w:t>93</w:t>
      </w:r>
      <w:r w:rsidR="001B27F6" w:rsidRPr="003F3FEC">
        <w:rPr>
          <w:color w:val="000000"/>
        </w:rPr>
        <w:t>, com suas alterações posteriores</w:t>
      </w:r>
      <w:r w:rsidRPr="003F3FEC">
        <w:rPr>
          <w:color w:val="000000"/>
        </w:rPr>
        <w:t>.</w:t>
      </w:r>
    </w:p>
    <w:p w:rsidR="004E237B" w:rsidRPr="003F3FEC" w:rsidRDefault="004E237B" w:rsidP="006D09EB">
      <w:pPr>
        <w:numPr>
          <w:ilvl w:val="1"/>
          <w:numId w:val="13"/>
        </w:numPr>
        <w:spacing w:after="120"/>
        <w:ind w:left="709" w:hanging="709"/>
        <w:jc w:val="both"/>
        <w:rPr>
          <w:color w:val="000000"/>
        </w:rPr>
      </w:pPr>
      <w:r w:rsidRPr="003F3FEC">
        <w:rPr>
          <w:color w:val="000000"/>
        </w:rPr>
        <w:t>O preço registrado poderá ser revisto em decorrência de eventual redução daqueles praticados no mercado, ou</w:t>
      </w:r>
      <w:r w:rsidR="001B27F6" w:rsidRPr="003F3FEC">
        <w:rPr>
          <w:color w:val="000000"/>
        </w:rPr>
        <w:t>,</w:t>
      </w:r>
      <w:r w:rsidRPr="003F3FEC">
        <w:rPr>
          <w:color w:val="000000"/>
        </w:rPr>
        <w:t xml:space="preserve"> de fato superveniente que eleve o custo dos </w:t>
      </w:r>
      <w:r w:rsidR="00E56428" w:rsidRPr="003F3FEC">
        <w:rPr>
          <w:color w:val="000000"/>
        </w:rPr>
        <w:t>produtos</w:t>
      </w:r>
      <w:r w:rsidRPr="003F3FEC">
        <w:rPr>
          <w:color w:val="000000"/>
        </w:rPr>
        <w:t xml:space="preserve"> registrados, cabendo ao órgão gerenciador da Ata</w:t>
      </w:r>
      <w:r w:rsidR="001B27F6" w:rsidRPr="003F3FEC">
        <w:rPr>
          <w:color w:val="000000"/>
        </w:rPr>
        <w:t xml:space="preserve"> de Registro de Preços</w:t>
      </w:r>
      <w:r w:rsidRPr="003F3FEC">
        <w:rPr>
          <w:color w:val="000000"/>
        </w:rPr>
        <w:t xml:space="preserve"> promover</w:t>
      </w:r>
      <w:r w:rsidR="00B47347" w:rsidRPr="003F3FEC">
        <w:rPr>
          <w:color w:val="000000"/>
        </w:rPr>
        <w:t>em</w:t>
      </w:r>
      <w:r w:rsidRPr="003F3FEC">
        <w:rPr>
          <w:color w:val="000000"/>
        </w:rPr>
        <w:t xml:space="preserve"> as necessárias negociações junto aos fornecedores.</w:t>
      </w:r>
    </w:p>
    <w:p w:rsidR="004E237B" w:rsidRPr="003F3FEC" w:rsidRDefault="004E237B" w:rsidP="006D09EB">
      <w:pPr>
        <w:numPr>
          <w:ilvl w:val="1"/>
          <w:numId w:val="13"/>
        </w:numPr>
        <w:spacing w:after="120"/>
        <w:ind w:left="709" w:hanging="709"/>
        <w:jc w:val="both"/>
        <w:rPr>
          <w:color w:val="000000"/>
        </w:rPr>
      </w:pPr>
      <w:r w:rsidRPr="003F3FEC">
        <w:rPr>
          <w:color w:val="000000"/>
        </w:rPr>
        <w:t>A revisão dos preços dar-se-á, para a manutenção do equilíbrio econômico-financeiro da Ata</w:t>
      </w:r>
      <w:r w:rsidR="00DE266E" w:rsidRPr="003F3FEC">
        <w:rPr>
          <w:color w:val="000000"/>
        </w:rPr>
        <w:t xml:space="preserve"> de Registro de Preços</w:t>
      </w:r>
      <w:r w:rsidRPr="003F3FEC">
        <w:rPr>
          <w:color w:val="000000"/>
        </w:rPr>
        <w:t xml:space="preserve">, cuja comprovação se admitirá através de Planilha de </w:t>
      </w:r>
      <w:r w:rsidR="00DE266E" w:rsidRPr="003F3FEC">
        <w:rPr>
          <w:color w:val="000000"/>
        </w:rPr>
        <w:t>C</w:t>
      </w:r>
      <w:r w:rsidRPr="003F3FEC">
        <w:rPr>
          <w:color w:val="000000"/>
        </w:rPr>
        <w:t>ustos demonstrativa da redução ou majoração e após ampla pesquisa de mercado.</w:t>
      </w:r>
    </w:p>
    <w:p w:rsidR="004E237B" w:rsidRPr="003F3FEC" w:rsidRDefault="004E237B" w:rsidP="006D09EB">
      <w:pPr>
        <w:numPr>
          <w:ilvl w:val="1"/>
          <w:numId w:val="13"/>
        </w:numPr>
        <w:spacing w:after="120"/>
        <w:ind w:left="709" w:hanging="709"/>
        <w:jc w:val="both"/>
        <w:rPr>
          <w:color w:val="000000"/>
        </w:rPr>
      </w:pPr>
      <w:r w:rsidRPr="003F3FEC">
        <w:rPr>
          <w:color w:val="000000"/>
        </w:rPr>
        <w:t>A revisão dos preços terá que ser devidamente justificada e acompanhada de documentos comprobatórios.</w:t>
      </w:r>
    </w:p>
    <w:p w:rsidR="004E237B" w:rsidRPr="003F3FEC" w:rsidRDefault="004E237B" w:rsidP="006D09EB">
      <w:pPr>
        <w:numPr>
          <w:ilvl w:val="1"/>
          <w:numId w:val="13"/>
        </w:numPr>
        <w:spacing w:after="120"/>
        <w:ind w:left="709" w:hanging="709"/>
        <w:jc w:val="both"/>
        <w:rPr>
          <w:color w:val="000000"/>
        </w:rPr>
      </w:pPr>
      <w:r w:rsidRPr="003F3FEC">
        <w:rPr>
          <w:color w:val="000000"/>
        </w:rPr>
        <w:t>Quando o preço inicialmente registrado, por motivo superveniente, tornar-se superior ao preço praticado no mercado o órgão gerenciador deverá:</w:t>
      </w:r>
    </w:p>
    <w:p w:rsidR="004E237B" w:rsidRPr="003F3FEC" w:rsidRDefault="00883A0F" w:rsidP="006D09EB">
      <w:pPr>
        <w:numPr>
          <w:ilvl w:val="2"/>
          <w:numId w:val="13"/>
        </w:numPr>
        <w:spacing w:after="120"/>
        <w:ind w:left="1418" w:hanging="709"/>
        <w:jc w:val="both"/>
        <w:rPr>
          <w:color w:val="000000"/>
        </w:rPr>
      </w:pPr>
      <w:r w:rsidRPr="003F3FEC">
        <w:rPr>
          <w:color w:val="000000"/>
        </w:rPr>
        <w:t>Convocar</w:t>
      </w:r>
      <w:r w:rsidR="004E237B" w:rsidRPr="003F3FEC">
        <w:rPr>
          <w:color w:val="000000"/>
        </w:rPr>
        <w:t xml:space="preserve"> o fornecedor visando à negociação para redução de preços e sua adequação ao</w:t>
      </w:r>
      <w:r w:rsidR="00DE266E" w:rsidRPr="003F3FEC">
        <w:rPr>
          <w:color w:val="000000"/>
        </w:rPr>
        <w:t>s</w:t>
      </w:r>
      <w:r w:rsidR="004E237B" w:rsidRPr="003F3FEC">
        <w:rPr>
          <w:color w:val="000000"/>
        </w:rPr>
        <w:t xml:space="preserve"> praticado</w:t>
      </w:r>
      <w:r w:rsidR="00DE266E" w:rsidRPr="003F3FEC">
        <w:rPr>
          <w:color w:val="000000"/>
        </w:rPr>
        <w:t>s</w:t>
      </w:r>
      <w:r w:rsidR="004E237B" w:rsidRPr="003F3FEC">
        <w:rPr>
          <w:color w:val="000000"/>
        </w:rPr>
        <w:t xml:space="preserve"> pelo mercado;</w:t>
      </w:r>
    </w:p>
    <w:p w:rsidR="004E237B" w:rsidRPr="003F3FEC" w:rsidRDefault="00883A0F" w:rsidP="006D09EB">
      <w:pPr>
        <w:numPr>
          <w:ilvl w:val="2"/>
          <w:numId w:val="13"/>
        </w:numPr>
        <w:spacing w:after="120"/>
        <w:ind w:left="1418" w:hanging="709"/>
        <w:jc w:val="both"/>
        <w:rPr>
          <w:color w:val="000000"/>
        </w:rPr>
      </w:pPr>
      <w:r w:rsidRPr="003F3FEC">
        <w:rPr>
          <w:color w:val="000000"/>
        </w:rPr>
        <w:t>Frustrada</w:t>
      </w:r>
      <w:r w:rsidR="004E237B" w:rsidRPr="003F3FEC">
        <w:rPr>
          <w:color w:val="000000"/>
        </w:rPr>
        <w:t xml:space="preserve"> a negociação, o fornecedor será liberado do compromisso assumido;</w:t>
      </w:r>
    </w:p>
    <w:p w:rsidR="004E237B" w:rsidRPr="003F3FEC" w:rsidRDefault="00883A0F" w:rsidP="006D09EB">
      <w:pPr>
        <w:numPr>
          <w:ilvl w:val="2"/>
          <w:numId w:val="13"/>
        </w:numPr>
        <w:spacing w:after="120"/>
        <w:ind w:left="1418" w:hanging="709"/>
        <w:jc w:val="both"/>
        <w:rPr>
          <w:color w:val="000000"/>
        </w:rPr>
      </w:pPr>
      <w:r w:rsidRPr="003F3FEC">
        <w:rPr>
          <w:color w:val="000000"/>
        </w:rPr>
        <w:t>Convocar</w:t>
      </w:r>
      <w:r w:rsidR="004E237B" w:rsidRPr="003F3FEC">
        <w:rPr>
          <w:color w:val="000000"/>
        </w:rPr>
        <w:t xml:space="preserve"> os demais fornecedores visando i</w:t>
      </w:r>
      <w:r w:rsidR="00762F3C" w:rsidRPr="003F3FEC">
        <w:rPr>
          <w:color w:val="000000"/>
        </w:rPr>
        <w:t>gual oportunidade de negociação.</w:t>
      </w:r>
    </w:p>
    <w:p w:rsidR="00762F3C" w:rsidRPr="003F3FEC" w:rsidRDefault="00762F3C" w:rsidP="00762F3C">
      <w:pPr>
        <w:spacing w:after="120"/>
        <w:ind w:left="1418"/>
        <w:jc w:val="both"/>
        <w:rPr>
          <w:color w:val="000000"/>
        </w:rPr>
      </w:pPr>
    </w:p>
    <w:p w:rsidR="004E237B" w:rsidRPr="003F3FEC" w:rsidRDefault="004E237B" w:rsidP="006D09EB">
      <w:pPr>
        <w:numPr>
          <w:ilvl w:val="1"/>
          <w:numId w:val="13"/>
        </w:numPr>
        <w:spacing w:after="120"/>
        <w:ind w:left="709" w:hanging="709"/>
        <w:jc w:val="both"/>
        <w:rPr>
          <w:color w:val="000000"/>
        </w:rPr>
      </w:pPr>
      <w:r w:rsidRPr="003F3FEC">
        <w:rPr>
          <w:color w:val="000000"/>
        </w:rPr>
        <w:t xml:space="preserve">Quando o preço de mercado tornar-se superior aos preços registrados e o fornecedor, mediante requerimento devidamente comprovado, não puder cumprir o compromisso, o </w:t>
      </w:r>
      <w:r w:rsidR="00DE266E" w:rsidRPr="003F3FEC">
        <w:rPr>
          <w:color w:val="000000"/>
        </w:rPr>
        <w:t>Ó</w:t>
      </w:r>
      <w:r w:rsidRPr="003F3FEC">
        <w:rPr>
          <w:color w:val="000000"/>
        </w:rPr>
        <w:t>rgão gerenciador poderá:</w:t>
      </w:r>
    </w:p>
    <w:p w:rsidR="00762F3C" w:rsidRPr="003F3FEC" w:rsidRDefault="00762F3C" w:rsidP="00762F3C">
      <w:pPr>
        <w:spacing w:after="120"/>
        <w:ind w:left="709"/>
        <w:jc w:val="both"/>
        <w:rPr>
          <w:color w:val="000000"/>
        </w:rPr>
      </w:pPr>
    </w:p>
    <w:p w:rsidR="004E237B" w:rsidRPr="003F3FEC" w:rsidRDefault="00883A0F" w:rsidP="006D09EB">
      <w:pPr>
        <w:numPr>
          <w:ilvl w:val="2"/>
          <w:numId w:val="13"/>
        </w:numPr>
        <w:spacing w:after="120"/>
        <w:ind w:left="1418" w:hanging="709"/>
        <w:jc w:val="both"/>
        <w:rPr>
          <w:color w:val="000000"/>
        </w:rPr>
      </w:pPr>
      <w:r w:rsidRPr="003F3FEC">
        <w:rPr>
          <w:color w:val="000000"/>
        </w:rPr>
        <w:t>Liberar</w:t>
      </w:r>
      <w:r w:rsidR="004E237B" w:rsidRPr="003F3FEC">
        <w:rPr>
          <w:color w:val="000000"/>
        </w:rPr>
        <w:t xml:space="preserve"> o fornecedor do compromisso assumido, sem aplicação da penalidade, confirmando a veracidade dos motivos e comprovantes </w:t>
      </w:r>
      <w:r w:rsidR="0033266B" w:rsidRPr="003F3FEC">
        <w:rPr>
          <w:color w:val="000000"/>
        </w:rPr>
        <w:t>apresentados, devendo</w:t>
      </w:r>
      <w:r w:rsidR="00DE266E" w:rsidRPr="003F3FEC">
        <w:rPr>
          <w:color w:val="000000"/>
        </w:rPr>
        <w:t xml:space="preserve"> a</w:t>
      </w:r>
      <w:r w:rsidR="004E237B" w:rsidRPr="003F3FEC">
        <w:rPr>
          <w:color w:val="000000"/>
        </w:rPr>
        <w:t xml:space="preserve"> comunicação ocorrer antes do recebimento do empenho;</w:t>
      </w:r>
    </w:p>
    <w:p w:rsidR="004E237B" w:rsidRPr="003F3FEC" w:rsidRDefault="00883A0F" w:rsidP="006D09EB">
      <w:pPr>
        <w:numPr>
          <w:ilvl w:val="2"/>
          <w:numId w:val="13"/>
        </w:numPr>
        <w:spacing w:after="120"/>
        <w:ind w:left="1418" w:hanging="709"/>
        <w:jc w:val="both"/>
        <w:rPr>
          <w:color w:val="000000"/>
        </w:rPr>
      </w:pPr>
      <w:r w:rsidRPr="003F3FEC">
        <w:rPr>
          <w:color w:val="000000"/>
        </w:rPr>
        <w:t>Convocar</w:t>
      </w:r>
      <w:r w:rsidR="004E237B" w:rsidRPr="003F3FEC">
        <w:rPr>
          <w:color w:val="000000"/>
        </w:rPr>
        <w:t xml:space="preserve"> os demais fornecedores visando igual oportunidade de negociação.</w:t>
      </w:r>
    </w:p>
    <w:p w:rsidR="00762F3C" w:rsidRPr="003F3FEC" w:rsidRDefault="00762F3C" w:rsidP="00762F3C">
      <w:pPr>
        <w:spacing w:after="120"/>
        <w:ind w:left="1418"/>
        <w:jc w:val="both"/>
        <w:rPr>
          <w:color w:val="000000"/>
        </w:rPr>
      </w:pPr>
    </w:p>
    <w:p w:rsidR="004E237B" w:rsidRPr="003F3FEC" w:rsidRDefault="004E237B" w:rsidP="006D09EB">
      <w:pPr>
        <w:numPr>
          <w:ilvl w:val="1"/>
          <w:numId w:val="13"/>
        </w:numPr>
        <w:spacing w:after="120"/>
        <w:ind w:left="709" w:hanging="709"/>
        <w:jc w:val="both"/>
        <w:rPr>
          <w:color w:val="000000"/>
        </w:rPr>
      </w:pPr>
      <w:r w:rsidRPr="003F3FEC">
        <w:rPr>
          <w:color w:val="000000"/>
        </w:rPr>
        <w:t xml:space="preserve">Caso o </w:t>
      </w:r>
      <w:r w:rsidR="00FF18F1" w:rsidRPr="003F3FEC">
        <w:rPr>
          <w:color w:val="000000"/>
        </w:rPr>
        <w:t>IFMG</w:t>
      </w:r>
      <w:r w:rsidRPr="003F3FEC">
        <w:rPr>
          <w:color w:val="000000"/>
        </w:rPr>
        <w:t xml:space="preserve"> já tenha emitido a(s) Nota(s) de Empenho para a rea</w:t>
      </w:r>
      <w:r w:rsidR="00C75738" w:rsidRPr="003F3FEC">
        <w:rPr>
          <w:color w:val="000000"/>
        </w:rPr>
        <w:t>lização da entrega dos produtos</w:t>
      </w:r>
      <w:r w:rsidRPr="003F3FEC">
        <w:rPr>
          <w:color w:val="000000"/>
        </w:rPr>
        <w:t xml:space="preserve"> e a </w:t>
      </w:r>
      <w:r w:rsidR="00DE266E" w:rsidRPr="003F3FEC">
        <w:rPr>
          <w:color w:val="000000"/>
        </w:rPr>
        <w:t>e</w:t>
      </w:r>
      <w:r w:rsidRPr="003F3FEC">
        <w:rPr>
          <w:color w:val="000000"/>
        </w:rPr>
        <w:t>mpresa não tenha ainda realizado o pedido de revisão de preços, este não incidirá sobre o(s) pedido(s) já formalizado(s) e empenhado(s).</w:t>
      </w:r>
    </w:p>
    <w:p w:rsidR="004E237B" w:rsidRPr="003F3FEC" w:rsidRDefault="004E237B" w:rsidP="006D09EB">
      <w:pPr>
        <w:numPr>
          <w:ilvl w:val="1"/>
          <w:numId w:val="13"/>
        </w:numPr>
        <w:spacing w:after="120"/>
        <w:jc w:val="both"/>
        <w:rPr>
          <w:color w:val="000000"/>
        </w:rPr>
      </w:pPr>
      <w:r w:rsidRPr="003F3FEC">
        <w:rPr>
          <w:color w:val="000000"/>
        </w:rPr>
        <w:lastRenderedPageBreak/>
        <w:t xml:space="preserve">O </w:t>
      </w:r>
      <w:r w:rsidR="00FF18F1" w:rsidRPr="003F3FEC">
        <w:rPr>
          <w:color w:val="000000"/>
        </w:rPr>
        <w:t>IFMG</w:t>
      </w:r>
      <w:r w:rsidRPr="003F3FEC">
        <w:rPr>
          <w:color w:val="000000"/>
        </w:rPr>
        <w:t xml:space="preserve"> terá o prazo de 30 (trinta) dias para análise do pedido de revisão;</w:t>
      </w:r>
    </w:p>
    <w:p w:rsidR="004E237B" w:rsidRPr="003F3FEC" w:rsidRDefault="004E237B" w:rsidP="006D09EB">
      <w:pPr>
        <w:numPr>
          <w:ilvl w:val="1"/>
          <w:numId w:val="13"/>
        </w:numPr>
        <w:spacing w:after="120"/>
        <w:ind w:left="709" w:hanging="709"/>
        <w:jc w:val="both"/>
        <w:rPr>
          <w:color w:val="000000"/>
        </w:rPr>
      </w:pPr>
      <w:r w:rsidRPr="003F3FEC">
        <w:rPr>
          <w:color w:val="000000"/>
        </w:rPr>
        <w:t xml:space="preserve">Durante o período de análise do pedido de revisão, a </w:t>
      </w:r>
      <w:r w:rsidR="00DE266E" w:rsidRPr="003F3FEC">
        <w:rPr>
          <w:color w:val="000000"/>
        </w:rPr>
        <w:t>empresa l</w:t>
      </w:r>
      <w:r w:rsidRPr="003F3FEC">
        <w:rPr>
          <w:color w:val="000000"/>
        </w:rPr>
        <w:t>icitante terá que efetuar as entregas dos pedidos pelos preços registrados na Ata</w:t>
      </w:r>
      <w:r w:rsidR="00DE266E" w:rsidRPr="003F3FEC">
        <w:rPr>
          <w:color w:val="000000"/>
        </w:rPr>
        <w:t xml:space="preserve"> de Registro de Preços</w:t>
      </w:r>
      <w:r w:rsidRPr="003F3FEC">
        <w:rPr>
          <w:color w:val="000000"/>
        </w:rPr>
        <w:t>.</w:t>
      </w:r>
    </w:p>
    <w:p w:rsidR="004E237B" w:rsidRPr="003F3FEC" w:rsidRDefault="004E237B" w:rsidP="006D09EB">
      <w:pPr>
        <w:numPr>
          <w:ilvl w:val="1"/>
          <w:numId w:val="13"/>
        </w:numPr>
        <w:spacing w:after="120"/>
        <w:ind w:left="709" w:hanging="709"/>
        <w:jc w:val="both"/>
        <w:rPr>
          <w:color w:val="000000"/>
        </w:rPr>
      </w:pPr>
      <w:r w:rsidRPr="003F3FEC">
        <w:rPr>
          <w:color w:val="000000"/>
        </w:rPr>
        <w:t xml:space="preserve">Após o pedido de revisão e no caso de sua aceitação, o </w:t>
      </w:r>
      <w:r w:rsidR="00FF18F1" w:rsidRPr="003F3FEC">
        <w:rPr>
          <w:color w:val="000000"/>
        </w:rPr>
        <w:t>IFMG</w:t>
      </w:r>
      <w:r w:rsidRPr="003F3FEC">
        <w:rPr>
          <w:color w:val="000000"/>
        </w:rPr>
        <w:t xml:space="preserve"> providenciará o reforço dos v</w:t>
      </w:r>
      <w:r w:rsidR="00E56428" w:rsidRPr="003F3FEC">
        <w:rPr>
          <w:color w:val="000000"/>
        </w:rPr>
        <w:t>alores pertinentes aos produtos</w:t>
      </w:r>
      <w:r w:rsidRPr="003F3FEC">
        <w:rPr>
          <w:color w:val="000000"/>
        </w:rPr>
        <w:t xml:space="preserve"> empenhados.</w:t>
      </w:r>
    </w:p>
    <w:p w:rsidR="004565CD" w:rsidRPr="003F3FEC" w:rsidRDefault="004565CD" w:rsidP="006D09EB">
      <w:pPr>
        <w:numPr>
          <w:ilvl w:val="1"/>
          <w:numId w:val="13"/>
        </w:numPr>
        <w:spacing w:after="120"/>
        <w:ind w:left="709" w:hanging="709"/>
        <w:jc w:val="both"/>
        <w:rPr>
          <w:color w:val="000000"/>
        </w:rPr>
      </w:pPr>
      <w:r w:rsidRPr="003F3FEC">
        <w:rPr>
          <w:color w:val="000000"/>
        </w:rPr>
        <w:t>A</w:t>
      </w:r>
      <w:r w:rsidR="00DE266E" w:rsidRPr="003F3FEC">
        <w:rPr>
          <w:color w:val="000000"/>
        </w:rPr>
        <w:t xml:space="preserve"> empresa</w:t>
      </w:r>
      <w:r w:rsidRPr="003F3FEC">
        <w:rPr>
          <w:color w:val="000000"/>
        </w:rPr>
        <w:t xml:space="preserve"> </w:t>
      </w:r>
      <w:r w:rsidR="00DE266E" w:rsidRPr="003F3FEC">
        <w:rPr>
          <w:color w:val="000000"/>
        </w:rPr>
        <w:t>l</w:t>
      </w:r>
      <w:r w:rsidRPr="003F3FEC">
        <w:rPr>
          <w:color w:val="000000"/>
        </w:rPr>
        <w:t xml:space="preserve">icitante </w:t>
      </w:r>
      <w:r w:rsidR="00DE266E" w:rsidRPr="003F3FEC">
        <w:rPr>
          <w:color w:val="000000"/>
        </w:rPr>
        <w:t xml:space="preserve">vencedora obrigar-se-á a </w:t>
      </w:r>
      <w:r w:rsidRPr="003F3FEC">
        <w:rPr>
          <w:color w:val="000000"/>
        </w:rPr>
        <w:t>realizar as entregas pelos preços registrados, caso o pedido de revisão seja julgado improcedente.</w:t>
      </w:r>
    </w:p>
    <w:p w:rsidR="004565CD" w:rsidRPr="003F3FEC" w:rsidRDefault="004565CD" w:rsidP="006D09EB">
      <w:pPr>
        <w:numPr>
          <w:ilvl w:val="1"/>
          <w:numId w:val="13"/>
        </w:numPr>
        <w:spacing w:after="120"/>
        <w:ind w:left="709" w:hanging="709"/>
        <w:jc w:val="both"/>
        <w:rPr>
          <w:color w:val="000000"/>
        </w:rPr>
      </w:pPr>
      <w:r w:rsidRPr="003F3FEC">
        <w:rPr>
          <w:color w:val="000000"/>
        </w:rPr>
        <w:t>O não cumprimento da entrega nas condições estabelecidas, implicará na pena de suspensão do direito de licitar pelo prazo de 5 (cinco) anos, conforme previsto em lei.</w:t>
      </w:r>
    </w:p>
    <w:p w:rsidR="004565CD" w:rsidRPr="003F3FEC" w:rsidRDefault="004565CD" w:rsidP="006D09EB">
      <w:pPr>
        <w:numPr>
          <w:ilvl w:val="1"/>
          <w:numId w:val="13"/>
        </w:numPr>
        <w:spacing w:after="120"/>
        <w:ind w:left="709" w:hanging="709"/>
        <w:jc w:val="both"/>
        <w:rPr>
          <w:color w:val="000000"/>
        </w:rPr>
      </w:pPr>
      <w:r w:rsidRPr="003F3FEC">
        <w:rPr>
          <w:color w:val="000000"/>
        </w:rPr>
        <w:t xml:space="preserve">Não havendo êxito nas negociações, o </w:t>
      </w:r>
      <w:r w:rsidR="00DE266E" w:rsidRPr="003F3FEC">
        <w:rPr>
          <w:color w:val="000000"/>
        </w:rPr>
        <w:t>Ó</w:t>
      </w:r>
      <w:r w:rsidRPr="003F3FEC">
        <w:rPr>
          <w:color w:val="000000"/>
        </w:rPr>
        <w:t>rgão gerenciador deverá proceder à revogação da Ata de Registro de Preços, adotando</w:t>
      </w:r>
      <w:r w:rsidR="00DE266E" w:rsidRPr="003F3FEC">
        <w:rPr>
          <w:color w:val="000000"/>
        </w:rPr>
        <w:t>-se</w:t>
      </w:r>
      <w:r w:rsidRPr="003F3FEC">
        <w:rPr>
          <w:color w:val="000000"/>
        </w:rPr>
        <w:t xml:space="preserve"> as medidas cabíveis para </w:t>
      </w:r>
      <w:r w:rsidR="00DE266E" w:rsidRPr="003F3FEC">
        <w:rPr>
          <w:color w:val="000000"/>
        </w:rPr>
        <w:t xml:space="preserve">a </w:t>
      </w:r>
      <w:r w:rsidRPr="003F3FEC">
        <w:rPr>
          <w:color w:val="000000"/>
        </w:rPr>
        <w:t>obtenção d</w:t>
      </w:r>
      <w:r w:rsidR="00DE266E" w:rsidRPr="003F3FEC">
        <w:rPr>
          <w:color w:val="000000"/>
        </w:rPr>
        <w:t>e</w:t>
      </w:r>
      <w:r w:rsidRPr="003F3FEC">
        <w:rPr>
          <w:color w:val="000000"/>
        </w:rPr>
        <w:t xml:space="preserve"> contratação mais vantajosa.</w:t>
      </w:r>
    </w:p>
    <w:p w:rsidR="004565CD" w:rsidRPr="003F3FEC" w:rsidRDefault="004565CD" w:rsidP="006D09EB">
      <w:pPr>
        <w:numPr>
          <w:ilvl w:val="1"/>
          <w:numId w:val="13"/>
        </w:numPr>
        <w:spacing w:after="120"/>
        <w:ind w:left="709" w:hanging="709"/>
        <w:jc w:val="both"/>
        <w:rPr>
          <w:color w:val="000000"/>
        </w:rPr>
      </w:pPr>
      <w:r w:rsidRPr="003F3FEC">
        <w:rPr>
          <w:color w:val="000000"/>
        </w:rPr>
        <w:t>A Nota de Empenho será encaminhada à empresa vencedora por Fax ou outros meios. O prazo de entrega do</w:t>
      </w:r>
      <w:r w:rsidR="00DE266E" w:rsidRPr="003F3FEC">
        <w:rPr>
          <w:color w:val="000000"/>
        </w:rPr>
        <w:t>s</w:t>
      </w:r>
      <w:r w:rsidRPr="003F3FEC">
        <w:rPr>
          <w:color w:val="000000"/>
        </w:rPr>
        <w:t xml:space="preserve"> </w:t>
      </w:r>
      <w:r w:rsidR="00C75738" w:rsidRPr="003F3FEC">
        <w:rPr>
          <w:color w:val="000000"/>
        </w:rPr>
        <w:t>produto</w:t>
      </w:r>
      <w:r w:rsidR="00DE266E" w:rsidRPr="003F3FEC">
        <w:rPr>
          <w:color w:val="000000"/>
        </w:rPr>
        <w:t>s</w:t>
      </w:r>
      <w:r w:rsidRPr="003F3FEC">
        <w:rPr>
          <w:color w:val="000000"/>
        </w:rPr>
        <w:t xml:space="preserve"> previsto</w:t>
      </w:r>
      <w:r w:rsidR="00DE266E" w:rsidRPr="003F3FEC">
        <w:rPr>
          <w:color w:val="000000"/>
        </w:rPr>
        <w:t>s</w:t>
      </w:r>
      <w:r w:rsidRPr="003F3FEC">
        <w:rPr>
          <w:color w:val="000000"/>
        </w:rPr>
        <w:t xml:space="preserve"> no Termo de Referência será contado a partir da data do recebimento.</w:t>
      </w:r>
    </w:p>
    <w:p w:rsidR="004565CD" w:rsidRPr="003F3FEC" w:rsidRDefault="00FF18F1" w:rsidP="006D09EB">
      <w:pPr>
        <w:numPr>
          <w:ilvl w:val="1"/>
          <w:numId w:val="13"/>
        </w:numPr>
        <w:spacing w:after="120"/>
        <w:ind w:left="709" w:hanging="709"/>
        <w:jc w:val="both"/>
        <w:rPr>
          <w:color w:val="000000"/>
        </w:rPr>
      </w:pPr>
      <w:r w:rsidRPr="003F3FEC">
        <w:rPr>
          <w:color w:val="000000"/>
        </w:rPr>
        <w:t>A contratada, assim entendida aquela que firmar qualquer tipo de ajuste com esta Instituição, fica</w:t>
      </w:r>
      <w:r w:rsidR="00DE266E" w:rsidRPr="003F3FEC">
        <w:rPr>
          <w:color w:val="000000"/>
        </w:rPr>
        <w:t>rá</w:t>
      </w:r>
      <w:r w:rsidRPr="003F3FEC">
        <w:rPr>
          <w:color w:val="000000"/>
        </w:rPr>
        <w:t xml:space="preserve"> obrigad</w:t>
      </w:r>
      <w:r w:rsidR="00DE266E" w:rsidRPr="003F3FEC">
        <w:rPr>
          <w:color w:val="000000"/>
        </w:rPr>
        <w:t>a</w:t>
      </w:r>
      <w:r w:rsidRPr="003F3FEC">
        <w:rPr>
          <w:color w:val="000000"/>
        </w:rPr>
        <w:t xml:space="preserve"> a acatar, nas mesmas condições desta convocação, por ato unilateral da contratante, os acréscimos e/ou supressões que se fizerem necessários, até o limite de 25% (vinte e cinco por cento) do valor inicial, conforme o § 1º do Art. 65 da Lei 8.666/93</w:t>
      </w:r>
      <w:r w:rsidR="00502A6C" w:rsidRPr="003F3FEC">
        <w:rPr>
          <w:color w:val="000000"/>
        </w:rPr>
        <w:t>, com as suas alterações posteriores</w:t>
      </w:r>
      <w:r w:rsidRPr="003F3FEC">
        <w:rPr>
          <w:color w:val="000000"/>
        </w:rPr>
        <w:t>.</w:t>
      </w:r>
    </w:p>
    <w:p w:rsidR="00987BC3" w:rsidRPr="003F3FEC" w:rsidRDefault="00FF18F1" w:rsidP="006D09EB">
      <w:pPr>
        <w:numPr>
          <w:ilvl w:val="1"/>
          <w:numId w:val="13"/>
        </w:numPr>
        <w:spacing w:after="120"/>
        <w:ind w:left="709" w:hanging="709"/>
        <w:jc w:val="both"/>
        <w:rPr>
          <w:color w:val="000000"/>
        </w:rPr>
      </w:pPr>
      <w:r w:rsidRPr="003F3FEC">
        <w:rPr>
          <w:color w:val="000000"/>
        </w:rPr>
        <w:t>O gerenciamento d</w:t>
      </w:r>
      <w:r w:rsidR="00502A6C" w:rsidRPr="003F3FEC">
        <w:rPr>
          <w:color w:val="000000"/>
        </w:rPr>
        <w:t>o</w:t>
      </w:r>
      <w:r w:rsidRPr="003F3FEC">
        <w:rPr>
          <w:color w:val="000000"/>
        </w:rPr>
        <w:t xml:space="preserve"> estoque </w:t>
      </w:r>
      <w:r w:rsidR="00502A6C" w:rsidRPr="003F3FEC">
        <w:rPr>
          <w:color w:val="000000"/>
        </w:rPr>
        <w:t>será</w:t>
      </w:r>
      <w:r w:rsidRPr="003F3FEC">
        <w:rPr>
          <w:color w:val="000000"/>
        </w:rPr>
        <w:t xml:space="preserve"> realizado pelo </w:t>
      </w:r>
      <w:r w:rsidR="00502A6C" w:rsidRPr="003F3FEC">
        <w:rPr>
          <w:color w:val="000000"/>
        </w:rPr>
        <w:t>r</w:t>
      </w:r>
      <w:r w:rsidRPr="003F3FEC">
        <w:rPr>
          <w:color w:val="000000"/>
        </w:rPr>
        <w:t xml:space="preserve">esponsável pelo </w:t>
      </w:r>
      <w:r w:rsidR="00502A6C" w:rsidRPr="003F3FEC">
        <w:rPr>
          <w:color w:val="000000"/>
        </w:rPr>
        <w:t>A</w:t>
      </w:r>
      <w:r w:rsidRPr="003F3FEC">
        <w:rPr>
          <w:color w:val="000000"/>
        </w:rPr>
        <w:t xml:space="preserve">lmoxarifado do </w:t>
      </w:r>
      <w:r w:rsidR="00CD0CE7" w:rsidRPr="003F3FEC">
        <w:rPr>
          <w:color w:val="000000"/>
        </w:rPr>
        <w:t>IFMG</w:t>
      </w:r>
      <w:r w:rsidRPr="003F3FEC">
        <w:rPr>
          <w:color w:val="000000"/>
        </w:rPr>
        <w:t xml:space="preserve">. O Sistema de Registro de Preços permite ao </w:t>
      </w:r>
      <w:r w:rsidR="00CD0CE7" w:rsidRPr="003F3FEC">
        <w:rPr>
          <w:color w:val="000000"/>
        </w:rPr>
        <w:t>IFMG</w:t>
      </w:r>
      <w:r w:rsidRPr="003F3FEC">
        <w:rPr>
          <w:color w:val="000000"/>
        </w:rPr>
        <w:t xml:space="preserve"> adquirir do quantitativo da Ata</w:t>
      </w:r>
      <w:r w:rsidR="00502A6C" w:rsidRPr="003F3FEC">
        <w:rPr>
          <w:color w:val="000000"/>
        </w:rPr>
        <w:t xml:space="preserve"> de</w:t>
      </w:r>
      <w:r w:rsidR="00883A0F" w:rsidRPr="003F3FEC">
        <w:rPr>
          <w:color w:val="000000"/>
        </w:rPr>
        <w:t xml:space="preserve"> </w:t>
      </w:r>
      <w:r w:rsidR="00502A6C" w:rsidRPr="003F3FEC">
        <w:rPr>
          <w:color w:val="000000"/>
        </w:rPr>
        <w:t>Registro de Preços</w:t>
      </w:r>
      <w:r w:rsidRPr="003F3FEC">
        <w:rPr>
          <w:color w:val="000000"/>
        </w:rPr>
        <w:t xml:space="preserve"> apenas o estritamente necessário.</w:t>
      </w:r>
    </w:p>
    <w:p w:rsidR="00B578FC" w:rsidRPr="003F3FEC" w:rsidRDefault="00B578FC" w:rsidP="006D09EB">
      <w:pPr>
        <w:numPr>
          <w:ilvl w:val="1"/>
          <w:numId w:val="13"/>
        </w:numPr>
        <w:spacing w:after="120"/>
        <w:ind w:left="709" w:hanging="709"/>
        <w:jc w:val="both"/>
        <w:rPr>
          <w:b/>
          <w:color w:val="000000"/>
        </w:rPr>
      </w:pPr>
      <w:r w:rsidRPr="003F3FEC">
        <w:rPr>
          <w:b/>
          <w:color w:val="000000"/>
        </w:rPr>
        <w:t>Poderá utilizar-se da Ata de Registro de Preços, ainda, qualquer órgão ou entidade da Administração que não tenha participado do certame, mediante prévia anuência do órgão gerenciador, desde que devidamente justificada a vantagem e respeitadas, no que couber, as condições e as regras estabelecidas no Decreto nº 7.892/13, e na Lei nº 8.666/93.</w:t>
      </w:r>
    </w:p>
    <w:p w:rsidR="00B578FC" w:rsidRPr="003F3FEC" w:rsidRDefault="00B578FC" w:rsidP="006D09EB">
      <w:pPr>
        <w:numPr>
          <w:ilvl w:val="1"/>
          <w:numId w:val="13"/>
        </w:numPr>
        <w:spacing w:after="120"/>
        <w:ind w:left="709" w:hanging="709"/>
        <w:jc w:val="both"/>
        <w:rPr>
          <w:color w:val="000000"/>
        </w:rPr>
      </w:pPr>
      <w:r w:rsidRPr="003F3FEC">
        <w:rPr>
          <w:color w:val="000000"/>
        </w:rPr>
        <w:t>Caberá ao fornecedor beneficiário da Ata de Registro de Preços, observadas as condições nela estabelecidas, optar pela aceitação ou não do fornecimento, desde que este fornecimento não prejudique as obrigações anteriormente assumidas.</w:t>
      </w:r>
    </w:p>
    <w:p w:rsidR="00B578FC" w:rsidRPr="003F3FEC" w:rsidRDefault="00B578FC" w:rsidP="006D09EB">
      <w:pPr>
        <w:numPr>
          <w:ilvl w:val="1"/>
          <w:numId w:val="13"/>
        </w:numPr>
        <w:spacing w:after="120"/>
        <w:ind w:left="709" w:hanging="709"/>
        <w:jc w:val="both"/>
        <w:rPr>
          <w:color w:val="000000"/>
        </w:rPr>
      </w:pPr>
      <w:r w:rsidRPr="003F3FEC">
        <w:rPr>
          <w:color w:val="000000"/>
        </w:rPr>
        <w:t>As aquisições ou contratações adicionais a que se refere este item não poderão exceder, por órgão ou entidade, a cem por cento dos quantitativos dos itens do instrumento convocatório e registrados na ata de registro de preços.</w:t>
      </w:r>
    </w:p>
    <w:p w:rsidR="00B578FC" w:rsidRPr="003F3FEC" w:rsidRDefault="00B578FC" w:rsidP="006D09EB">
      <w:pPr>
        <w:numPr>
          <w:ilvl w:val="1"/>
          <w:numId w:val="13"/>
        </w:numPr>
        <w:spacing w:after="120"/>
        <w:ind w:left="709" w:hanging="709"/>
        <w:jc w:val="both"/>
        <w:rPr>
          <w:color w:val="000000"/>
        </w:rPr>
      </w:pPr>
      <w:r w:rsidRPr="003F3FEC">
        <w:rPr>
          <w:color w:val="000000"/>
        </w:rPr>
        <w:t>As adesões à ata de registro de preços são limitadas, na totalidade, ao quíntuplo do quantitativo de cada item registrado na ata de registro de preços para o órgão gerenciador e órgãos participantes, independente do número de órgãos não participantes que eventualmente aderirem.</w:t>
      </w:r>
    </w:p>
    <w:p w:rsidR="00B578FC" w:rsidRPr="003F3FEC" w:rsidRDefault="00B578FC" w:rsidP="006D09EB">
      <w:pPr>
        <w:numPr>
          <w:ilvl w:val="1"/>
          <w:numId w:val="13"/>
        </w:numPr>
        <w:spacing w:after="120"/>
        <w:ind w:left="709" w:hanging="709"/>
        <w:jc w:val="both"/>
        <w:rPr>
          <w:color w:val="000000"/>
        </w:rPr>
      </w:pPr>
      <w:r w:rsidRPr="003F3FEC">
        <w:rPr>
          <w:color w:val="000000"/>
        </w:rPr>
        <w:t xml:space="preserve">Ao órgão não participante que aderir à presente ata competem os atos relativos à cobrança do cumprimento pelo fornecedor das obrigações contratualmente assumidas e a aplicação, observada a ampla defesa e o contraditório, de eventuais penalidades </w:t>
      </w:r>
      <w:r w:rsidRPr="003F3FEC">
        <w:rPr>
          <w:color w:val="000000"/>
        </w:rPr>
        <w:lastRenderedPageBreak/>
        <w:t>decorrentes do descumprimento de cláusulas contratuais, em relação às suas próprias contratações, informando as ocorrências ao órgão gerenciador.</w:t>
      </w:r>
    </w:p>
    <w:p w:rsidR="00987BC3" w:rsidRPr="003F3FEC" w:rsidRDefault="00987BC3" w:rsidP="006D31A4">
      <w:pPr>
        <w:tabs>
          <w:tab w:val="left" w:pos="1418"/>
        </w:tabs>
        <w:spacing w:before="120"/>
        <w:jc w:val="both"/>
        <w:rPr>
          <w:sz w:val="10"/>
        </w:rPr>
      </w:pPr>
    </w:p>
    <w:p w:rsidR="006D31A4" w:rsidRPr="003F3FEC" w:rsidRDefault="00B0405C" w:rsidP="006D31A4">
      <w:pPr>
        <w:pStyle w:val="P30"/>
        <w:pBdr>
          <w:top w:val="single" w:sz="4" w:space="1" w:color="auto"/>
          <w:left w:val="single" w:sz="4" w:space="4" w:color="auto"/>
          <w:bottom w:val="single" w:sz="4" w:space="1" w:color="auto"/>
          <w:right w:val="single" w:sz="4" w:space="4" w:color="auto"/>
        </w:pBdr>
        <w:tabs>
          <w:tab w:val="left" w:pos="709"/>
        </w:tabs>
        <w:spacing w:before="120"/>
        <w:rPr>
          <w:snapToGrid/>
        </w:rPr>
      </w:pPr>
      <w:r w:rsidRPr="003F3FEC">
        <w:rPr>
          <w:snapToGrid/>
        </w:rPr>
        <w:t>XV</w:t>
      </w:r>
      <w:r w:rsidR="00987BC3" w:rsidRPr="003F3FEC">
        <w:rPr>
          <w:snapToGrid/>
        </w:rPr>
        <w:t>II</w:t>
      </w:r>
      <w:r w:rsidR="00772805" w:rsidRPr="003F3FEC">
        <w:rPr>
          <w:snapToGrid/>
        </w:rPr>
        <w:t>I</w:t>
      </w:r>
      <w:r w:rsidRPr="003F3FEC">
        <w:rPr>
          <w:snapToGrid/>
        </w:rPr>
        <w:tab/>
        <w:t>DAS SANÇÕES ADMINISTRATIVAS</w:t>
      </w:r>
    </w:p>
    <w:p w:rsidR="00772805" w:rsidRPr="003F3FEC" w:rsidRDefault="00772805" w:rsidP="006D09EB">
      <w:pPr>
        <w:pStyle w:val="PargrafodaLista"/>
        <w:numPr>
          <w:ilvl w:val="0"/>
          <w:numId w:val="16"/>
        </w:numPr>
        <w:tabs>
          <w:tab w:val="left" w:pos="709"/>
        </w:tabs>
        <w:suppressAutoHyphens w:val="0"/>
        <w:spacing w:before="120" w:after="120"/>
        <w:jc w:val="both"/>
        <w:rPr>
          <w:vanish/>
          <w:lang w:eastAsia="pt-BR"/>
        </w:rPr>
      </w:pPr>
    </w:p>
    <w:p w:rsidR="00772805" w:rsidRPr="003F3FEC" w:rsidRDefault="00772805" w:rsidP="006D09EB">
      <w:pPr>
        <w:pStyle w:val="PargrafodaLista"/>
        <w:numPr>
          <w:ilvl w:val="0"/>
          <w:numId w:val="16"/>
        </w:numPr>
        <w:tabs>
          <w:tab w:val="left" w:pos="709"/>
        </w:tabs>
        <w:suppressAutoHyphens w:val="0"/>
        <w:spacing w:before="120" w:after="120"/>
        <w:jc w:val="both"/>
        <w:rPr>
          <w:vanish/>
          <w:lang w:eastAsia="pt-BR"/>
        </w:rPr>
      </w:pPr>
    </w:p>
    <w:p w:rsidR="00772805" w:rsidRPr="003F3FEC" w:rsidRDefault="00772805" w:rsidP="006D09EB">
      <w:pPr>
        <w:pStyle w:val="PargrafodaLista"/>
        <w:numPr>
          <w:ilvl w:val="0"/>
          <w:numId w:val="16"/>
        </w:numPr>
        <w:tabs>
          <w:tab w:val="left" w:pos="709"/>
        </w:tabs>
        <w:suppressAutoHyphens w:val="0"/>
        <w:spacing w:before="120" w:after="120"/>
        <w:jc w:val="both"/>
        <w:rPr>
          <w:vanish/>
          <w:lang w:eastAsia="pt-BR"/>
        </w:rPr>
      </w:pPr>
    </w:p>
    <w:p w:rsidR="00772805" w:rsidRPr="003F3FEC" w:rsidRDefault="00772805" w:rsidP="006D09EB">
      <w:pPr>
        <w:pStyle w:val="PargrafodaLista"/>
        <w:numPr>
          <w:ilvl w:val="0"/>
          <w:numId w:val="16"/>
        </w:numPr>
        <w:tabs>
          <w:tab w:val="left" w:pos="709"/>
        </w:tabs>
        <w:suppressAutoHyphens w:val="0"/>
        <w:spacing w:before="120" w:after="120"/>
        <w:jc w:val="both"/>
        <w:rPr>
          <w:vanish/>
          <w:lang w:eastAsia="pt-BR"/>
        </w:rPr>
      </w:pPr>
    </w:p>
    <w:p w:rsidR="00772805" w:rsidRPr="003F3FEC" w:rsidRDefault="00772805" w:rsidP="006D09EB">
      <w:pPr>
        <w:pStyle w:val="PargrafodaLista"/>
        <w:numPr>
          <w:ilvl w:val="0"/>
          <w:numId w:val="16"/>
        </w:numPr>
        <w:tabs>
          <w:tab w:val="left" w:pos="709"/>
        </w:tabs>
        <w:suppressAutoHyphens w:val="0"/>
        <w:spacing w:before="120" w:after="120"/>
        <w:jc w:val="both"/>
        <w:rPr>
          <w:vanish/>
          <w:lang w:eastAsia="pt-BR"/>
        </w:rPr>
      </w:pPr>
    </w:p>
    <w:p w:rsidR="00772805" w:rsidRPr="003F3FEC" w:rsidRDefault="00772805" w:rsidP="006D09EB">
      <w:pPr>
        <w:pStyle w:val="PargrafodaLista"/>
        <w:numPr>
          <w:ilvl w:val="0"/>
          <w:numId w:val="16"/>
        </w:numPr>
        <w:tabs>
          <w:tab w:val="left" w:pos="709"/>
        </w:tabs>
        <w:suppressAutoHyphens w:val="0"/>
        <w:spacing w:before="120" w:after="120"/>
        <w:jc w:val="both"/>
        <w:rPr>
          <w:vanish/>
          <w:lang w:eastAsia="pt-BR"/>
        </w:rPr>
      </w:pPr>
    </w:p>
    <w:p w:rsidR="00772805" w:rsidRPr="003F3FEC" w:rsidRDefault="00772805" w:rsidP="006D09EB">
      <w:pPr>
        <w:pStyle w:val="PargrafodaLista"/>
        <w:numPr>
          <w:ilvl w:val="0"/>
          <w:numId w:val="16"/>
        </w:numPr>
        <w:tabs>
          <w:tab w:val="left" w:pos="709"/>
        </w:tabs>
        <w:suppressAutoHyphens w:val="0"/>
        <w:spacing w:before="120" w:after="120"/>
        <w:jc w:val="both"/>
        <w:rPr>
          <w:vanish/>
          <w:lang w:eastAsia="pt-BR"/>
        </w:rPr>
      </w:pPr>
    </w:p>
    <w:p w:rsidR="00772805" w:rsidRPr="003F3FEC" w:rsidRDefault="00772805" w:rsidP="006D09EB">
      <w:pPr>
        <w:pStyle w:val="PargrafodaLista"/>
        <w:numPr>
          <w:ilvl w:val="0"/>
          <w:numId w:val="16"/>
        </w:numPr>
        <w:tabs>
          <w:tab w:val="left" w:pos="709"/>
        </w:tabs>
        <w:suppressAutoHyphens w:val="0"/>
        <w:spacing w:before="120" w:after="120"/>
        <w:jc w:val="both"/>
        <w:rPr>
          <w:vanish/>
          <w:lang w:eastAsia="pt-BR"/>
        </w:rPr>
      </w:pPr>
    </w:p>
    <w:p w:rsidR="00772805" w:rsidRPr="003F3FEC" w:rsidRDefault="00772805" w:rsidP="006D09EB">
      <w:pPr>
        <w:pStyle w:val="PargrafodaLista"/>
        <w:numPr>
          <w:ilvl w:val="0"/>
          <w:numId w:val="16"/>
        </w:numPr>
        <w:tabs>
          <w:tab w:val="left" w:pos="709"/>
        </w:tabs>
        <w:suppressAutoHyphens w:val="0"/>
        <w:spacing w:before="120" w:after="120"/>
        <w:jc w:val="both"/>
        <w:rPr>
          <w:vanish/>
          <w:lang w:eastAsia="pt-BR"/>
        </w:rPr>
      </w:pPr>
    </w:p>
    <w:p w:rsidR="00772805" w:rsidRPr="003F3FEC" w:rsidRDefault="00772805" w:rsidP="006D09EB">
      <w:pPr>
        <w:pStyle w:val="PargrafodaLista"/>
        <w:numPr>
          <w:ilvl w:val="0"/>
          <w:numId w:val="16"/>
        </w:numPr>
        <w:tabs>
          <w:tab w:val="left" w:pos="709"/>
        </w:tabs>
        <w:suppressAutoHyphens w:val="0"/>
        <w:spacing w:before="120" w:after="120"/>
        <w:jc w:val="both"/>
        <w:rPr>
          <w:vanish/>
          <w:lang w:eastAsia="pt-BR"/>
        </w:rPr>
      </w:pPr>
    </w:p>
    <w:p w:rsidR="00772805" w:rsidRPr="003F3FEC" w:rsidRDefault="00772805" w:rsidP="006D09EB">
      <w:pPr>
        <w:pStyle w:val="PargrafodaLista"/>
        <w:numPr>
          <w:ilvl w:val="0"/>
          <w:numId w:val="16"/>
        </w:numPr>
        <w:tabs>
          <w:tab w:val="left" w:pos="709"/>
        </w:tabs>
        <w:suppressAutoHyphens w:val="0"/>
        <w:spacing w:before="120" w:after="120"/>
        <w:jc w:val="both"/>
        <w:rPr>
          <w:vanish/>
          <w:lang w:eastAsia="pt-BR"/>
        </w:rPr>
      </w:pPr>
    </w:p>
    <w:p w:rsidR="00772805" w:rsidRPr="003F3FEC" w:rsidRDefault="00772805" w:rsidP="006D09EB">
      <w:pPr>
        <w:pStyle w:val="PargrafodaLista"/>
        <w:numPr>
          <w:ilvl w:val="0"/>
          <w:numId w:val="16"/>
        </w:numPr>
        <w:tabs>
          <w:tab w:val="left" w:pos="709"/>
        </w:tabs>
        <w:suppressAutoHyphens w:val="0"/>
        <w:spacing w:before="120" w:after="120"/>
        <w:jc w:val="both"/>
        <w:rPr>
          <w:vanish/>
          <w:lang w:eastAsia="pt-BR"/>
        </w:rPr>
      </w:pPr>
    </w:p>
    <w:p w:rsidR="00772805" w:rsidRPr="003F3FEC" w:rsidRDefault="00772805" w:rsidP="006D09EB">
      <w:pPr>
        <w:pStyle w:val="PargrafodaLista"/>
        <w:numPr>
          <w:ilvl w:val="0"/>
          <w:numId w:val="16"/>
        </w:numPr>
        <w:tabs>
          <w:tab w:val="left" w:pos="709"/>
        </w:tabs>
        <w:suppressAutoHyphens w:val="0"/>
        <w:spacing w:before="120" w:after="120"/>
        <w:jc w:val="both"/>
        <w:rPr>
          <w:vanish/>
          <w:lang w:eastAsia="pt-BR"/>
        </w:rPr>
      </w:pPr>
    </w:p>
    <w:p w:rsidR="00772805" w:rsidRPr="003F3FEC" w:rsidRDefault="00772805" w:rsidP="006D09EB">
      <w:pPr>
        <w:pStyle w:val="PargrafodaLista"/>
        <w:numPr>
          <w:ilvl w:val="0"/>
          <w:numId w:val="16"/>
        </w:numPr>
        <w:tabs>
          <w:tab w:val="left" w:pos="709"/>
        </w:tabs>
        <w:suppressAutoHyphens w:val="0"/>
        <w:spacing w:before="120" w:after="120"/>
        <w:jc w:val="both"/>
        <w:rPr>
          <w:vanish/>
          <w:lang w:eastAsia="pt-BR"/>
        </w:rPr>
      </w:pPr>
    </w:p>
    <w:p w:rsidR="00772805" w:rsidRPr="003F3FEC" w:rsidRDefault="00772805" w:rsidP="006D09EB">
      <w:pPr>
        <w:pStyle w:val="PargrafodaLista"/>
        <w:numPr>
          <w:ilvl w:val="0"/>
          <w:numId w:val="16"/>
        </w:numPr>
        <w:tabs>
          <w:tab w:val="left" w:pos="709"/>
        </w:tabs>
        <w:suppressAutoHyphens w:val="0"/>
        <w:spacing w:before="120" w:after="120"/>
        <w:jc w:val="both"/>
        <w:rPr>
          <w:vanish/>
          <w:lang w:eastAsia="pt-BR"/>
        </w:rPr>
      </w:pPr>
    </w:p>
    <w:p w:rsidR="00772805" w:rsidRPr="003F3FEC" w:rsidRDefault="00772805" w:rsidP="006D09EB">
      <w:pPr>
        <w:pStyle w:val="PargrafodaLista"/>
        <w:numPr>
          <w:ilvl w:val="0"/>
          <w:numId w:val="16"/>
        </w:numPr>
        <w:tabs>
          <w:tab w:val="left" w:pos="709"/>
        </w:tabs>
        <w:suppressAutoHyphens w:val="0"/>
        <w:spacing w:before="120" w:after="120"/>
        <w:jc w:val="both"/>
        <w:rPr>
          <w:vanish/>
          <w:lang w:eastAsia="pt-BR"/>
        </w:rPr>
      </w:pPr>
    </w:p>
    <w:p w:rsidR="00772805" w:rsidRPr="003F3FEC" w:rsidRDefault="00772805" w:rsidP="006D09EB">
      <w:pPr>
        <w:pStyle w:val="PargrafodaLista"/>
        <w:numPr>
          <w:ilvl w:val="0"/>
          <w:numId w:val="16"/>
        </w:numPr>
        <w:tabs>
          <w:tab w:val="left" w:pos="709"/>
        </w:tabs>
        <w:suppressAutoHyphens w:val="0"/>
        <w:spacing w:before="120" w:after="120"/>
        <w:jc w:val="both"/>
        <w:rPr>
          <w:vanish/>
          <w:lang w:eastAsia="pt-BR"/>
        </w:rPr>
      </w:pPr>
    </w:p>
    <w:p w:rsidR="00772805" w:rsidRPr="003F3FEC" w:rsidRDefault="00772805" w:rsidP="006D09EB">
      <w:pPr>
        <w:pStyle w:val="PargrafodaLista"/>
        <w:numPr>
          <w:ilvl w:val="0"/>
          <w:numId w:val="16"/>
        </w:numPr>
        <w:tabs>
          <w:tab w:val="left" w:pos="709"/>
        </w:tabs>
        <w:suppressAutoHyphens w:val="0"/>
        <w:spacing w:before="120" w:after="120"/>
        <w:jc w:val="both"/>
        <w:rPr>
          <w:vanish/>
          <w:lang w:eastAsia="pt-BR"/>
        </w:rPr>
      </w:pPr>
    </w:p>
    <w:p w:rsidR="00150DC7" w:rsidRPr="003F3FEC" w:rsidRDefault="00150DC7" w:rsidP="006D09EB">
      <w:pPr>
        <w:numPr>
          <w:ilvl w:val="1"/>
          <w:numId w:val="16"/>
        </w:numPr>
        <w:tabs>
          <w:tab w:val="left" w:pos="709"/>
        </w:tabs>
        <w:spacing w:before="120" w:after="120"/>
        <w:ind w:left="709" w:hanging="709"/>
        <w:jc w:val="both"/>
      </w:pPr>
      <w:r w:rsidRPr="003F3FEC">
        <w:t xml:space="preserve">Com fundamento no artigo 7º da Lei 10.520/02, ficará impedido de licitar e contratar com a Administração pelo prazo de 05 (cinco) anos, </w:t>
      </w:r>
      <w:r w:rsidR="002C7D1D" w:rsidRPr="003F3FEC">
        <w:t>sem prejuízo das multas previstas em edital e no contrato e demais cominações legais</w:t>
      </w:r>
      <w:r w:rsidRPr="003F3FEC">
        <w:t>, o licitante que:</w:t>
      </w:r>
    </w:p>
    <w:p w:rsidR="00762F3C" w:rsidRPr="003F3FEC" w:rsidRDefault="00762F3C" w:rsidP="00762F3C">
      <w:pPr>
        <w:tabs>
          <w:tab w:val="left" w:pos="709"/>
        </w:tabs>
        <w:spacing w:before="120" w:after="120"/>
        <w:ind w:left="709"/>
        <w:jc w:val="both"/>
      </w:pPr>
    </w:p>
    <w:p w:rsidR="00CB4FB8" w:rsidRPr="003F3FEC" w:rsidRDefault="00CB4FB8" w:rsidP="006D09EB">
      <w:pPr>
        <w:pStyle w:val="PargrafodaLista"/>
        <w:numPr>
          <w:ilvl w:val="0"/>
          <w:numId w:val="20"/>
        </w:numPr>
        <w:shd w:val="clear" w:color="auto" w:fill="FFFFFF"/>
        <w:spacing w:before="120" w:after="120"/>
        <w:ind w:hanging="720"/>
        <w:jc w:val="both"/>
      </w:pPr>
      <w:r w:rsidRPr="003F3FEC">
        <w:rPr>
          <w:color w:val="000000"/>
        </w:rPr>
        <w:t>C</w:t>
      </w:r>
      <w:r w:rsidRPr="003F3FEC">
        <w:t xml:space="preserve">onvocado dentro do prazo de validade da sua proposta, não celebrar o contrato ou documento equivalente; </w:t>
      </w:r>
    </w:p>
    <w:p w:rsidR="00CB4FB8" w:rsidRPr="003F3FEC" w:rsidRDefault="00CB4FB8" w:rsidP="006D09EB">
      <w:pPr>
        <w:pStyle w:val="PargrafodaLista"/>
        <w:numPr>
          <w:ilvl w:val="0"/>
          <w:numId w:val="20"/>
        </w:numPr>
        <w:shd w:val="clear" w:color="auto" w:fill="FFFFFF"/>
        <w:spacing w:before="120" w:after="120"/>
        <w:ind w:hanging="720"/>
        <w:jc w:val="both"/>
      </w:pPr>
      <w:r w:rsidRPr="003F3FEC">
        <w:rPr>
          <w:color w:val="000000"/>
        </w:rPr>
        <w:t>D</w:t>
      </w:r>
      <w:r w:rsidRPr="003F3FEC">
        <w:t>eixar de entregar ou apresentar documentação falsa exigida para o certame;</w:t>
      </w:r>
    </w:p>
    <w:p w:rsidR="00CB4FB8" w:rsidRPr="003F3FEC" w:rsidRDefault="00CB4FB8" w:rsidP="006D09EB">
      <w:pPr>
        <w:pStyle w:val="PargrafodaLista"/>
        <w:numPr>
          <w:ilvl w:val="0"/>
          <w:numId w:val="20"/>
        </w:numPr>
        <w:shd w:val="clear" w:color="auto" w:fill="FFFFFF"/>
        <w:spacing w:before="120" w:after="120"/>
        <w:ind w:hanging="720"/>
        <w:jc w:val="both"/>
      </w:pPr>
      <w:r w:rsidRPr="003F3FEC">
        <w:t>Não mantiver a proposta;</w:t>
      </w:r>
    </w:p>
    <w:p w:rsidR="00CB4FB8" w:rsidRPr="003F3FEC" w:rsidRDefault="00CB4FB8" w:rsidP="006D09EB">
      <w:pPr>
        <w:pStyle w:val="PargrafodaLista"/>
        <w:numPr>
          <w:ilvl w:val="0"/>
          <w:numId w:val="20"/>
        </w:numPr>
        <w:shd w:val="clear" w:color="auto" w:fill="FFFFFF"/>
        <w:spacing w:before="120" w:after="120"/>
        <w:ind w:hanging="720"/>
        <w:jc w:val="both"/>
      </w:pPr>
      <w:r w:rsidRPr="003F3FEC">
        <w:t>Falhar ou fraudar na execução do contrato;</w:t>
      </w:r>
    </w:p>
    <w:p w:rsidR="00CB4FB8" w:rsidRPr="003F3FEC" w:rsidRDefault="00CB4FB8" w:rsidP="006D09EB">
      <w:pPr>
        <w:pStyle w:val="PargrafodaLista"/>
        <w:numPr>
          <w:ilvl w:val="0"/>
          <w:numId w:val="20"/>
        </w:numPr>
        <w:shd w:val="clear" w:color="auto" w:fill="FFFFFF"/>
        <w:spacing w:before="120" w:after="120"/>
        <w:ind w:hanging="720"/>
        <w:jc w:val="both"/>
      </w:pPr>
      <w:r w:rsidRPr="003F3FEC">
        <w:t>Comportar-se de modo inidôneo ou cometer fraude fiscal;</w:t>
      </w:r>
    </w:p>
    <w:p w:rsidR="002C7D1D" w:rsidRPr="003F3FEC" w:rsidRDefault="002C7D1D" w:rsidP="002C7D1D">
      <w:pPr>
        <w:pStyle w:val="PargrafodaLista"/>
        <w:shd w:val="clear" w:color="auto" w:fill="FFFFFF"/>
        <w:spacing w:before="120" w:after="120"/>
        <w:ind w:left="1429"/>
        <w:jc w:val="both"/>
      </w:pPr>
    </w:p>
    <w:p w:rsidR="00150DC7" w:rsidRPr="003F3FEC" w:rsidRDefault="00150DC7" w:rsidP="006D09EB">
      <w:pPr>
        <w:numPr>
          <w:ilvl w:val="1"/>
          <w:numId w:val="16"/>
        </w:numPr>
        <w:tabs>
          <w:tab w:val="left" w:pos="709"/>
        </w:tabs>
        <w:spacing w:before="120" w:after="120"/>
        <w:ind w:left="709" w:hanging="709"/>
        <w:jc w:val="both"/>
      </w:pPr>
      <w:r w:rsidRPr="003F3FEC">
        <w:t xml:space="preserve">As sanções administrativas previstas no art. 87 da </w:t>
      </w:r>
      <w:r w:rsidR="00842034" w:rsidRPr="003F3FEC">
        <w:t>Lei nº 8.666/93, serão aplicadas</w:t>
      </w:r>
      <w:r w:rsidRPr="003F3FEC">
        <w:t xml:space="preserve"> após regular processo administrativo em que se assegure o </w:t>
      </w:r>
      <w:r w:rsidR="00842034" w:rsidRPr="003F3FEC">
        <w:t xml:space="preserve">princípio do </w:t>
      </w:r>
      <w:r w:rsidRPr="003F3FEC">
        <w:t xml:space="preserve">contraditório e </w:t>
      </w:r>
      <w:r w:rsidR="00842034" w:rsidRPr="003F3FEC">
        <w:t xml:space="preserve">da </w:t>
      </w:r>
      <w:r w:rsidRPr="003F3FEC">
        <w:t xml:space="preserve">ampla </w:t>
      </w:r>
      <w:r w:rsidR="00842034" w:rsidRPr="003F3FEC">
        <w:t>defesa</w:t>
      </w:r>
      <w:r w:rsidRPr="003F3FEC">
        <w:t xml:space="preserve"> nas hipóteses e gradações indicadas no quadro abaixo:</w:t>
      </w:r>
    </w:p>
    <w:p w:rsidR="00842034" w:rsidRPr="003F3FEC" w:rsidRDefault="00842034" w:rsidP="00150DC7">
      <w:pPr>
        <w:tabs>
          <w:tab w:val="left" w:pos="709"/>
        </w:tabs>
        <w:spacing w:before="120"/>
        <w:ind w:left="709"/>
        <w:jc w:val="both"/>
      </w:pPr>
    </w:p>
    <w:p w:rsidR="00ED6EF7" w:rsidRPr="003F3FEC" w:rsidRDefault="00ED6EF7" w:rsidP="00150DC7">
      <w:pPr>
        <w:tabs>
          <w:tab w:val="left" w:pos="709"/>
        </w:tabs>
        <w:spacing w:before="120"/>
        <w:ind w:left="709"/>
        <w:jc w:val="both"/>
      </w:pPr>
    </w:p>
    <w:tbl>
      <w:tblPr>
        <w:tblpPr w:leftFromText="141" w:rightFromText="141" w:vertAnchor="text" w:tblpXSpec="center" w:tblpY="1"/>
        <w:tblOverlap w:val="neve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3763"/>
        <w:gridCol w:w="1984"/>
        <w:gridCol w:w="2552"/>
      </w:tblGrid>
      <w:tr w:rsidR="00821773" w:rsidRPr="003F3FEC" w:rsidTr="00821773">
        <w:trPr>
          <w:jc w:val="center"/>
        </w:trPr>
        <w:tc>
          <w:tcPr>
            <w:tcW w:w="8789" w:type="dxa"/>
            <w:gridSpan w:val="4"/>
            <w:vAlign w:val="center"/>
          </w:tcPr>
          <w:p w:rsidR="00821773" w:rsidRPr="003F3FEC" w:rsidRDefault="00821773" w:rsidP="00C27506">
            <w:pPr>
              <w:tabs>
                <w:tab w:val="left" w:pos="709"/>
              </w:tabs>
              <w:spacing w:before="120"/>
              <w:ind w:left="34"/>
              <w:jc w:val="center"/>
              <w:rPr>
                <w:b/>
              </w:rPr>
            </w:pPr>
            <w:r w:rsidRPr="003F3FEC">
              <w:rPr>
                <w:b/>
              </w:rPr>
              <w:t>Quadro de infrações e respectivas sanções administrativas</w:t>
            </w:r>
          </w:p>
        </w:tc>
      </w:tr>
      <w:tr w:rsidR="00821773" w:rsidRPr="003F3FEC" w:rsidTr="00821773">
        <w:trPr>
          <w:jc w:val="center"/>
        </w:trPr>
        <w:tc>
          <w:tcPr>
            <w:tcW w:w="490" w:type="dxa"/>
            <w:vAlign w:val="center"/>
          </w:tcPr>
          <w:p w:rsidR="00821773" w:rsidRPr="003F3FEC" w:rsidRDefault="00821773" w:rsidP="00C27506">
            <w:pPr>
              <w:tabs>
                <w:tab w:val="left" w:pos="1701"/>
                <w:tab w:val="left" w:pos="1843"/>
                <w:tab w:val="left" w:pos="1985"/>
              </w:tabs>
              <w:ind w:left="34"/>
              <w:jc w:val="center"/>
              <w:rPr>
                <w:b/>
                <w:color w:val="000000"/>
              </w:rPr>
            </w:pPr>
          </w:p>
        </w:tc>
        <w:tc>
          <w:tcPr>
            <w:tcW w:w="3763" w:type="dxa"/>
            <w:vAlign w:val="center"/>
          </w:tcPr>
          <w:p w:rsidR="00821773" w:rsidRPr="003F3FEC" w:rsidRDefault="00821773" w:rsidP="00C27506">
            <w:pPr>
              <w:tabs>
                <w:tab w:val="left" w:pos="1701"/>
                <w:tab w:val="left" w:pos="1843"/>
                <w:tab w:val="left" w:pos="1985"/>
              </w:tabs>
              <w:ind w:left="34"/>
              <w:jc w:val="center"/>
              <w:rPr>
                <w:b/>
                <w:color w:val="000000"/>
                <w:sz w:val="16"/>
                <w:szCs w:val="16"/>
              </w:rPr>
            </w:pPr>
          </w:p>
          <w:p w:rsidR="00821773" w:rsidRPr="003F3FEC" w:rsidRDefault="00821773" w:rsidP="00C27506">
            <w:pPr>
              <w:tabs>
                <w:tab w:val="left" w:pos="1701"/>
                <w:tab w:val="left" w:pos="1843"/>
                <w:tab w:val="left" w:pos="1985"/>
              </w:tabs>
              <w:ind w:left="34"/>
              <w:jc w:val="center"/>
              <w:rPr>
                <w:b/>
                <w:color w:val="000000"/>
              </w:rPr>
            </w:pPr>
            <w:r w:rsidRPr="003F3FEC">
              <w:rPr>
                <w:b/>
                <w:color w:val="000000"/>
              </w:rPr>
              <w:t>Infração</w:t>
            </w:r>
          </w:p>
        </w:tc>
        <w:tc>
          <w:tcPr>
            <w:tcW w:w="1984" w:type="dxa"/>
            <w:vAlign w:val="center"/>
          </w:tcPr>
          <w:p w:rsidR="00821773" w:rsidRPr="003F3FEC" w:rsidRDefault="00821773" w:rsidP="00C27506">
            <w:pPr>
              <w:tabs>
                <w:tab w:val="left" w:pos="709"/>
              </w:tabs>
              <w:spacing w:before="120"/>
              <w:jc w:val="center"/>
              <w:rPr>
                <w:b/>
              </w:rPr>
            </w:pPr>
            <w:r w:rsidRPr="003F3FEC">
              <w:rPr>
                <w:b/>
              </w:rPr>
              <w:t>Sanção</w:t>
            </w:r>
          </w:p>
        </w:tc>
        <w:tc>
          <w:tcPr>
            <w:tcW w:w="2552" w:type="dxa"/>
            <w:vAlign w:val="center"/>
          </w:tcPr>
          <w:p w:rsidR="00821773" w:rsidRPr="003F3FEC" w:rsidRDefault="00821773" w:rsidP="00C27506">
            <w:pPr>
              <w:tabs>
                <w:tab w:val="left" w:pos="709"/>
              </w:tabs>
              <w:spacing w:before="120"/>
              <w:ind w:left="34"/>
              <w:jc w:val="center"/>
              <w:rPr>
                <w:b/>
              </w:rPr>
            </w:pPr>
            <w:r w:rsidRPr="003F3FEC">
              <w:rPr>
                <w:b/>
              </w:rPr>
              <w:t>Sanção em caso de reincidência</w:t>
            </w:r>
          </w:p>
        </w:tc>
      </w:tr>
      <w:tr w:rsidR="00821773" w:rsidRPr="003F3FEC" w:rsidTr="00821773">
        <w:trPr>
          <w:jc w:val="center"/>
        </w:trPr>
        <w:tc>
          <w:tcPr>
            <w:tcW w:w="490" w:type="dxa"/>
            <w:vAlign w:val="center"/>
          </w:tcPr>
          <w:p w:rsidR="00821773" w:rsidRPr="003F3FEC" w:rsidRDefault="00821773" w:rsidP="00C27506">
            <w:pPr>
              <w:tabs>
                <w:tab w:val="left" w:pos="1701"/>
                <w:tab w:val="left" w:pos="1843"/>
                <w:tab w:val="left" w:pos="1985"/>
              </w:tabs>
              <w:ind w:left="34"/>
              <w:jc w:val="center"/>
              <w:rPr>
                <w:b/>
                <w:color w:val="000000"/>
              </w:rPr>
            </w:pPr>
            <w:r w:rsidRPr="003F3FEC">
              <w:rPr>
                <w:b/>
                <w:color w:val="000000"/>
              </w:rPr>
              <w:t>01</w:t>
            </w:r>
          </w:p>
        </w:tc>
        <w:tc>
          <w:tcPr>
            <w:tcW w:w="3763" w:type="dxa"/>
            <w:vAlign w:val="center"/>
          </w:tcPr>
          <w:p w:rsidR="00821773" w:rsidRPr="003F3FEC" w:rsidRDefault="00821773" w:rsidP="00C27506">
            <w:pPr>
              <w:tabs>
                <w:tab w:val="left" w:pos="1701"/>
                <w:tab w:val="left" w:pos="1843"/>
                <w:tab w:val="left" w:pos="1985"/>
              </w:tabs>
              <w:ind w:left="34"/>
              <w:rPr>
                <w:color w:val="000000"/>
              </w:rPr>
            </w:pPr>
            <w:r w:rsidRPr="003F3FEC">
              <w:rPr>
                <w:color w:val="000000"/>
              </w:rPr>
              <w:t>Deixar de acusar recebimento da Nota de Empenho</w:t>
            </w:r>
          </w:p>
        </w:tc>
        <w:tc>
          <w:tcPr>
            <w:tcW w:w="1984" w:type="dxa"/>
            <w:vAlign w:val="center"/>
          </w:tcPr>
          <w:p w:rsidR="00821773" w:rsidRPr="003F3FEC" w:rsidRDefault="00821773" w:rsidP="00C27506">
            <w:pPr>
              <w:tabs>
                <w:tab w:val="left" w:pos="709"/>
              </w:tabs>
              <w:spacing w:before="120"/>
              <w:ind w:left="34"/>
              <w:jc w:val="center"/>
            </w:pPr>
            <w:r w:rsidRPr="003F3FEC">
              <w:t>Advertência</w:t>
            </w:r>
          </w:p>
        </w:tc>
        <w:tc>
          <w:tcPr>
            <w:tcW w:w="2552" w:type="dxa"/>
            <w:vAlign w:val="center"/>
          </w:tcPr>
          <w:p w:rsidR="00821773" w:rsidRPr="003F3FEC" w:rsidRDefault="00821773" w:rsidP="00C27506">
            <w:pPr>
              <w:tabs>
                <w:tab w:val="left" w:pos="709"/>
              </w:tabs>
              <w:spacing w:before="120"/>
              <w:ind w:left="34"/>
              <w:jc w:val="center"/>
            </w:pPr>
            <w:r w:rsidRPr="003F3FEC">
              <w:t>Advertência cumulada com multa de 1% (um por cento) do valor da Nota de Empenho</w:t>
            </w:r>
          </w:p>
        </w:tc>
      </w:tr>
      <w:tr w:rsidR="00821773" w:rsidRPr="003F3FEC" w:rsidTr="00821773">
        <w:trPr>
          <w:jc w:val="center"/>
        </w:trPr>
        <w:tc>
          <w:tcPr>
            <w:tcW w:w="490" w:type="dxa"/>
            <w:vAlign w:val="center"/>
          </w:tcPr>
          <w:p w:rsidR="00821773" w:rsidRPr="003F3FEC" w:rsidRDefault="00821773" w:rsidP="00C27506">
            <w:pPr>
              <w:tabs>
                <w:tab w:val="left" w:pos="1701"/>
                <w:tab w:val="left" w:pos="1843"/>
                <w:tab w:val="left" w:pos="1985"/>
              </w:tabs>
              <w:ind w:left="34"/>
              <w:jc w:val="center"/>
              <w:rPr>
                <w:b/>
                <w:color w:val="000000"/>
              </w:rPr>
            </w:pPr>
            <w:r w:rsidRPr="003F3FEC">
              <w:rPr>
                <w:b/>
                <w:color w:val="000000"/>
              </w:rPr>
              <w:t>02</w:t>
            </w:r>
          </w:p>
        </w:tc>
        <w:tc>
          <w:tcPr>
            <w:tcW w:w="3763" w:type="dxa"/>
            <w:vAlign w:val="center"/>
          </w:tcPr>
          <w:p w:rsidR="00821773" w:rsidRPr="003F3FEC" w:rsidRDefault="00821773" w:rsidP="00C27506">
            <w:pPr>
              <w:tabs>
                <w:tab w:val="left" w:pos="1701"/>
                <w:tab w:val="left" w:pos="1843"/>
                <w:tab w:val="left" w:pos="1985"/>
              </w:tabs>
              <w:ind w:left="34"/>
              <w:rPr>
                <w:color w:val="000000"/>
              </w:rPr>
            </w:pPr>
            <w:r w:rsidRPr="003F3FEC">
              <w:rPr>
                <w:color w:val="000000"/>
              </w:rPr>
              <w:t>Deixar de emitir Nota Fiscal/Fatura dos produtos adquiridos pelo IFMG</w:t>
            </w:r>
          </w:p>
        </w:tc>
        <w:tc>
          <w:tcPr>
            <w:tcW w:w="4536" w:type="dxa"/>
            <w:gridSpan w:val="2"/>
            <w:vAlign w:val="center"/>
          </w:tcPr>
          <w:p w:rsidR="00821773" w:rsidRPr="003F3FEC" w:rsidRDefault="00821773" w:rsidP="00D870F2">
            <w:pPr>
              <w:tabs>
                <w:tab w:val="left" w:pos="709"/>
              </w:tabs>
              <w:spacing w:before="120"/>
              <w:ind w:left="34"/>
              <w:jc w:val="center"/>
            </w:pPr>
            <w:r w:rsidRPr="003F3FEC">
              <w:t>Impedimento de licitar e contratar com a Administração Pública pelo prazo de 0</w:t>
            </w:r>
            <w:r w:rsidR="00D870F2" w:rsidRPr="003F3FEC">
              <w:t>2</w:t>
            </w:r>
            <w:r w:rsidRPr="003F3FEC">
              <w:t xml:space="preserve"> (</w:t>
            </w:r>
            <w:r w:rsidR="00D870F2" w:rsidRPr="003F3FEC">
              <w:t>dois</w:t>
            </w:r>
            <w:r w:rsidRPr="003F3FEC">
              <w:t>) ano</w:t>
            </w:r>
            <w:r w:rsidR="00895AF5" w:rsidRPr="003F3FEC">
              <w:t>s</w:t>
            </w:r>
            <w:r w:rsidRPr="003F3FEC">
              <w:t>.</w:t>
            </w:r>
          </w:p>
        </w:tc>
      </w:tr>
      <w:tr w:rsidR="00821773" w:rsidRPr="003F3FEC" w:rsidTr="00821773">
        <w:trPr>
          <w:jc w:val="center"/>
        </w:trPr>
        <w:tc>
          <w:tcPr>
            <w:tcW w:w="490" w:type="dxa"/>
            <w:vAlign w:val="center"/>
          </w:tcPr>
          <w:p w:rsidR="00821773" w:rsidRPr="003F3FEC" w:rsidRDefault="00821773" w:rsidP="00C27506">
            <w:pPr>
              <w:tabs>
                <w:tab w:val="left" w:pos="1701"/>
                <w:tab w:val="left" w:pos="1843"/>
                <w:tab w:val="left" w:pos="1985"/>
              </w:tabs>
              <w:ind w:left="34"/>
              <w:jc w:val="center"/>
              <w:rPr>
                <w:b/>
                <w:color w:val="000000"/>
              </w:rPr>
            </w:pPr>
            <w:r w:rsidRPr="003F3FEC">
              <w:rPr>
                <w:b/>
                <w:color w:val="000000"/>
              </w:rPr>
              <w:t>03</w:t>
            </w:r>
          </w:p>
        </w:tc>
        <w:tc>
          <w:tcPr>
            <w:tcW w:w="3763" w:type="dxa"/>
            <w:vAlign w:val="center"/>
          </w:tcPr>
          <w:p w:rsidR="00821773" w:rsidRPr="003F3FEC" w:rsidRDefault="00821773" w:rsidP="00C27506">
            <w:pPr>
              <w:tabs>
                <w:tab w:val="left" w:pos="1701"/>
                <w:tab w:val="left" w:pos="1843"/>
                <w:tab w:val="left" w:pos="1985"/>
              </w:tabs>
              <w:ind w:left="34"/>
              <w:rPr>
                <w:color w:val="000000"/>
              </w:rPr>
            </w:pPr>
            <w:r w:rsidRPr="003F3FEC">
              <w:rPr>
                <w:color w:val="000000"/>
              </w:rPr>
              <w:t>Não comunicar, imediatamente, ao Contratante qualquer alteração ocorrida em seu endereço, conta bancária, ou, outras informações necessárias ao recebimento de correspondências e/ou pagamentos.</w:t>
            </w:r>
          </w:p>
        </w:tc>
        <w:tc>
          <w:tcPr>
            <w:tcW w:w="1984" w:type="dxa"/>
            <w:vMerge w:val="restart"/>
            <w:vAlign w:val="center"/>
          </w:tcPr>
          <w:p w:rsidR="00821773" w:rsidRPr="003F3FEC" w:rsidRDefault="00821773" w:rsidP="00C27506">
            <w:pPr>
              <w:tabs>
                <w:tab w:val="left" w:pos="709"/>
              </w:tabs>
              <w:spacing w:before="120"/>
              <w:ind w:left="34"/>
              <w:jc w:val="center"/>
            </w:pPr>
            <w:r w:rsidRPr="003F3FEC">
              <w:t>Advertência</w:t>
            </w:r>
          </w:p>
        </w:tc>
        <w:tc>
          <w:tcPr>
            <w:tcW w:w="2552" w:type="dxa"/>
            <w:vMerge w:val="restart"/>
            <w:vAlign w:val="center"/>
          </w:tcPr>
          <w:p w:rsidR="00821773" w:rsidRPr="003F3FEC" w:rsidRDefault="00821773" w:rsidP="00C27506">
            <w:pPr>
              <w:tabs>
                <w:tab w:val="left" w:pos="709"/>
              </w:tabs>
              <w:spacing w:before="120"/>
              <w:ind w:left="34"/>
              <w:jc w:val="center"/>
            </w:pPr>
            <w:r w:rsidRPr="003F3FEC">
              <w:t>Advertência cumulada com multa de 1% (um por cento) do valor da Nota de Empenho</w:t>
            </w:r>
          </w:p>
        </w:tc>
      </w:tr>
      <w:tr w:rsidR="00821773" w:rsidRPr="003F3FEC" w:rsidTr="00821773">
        <w:trPr>
          <w:jc w:val="center"/>
        </w:trPr>
        <w:tc>
          <w:tcPr>
            <w:tcW w:w="490" w:type="dxa"/>
            <w:vAlign w:val="center"/>
          </w:tcPr>
          <w:p w:rsidR="00821773" w:rsidRPr="003F3FEC" w:rsidRDefault="00821773" w:rsidP="00C27506">
            <w:pPr>
              <w:tabs>
                <w:tab w:val="left" w:pos="1701"/>
                <w:tab w:val="left" w:pos="1843"/>
                <w:tab w:val="left" w:pos="1985"/>
              </w:tabs>
              <w:ind w:left="34"/>
              <w:jc w:val="center"/>
              <w:rPr>
                <w:b/>
                <w:color w:val="000000"/>
              </w:rPr>
            </w:pPr>
            <w:r w:rsidRPr="003F3FEC">
              <w:rPr>
                <w:b/>
                <w:color w:val="000000"/>
              </w:rPr>
              <w:t>04</w:t>
            </w:r>
          </w:p>
        </w:tc>
        <w:tc>
          <w:tcPr>
            <w:tcW w:w="3763" w:type="dxa"/>
            <w:vAlign w:val="center"/>
          </w:tcPr>
          <w:p w:rsidR="00821773" w:rsidRPr="003F3FEC" w:rsidRDefault="00821773" w:rsidP="00C27506">
            <w:pPr>
              <w:tabs>
                <w:tab w:val="left" w:pos="1701"/>
                <w:tab w:val="left" w:pos="1843"/>
                <w:tab w:val="left" w:pos="1985"/>
              </w:tabs>
              <w:ind w:left="34"/>
              <w:rPr>
                <w:color w:val="000000"/>
              </w:rPr>
            </w:pPr>
            <w:r w:rsidRPr="003F3FEC">
              <w:rPr>
                <w:color w:val="000000"/>
              </w:rPr>
              <w:t>Não manter seus empregados, quando nas dependências do Contratante, devidamente identificados</w:t>
            </w:r>
          </w:p>
        </w:tc>
        <w:tc>
          <w:tcPr>
            <w:tcW w:w="1984" w:type="dxa"/>
            <w:vMerge/>
            <w:vAlign w:val="center"/>
          </w:tcPr>
          <w:p w:rsidR="00821773" w:rsidRPr="003F3FEC" w:rsidRDefault="00821773" w:rsidP="00C27506">
            <w:pPr>
              <w:tabs>
                <w:tab w:val="left" w:pos="709"/>
              </w:tabs>
              <w:spacing w:before="120"/>
              <w:ind w:left="34"/>
              <w:jc w:val="center"/>
            </w:pPr>
          </w:p>
        </w:tc>
        <w:tc>
          <w:tcPr>
            <w:tcW w:w="2552" w:type="dxa"/>
            <w:vMerge/>
            <w:vAlign w:val="center"/>
          </w:tcPr>
          <w:p w:rsidR="00821773" w:rsidRPr="003F3FEC" w:rsidRDefault="00821773" w:rsidP="00C27506">
            <w:pPr>
              <w:tabs>
                <w:tab w:val="left" w:pos="709"/>
              </w:tabs>
              <w:spacing w:before="120"/>
              <w:ind w:left="34"/>
              <w:jc w:val="center"/>
            </w:pPr>
          </w:p>
        </w:tc>
      </w:tr>
      <w:tr w:rsidR="00821773" w:rsidRPr="003F3FEC" w:rsidTr="006F2D21">
        <w:trPr>
          <w:jc w:val="center"/>
        </w:trPr>
        <w:tc>
          <w:tcPr>
            <w:tcW w:w="490" w:type="dxa"/>
            <w:vAlign w:val="center"/>
          </w:tcPr>
          <w:p w:rsidR="00821773" w:rsidRPr="003F3FEC" w:rsidRDefault="00821773" w:rsidP="00C27506">
            <w:pPr>
              <w:tabs>
                <w:tab w:val="left" w:pos="1701"/>
                <w:tab w:val="left" w:pos="1843"/>
                <w:tab w:val="left" w:pos="1985"/>
              </w:tabs>
              <w:ind w:left="34"/>
              <w:jc w:val="center"/>
              <w:rPr>
                <w:b/>
                <w:color w:val="000000"/>
              </w:rPr>
            </w:pPr>
            <w:r w:rsidRPr="003F3FEC">
              <w:rPr>
                <w:b/>
                <w:color w:val="000000"/>
              </w:rPr>
              <w:lastRenderedPageBreak/>
              <w:t>05</w:t>
            </w:r>
          </w:p>
        </w:tc>
        <w:tc>
          <w:tcPr>
            <w:tcW w:w="3763" w:type="dxa"/>
            <w:vAlign w:val="center"/>
          </w:tcPr>
          <w:p w:rsidR="00821773" w:rsidRPr="003F3FEC" w:rsidRDefault="00821773" w:rsidP="00C27506">
            <w:pPr>
              <w:tabs>
                <w:tab w:val="left" w:pos="1701"/>
                <w:tab w:val="left" w:pos="1843"/>
                <w:tab w:val="left" w:pos="1985"/>
              </w:tabs>
              <w:ind w:left="34"/>
              <w:rPr>
                <w:color w:val="000000"/>
                <w:lang w:val="pt-PT"/>
              </w:rPr>
            </w:pPr>
            <w:r w:rsidRPr="003F3FEC">
              <w:rPr>
                <w:color w:val="000000"/>
                <w:lang w:val="pt-PT"/>
              </w:rPr>
              <w:t>Deixar de fornecer os produtos na forma solicitada, conforme especificações, acondicionados em embalagem que certifique sua procedência, descrição, validade, fabricação, observando-se todas as exigências estabelecidas neste Edital</w:t>
            </w:r>
            <w:r w:rsidRPr="003F3FEC">
              <w:t xml:space="preserve"> </w:t>
            </w:r>
            <w:r w:rsidRPr="003F3FEC">
              <w:rPr>
                <w:color w:val="000000"/>
              </w:rPr>
              <w:t>e seus Anexos;</w:t>
            </w:r>
          </w:p>
        </w:tc>
        <w:tc>
          <w:tcPr>
            <w:tcW w:w="1984" w:type="dxa"/>
            <w:vMerge w:val="restart"/>
          </w:tcPr>
          <w:p w:rsidR="00821773" w:rsidRPr="003F3FEC" w:rsidRDefault="00821773" w:rsidP="006F2D21">
            <w:pPr>
              <w:tabs>
                <w:tab w:val="left" w:pos="709"/>
              </w:tabs>
              <w:spacing w:before="120"/>
              <w:ind w:left="34"/>
              <w:jc w:val="center"/>
            </w:pPr>
            <w:r w:rsidRPr="003F3FEC">
              <w:t>Multa diária de 0,5% (cinco décimo por cento) do valor da Nota de Empenho</w:t>
            </w:r>
          </w:p>
        </w:tc>
        <w:tc>
          <w:tcPr>
            <w:tcW w:w="2552" w:type="dxa"/>
            <w:vMerge w:val="restart"/>
          </w:tcPr>
          <w:p w:rsidR="00CB4FB8" w:rsidRPr="003F3FEC" w:rsidRDefault="00CB4FB8" w:rsidP="00C27506">
            <w:pPr>
              <w:tabs>
                <w:tab w:val="left" w:pos="709"/>
              </w:tabs>
              <w:spacing w:before="120"/>
              <w:ind w:left="34"/>
              <w:jc w:val="center"/>
            </w:pPr>
          </w:p>
          <w:p w:rsidR="00CB4FB8" w:rsidRPr="003F3FEC" w:rsidRDefault="00CB4FB8" w:rsidP="00C27506">
            <w:pPr>
              <w:tabs>
                <w:tab w:val="left" w:pos="709"/>
              </w:tabs>
              <w:spacing w:before="120"/>
              <w:ind w:left="34"/>
              <w:jc w:val="center"/>
            </w:pPr>
          </w:p>
          <w:p w:rsidR="00CB4FB8" w:rsidRPr="003F3FEC" w:rsidRDefault="00CB4FB8" w:rsidP="00C27506">
            <w:pPr>
              <w:tabs>
                <w:tab w:val="left" w:pos="709"/>
              </w:tabs>
              <w:spacing w:before="120"/>
              <w:ind w:left="34"/>
              <w:jc w:val="center"/>
            </w:pPr>
          </w:p>
          <w:p w:rsidR="00821773" w:rsidRPr="003F3FEC" w:rsidRDefault="00821773" w:rsidP="00C27506">
            <w:pPr>
              <w:tabs>
                <w:tab w:val="left" w:pos="709"/>
              </w:tabs>
              <w:spacing w:before="120"/>
              <w:ind w:left="34"/>
              <w:jc w:val="center"/>
            </w:pPr>
            <w:r w:rsidRPr="003F3FEC">
              <w:t>Multa diária de 1% (um por cento) do valor da Nota de Empenho</w:t>
            </w:r>
          </w:p>
          <w:p w:rsidR="00821773" w:rsidRPr="003F3FEC" w:rsidRDefault="00821773" w:rsidP="00C27506">
            <w:pPr>
              <w:tabs>
                <w:tab w:val="left" w:pos="709"/>
              </w:tabs>
              <w:spacing w:before="120"/>
              <w:ind w:left="34"/>
              <w:jc w:val="center"/>
            </w:pPr>
          </w:p>
          <w:p w:rsidR="00821773" w:rsidRPr="003F3FEC" w:rsidRDefault="00821773" w:rsidP="00C27506">
            <w:pPr>
              <w:tabs>
                <w:tab w:val="left" w:pos="709"/>
              </w:tabs>
              <w:spacing w:before="120"/>
              <w:ind w:left="34"/>
              <w:jc w:val="center"/>
            </w:pPr>
          </w:p>
        </w:tc>
      </w:tr>
      <w:tr w:rsidR="00821773" w:rsidRPr="003F3FEC" w:rsidTr="00821773">
        <w:trPr>
          <w:trHeight w:val="881"/>
          <w:jc w:val="center"/>
        </w:trPr>
        <w:tc>
          <w:tcPr>
            <w:tcW w:w="490" w:type="dxa"/>
            <w:vAlign w:val="center"/>
          </w:tcPr>
          <w:p w:rsidR="00821773" w:rsidRPr="003F3FEC" w:rsidRDefault="00821773" w:rsidP="00C27506">
            <w:pPr>
              <w:tabs>
                <w:tab w:val="left" w:pos="1701"/>
                <w:tab w:val="left" w:pos="1843"/>
                <w:tab w:val="left" w:pos="1985"/>
              </w:tabs>
              <w:ind w:left="34"/>
              <w:jc w:val="center"/>
              <w:rPr>
                <w:b/>
                <w:color w:val="000000"/>
                <w:lang w:val="pt-PT"/>
              </w:rPr>
            </w:pPr>
            <w:r w:rsidRPr="003F3FEC">
              <w:rPr>
                <w:b/>
                <w:color w:val="000000"/>
                <w:lang w:val="pt-PT"/>
              </w:rPr>
              <w:t>06</w:t>
            </w:r>
          </w:p>
        </w:tc>
        <w:tc>
          <w:tcPr>
            <w:tcW w:w="3763" w:type="dxa"/>
            <w:vAlign w:val="center"/>
          </w:tcPr>
          <w:p w:rsidR="00821773" w:rsidRPr="003F3FEC" w:rsidRDefault="00821773" w:rsidP="00C27506">
            <w:pPr>
              <w:tabs>
                <w:tab w:val="left" w:pos="1701"/>
                <w:tab w:val="left" w:pos="1843"/>
                <w:tab w:val="left" w:pos="1985"/>
              </w:tabs>
              <w:ind w:left="34"/>
              <w:rPr>
                <w:color w:val="000000"/>
              </w:rPr>
            </w:pPr>
            <w:r w:rsidRPr="003F3FEC">
              <w:rPr>
                <w:color w:val="000000"/>
              </w:rPr>
              <w:t xml:space="preserve">Não cumprir os prazos estipulados para entrega do(s) </w:t>
            </w:r>
            <w:r w:rsidR="00883A0F" w:rsidRPr="003F3FEC">
              <w:rPr>
                <w:color w:val="000000"/>
              </w:rPr>
              <w:t>item (</w:t>
            </w:r>
            <w:r w:rsidRPr="003F3FEC">
              <w:rPr>
                <w:color w:val="000000"/>
              </w:rPr>
              <w:t>ns)</w:t>
            </w:r>
          </w:p>
        </w:tc>
        <w:tc>
          <w:tcPr>
            <w:tcW w:w="1984" w:type="dxa"/>
            <w:vMerge/>
            <w:vAlign w:val="center"/>
          </w:tcPr>
          <w:p w:rsidR="00821773" w:rsidRPr="003F3FEC" w:rsidRDefault="00821773" w:rsidP="00C27506">
            <w:pPr>
              <w:tabs>
                <w:tab w:val="left" w:pos="709"/>
              </w:tabs>
              <w:spacing w:before="120"/>
              <w:ind w:left="34"/>
              <w:jc w:val="center"/>
            </w:pPr>
          </w:p>
        </w:tc>
        <w:tc>
          <w:tcPr>
            <w:tcW w:w="2552" w:type="dxa"/>
            <w:vMerge/>
            <w:vAlign w:val="center"/>
          </w:tcPr>
          <w:p w:rsidR="00821773" w:rsidRPr="003F3FEC" w:rsidRDefault="00821773" w:rsidP="00C27506">
            <w:pPr>
              <w:tabs>
                <w:tab w:val="left" w:pos="709"/>
              </w:tabs>
              <w:spacing w:before="120"/>
              <w:ind w:left="34"/>
              <w:jc w:val="center"/>
            </w:pPr>
          </w:p>
        </w:tc>
      </w:tr>
      <w:tr w:rsidR="00821773" w:rsidRPr="003F3FEC" w:rsidTr="00821773">
        <w:trPr>
          <w:jc w:val="center"/>
        </w:trPr>
        <w:tc>
          <w:tcPr>
            <w:tcW w:w="490" w:type="dxa"/>
            <w:vAlign w:val="center"/>
          </w:tcPr>
          <w:p w:rsidR="00821773" w:rsidRPr="003F3FEC" w:rsidRDefault="00821773" w:rsidP="00C27506">
            <w:pPr>
              <w:tabs>
                <w:tab w:val="left" w:pos="1701"/>
                <w:tab w:val="left" w:pos="1843"/>
                <w:tab w:val="left" w:pos="1985"/>
              </w:tabs>
              <w:ind w:left="34"/>
              <w:jc w:val="center"/>
              <w:rPr>
                <w:b/>
                <w:color w:val="000000"/>
                <w:lang w:val="pt-PT"/>
              </w:rPr>
            </w:pPr>
            <w:r w:rsidRPr="003F3FEC">
              <w:rPr>
                <w:b/>
                <w:color w:val="000000"/>
              </w:rPr>
              <w:t>07</w:t>
            </w:r>
          </w:p>
        </w:tc>
        <w:tc>
          <w:tcPr>
            <w:tcW w:w="3763" w:type="dxa"/>
            <w:vAlign w:val="center"/>
          </w:tcPr>
          <w:p w:rsidR="00821773" w:rsidRPr="003F3FEC" w:rsidRDefault="00AD22F6" w:rsidP="00C27506">
            <w:pPr>
              <w:tabs>
                <w:tab w:val="left" w:pos="1701"/>
                <w:tab w:val="left" w:pos="1843"/>
                <w:tab w:val="left" w:pos="1985"/>
              </w:tabs>
              <w:ind w:left="34"/>
              <w:rPr>
                <w:color w:val="000000"/>
              </w:rPr>
            </w:pPr>
            <w:r w:rsidRPr="003F3FEC">
              <w:rPr>
                <w:noProof/>
              </w:rPr>
              <mc:AlternateContent>
                <mc:Choice Requires="wps">
                  <w:drawing>
                    <wp:anchor distT="0" distB="0" distL="114300" distR="114300" simplePos="0" relativeHeight="251657728" behindDoc="0" locked="0" layoutInCell="1" allowOverlap="1" wp14:anchorId="46A4EC0D" wp14:editId="40008A5C">
                      <wp:simplePos x="0" y="0"/>
                      <wp:positionH relativeFrom="column">
                        <wp:posOffset>2570480</wp:posOffset>
                      </wp:positionH>
                      <wp:positionV relativeFrom="paragraph">
                        <wp:posOffset>179070</wp:posOffset>
                      </wp:positionV>
                      <wp:extent cx="2326005" cy="1503045"/>
                      <wp:effectExtent l="8255" t="7620" r="6350" b="133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1503045"/>
                              </a:xfrm>
                              <a:prstGeom prst="rect">
                                <a:avLst/>
                              </a:prstGeom>
                              <a:solidFill>
                                <a:srgbClr val="FFFFFF"/>
                              </a:solidFill>
                              <a:ln w="9525">
                                <a:solidFill>
                                  <a:srgbClr val="000000"/>
                                </a:solidFill>
                                <a:miter lim="800000"/>
                                <a:headEnd/>
                                <a:tailEnd/>
                              </a:ln>
                            </wps:spPr>
                            <wps:txbx>
                              <w:txbxContent>
                                <w:p w:rsidR="00795C10" w:rsidRDefault="00795C10" w:rsidP="00821773">
                                  <w:pPr>
                                    <w:jc w:val="both"/>
                                  </w:pPr>
                                  <w:r>
                                    <w:t>Em qualquer caso, quando a multa atingir 10% (dez por cento) do valor da Nota de Empenho, será considerado descumprido o ajuste, com rescisão unilateral deste, operando-se o impedimento de licitar e contratar com a União pelo prazo de 2 (dois) anos.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4pt;margin-top:14.1pt;width:183.15pt;height:118.3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">
                      <v:textbox style="mso-fit-shape-to-text:t">
                        <w:txbxContent>
                          <w:p w:rsidR="00795C10" w:rsidRDefault="00795C10" w:rsidP="00821773">
                            <w:pPr>
                              <w:jc w:val="both"/>
                            </w:pPr>
                            <w:r>
                              <w:t xml:space="preserve">Em qualquer caso, quando a multa atingir 10% (dez por cento) do valor da Nota de Empenho, será considerado descumprido o ajuste, com rescisão unilateral deste, operando-se o impedimento de licitar e contratar com a União pelo prazo de </w:t>
                            </w:r>
                            <w:proofErr w:type="gramStart"/>
                            <w:r>
                              <w:t>2</w:t>
                            </w:r>
                            <w:proofErr w:type="gramEnd"/>
                            <w:r>
                              <w:t xml:space="preserve"> (dois) anos.</w:t>
                            </w:r>
                          </w:p>
                        </w:txbxContent>
                      </v:textbox>
                    </v:shape>
                  </w:pict>
                </mc:Fallback>
              </mc:AlternateContent>
            </w:r>
            <w:r w:rsidR="00821773" w:rsidRPr="003F3FEC">
              <w:rPr>
                <w:color w:val="000000"/>
                <w:lang w:val="pt-PT"/>
              </w:rPr>
              <w:t>Não substituir, às suas expensas, os produtos que, após a devida conferência, apresentarem irregularidades, no prazo máximo de 02 (dois) dias úteis, se dentro do Município, e, 05 (cinco) dias úteis, para demais localidades, ressalvado seu grau de perecibilidade.</w:t>
            </w:r>
          </w:p>
        </w:tc>
        <w:tc>
          <w:tcPr>
            <w:tcW w:w="1984" w:type="dxa"/>
            <w:vMerge/>
            <w:vAlign w:val="center"/>
          </w:tcPr>
          <w:p w:rsidR="00821773" w:rsidRPr="003F3FEC" w:rsidRDefault="00821773" w:rsidP="00C27506">
            <w:pPr>
              <w:tabs>
                <w:tab w:val="left" w:pos="709"/>
              </w:tabs>
              <w:spacing w:before="120"/>
              <w:ind w:left="34"/>
              <w:jc w:val="center"/>
            </w:pPr>
          </w:p>
        </w:tc>
        <w:tc>
          <w:tcPr>
            <w:tcW w:w="2552" w:type="dxa"/>
            <w:vMerge/>
            <w:vAlign w:val="center"/>
          </w:tcPr>
          <w:p w:rsidR="00821773" w:rsidRPr="003F3FEC" w:rsidRDefault="00821773" w:rsidP="00C27506">
            <w:pPr>
              <w:tabs>
                <w:tab w:val="left" w:pos="709"/>
              </w:tabs>
              <w:spacing w:before="120"/>
              <w:ind w:left="34"/>
              <w:jc w:val="center"/>
            </w:pPr>
          </w:p>
        </w:tc>
      </w:tr>
      <w:tr w:rsidR="00821773" w:rsidRPr="003F3FEC" w:rsidTr="00821773">
        <w:trPr>
          <w:trHeight w:val="1114"/>
          <w:jc w:val="center"/>
        </w:trPr>
        <w:tc>
          <w:tcPr>
            <w:tcW w:w="490" w:type="dxa"/>
            <w:vAlign w:val="center"/>
          </w:tcPr>
          <w:p w:rsidR="00821773" w:rsidRPr="003F3FEC" w:rsidRDefault="00821773" w:rsidP="003F5F68">
            <w:pPr>
              <w:tabs>
                <w:tab w:val="left" w:pos="1701"/>
                <w:tab w:val="left" w:pos="1843"/>
                <w:tab w:val="left" w:pos="1985"/>
              </w:tabs>
              <w:ind w:left="34"/>
              <w:jc w:val="center"/>
              <w:rPr>
                <w:b/>
                <w:color w:val="000000"/>
              </w:rPr>
            </w:pPr>
            <w:r w:rsidRPr="003F3FEC">
              <w:rPr>
                <w:b/>
                <w:color w:val="000000"/>
                <w:lang w:val="pt-PT"/>
              </w:rPr>
              <w:t>0</w:t>
            </w:r>
            <w:r w:rsidR="003F5F68" w:rsidRPr="003F3FEC">
              <w:rPr>
                <w:b/>
                <w:color w:val="000000"/>
                <w:lang w:val="pt-PT"/>
              </w:rPr>
              <w:t>8</w:t>
            </w:r>
          </w:p>
        </w:tc>
        <w:tc>
          <w:tcPr>
            <w:tcW w:w="3763" w:type="dxa"/>
            <w:vAlign w:val="center"/>
          </w:tcPr>
          <w:p w:rsidR="00821773" w:rsidRPr="003F3FEC" w:rsidRDefault="00821773" w:rsidP="00C27506">
            <w:pPr>
              <w:tabs>
                <w:tab w:val="left" w:pos="1701"/>
                <w:tab w:val="left" w:pos="1843"/>
                <w:tab w:val="left" w:pos="1985"/>
              </w:tabs>
              <w:ind w:left="34"/>
              <w:rPr>
                <w:color w:val="000000"/>
              </w:rPr>
            </w:pPr>
            <w:r w:rsidRPr="003F3FEC">
              <w:rPr>
                <w:color w:val="000000"/>
              </w:rPr>
              <w:t>Apresentar irregularidade junto ao Sistema de Cadastramento Unificado de Fornecedores do Governo Federal - SICAF</w:t>
            </w:r>
          </w:p>
        </w:tc>
        <w:tc>
          <w:tcPr>
            <w:tcW w:w="1984" w:type="dxa"/>
            <w:vMerge/>
            <w:vAlign w:val="center"/>
          </w:tcPr>
          <w:p w:rsidR="00821773" w:rsidRPr="003F3FEC" w:rsidRDefault="00821773" w:rsidP="00C27506">
            <w:pPr>
              <w:tabs>
                <w:tab w:val="left" w:pos="709"/>
              </w:tabs>
              <w:spacing w:before="120"/>
              <w:ind w:left="34"/>
              <w:jc w:val="center"/>
            </w:pPr>
          </w:p>
        </w:tc>
        <w:tc>
          <w:tcPr>
            <w:tcW w:w="2552" w:type="dxa"/>
            <w:vMerge/>
            <w:vAlign w:val="center"/>
          </w:tcPr>
          <w:p w:rsidR="00821773" w:rsidRPr="003F3FEC" w:rsidRDefault="00821773" w:rsidP="00C27506">
            <w:pPr>
              <w:tabs>
                <w:tab w:val="left" w:pos="709"/>
              </w:tabs>
              <w:spacing w:before="120"/>
              <w:ind w:left="34"/>
              <w:jc w:val="center"/>
            </w:pPr>
          </w:p>
        </w:tc>
      </w:tr>
      <w:tr w:rsidR="00821773" w:rsidRPr="003F3FEC" w:rsidTr="00821773">
        <w:trPr>
          <w:jc w:val="center"/>
        </w:trPr>
        <w:tc>
          <w:tcPr>
            <w:tcW w:w="490" w:type="dxa"/>
            <w:vAlign w:val="center"/>
          </w:tcPr>
          <w:p w:rsidR="00821773" w:rsidRPr="003F3FEC" w:rsidRDefault="003F5F68" w:rsidP="00C27506">
            <w:pPr>
              <w:tabs>
                <w:tab w:val="left" w:pos="1701"/>
                <w:tab w:val="left" w:pos="1843"/>
                <w:tab w:val="left" w:pos="1985"/>
              </w:tabs>
              <w:ind w:left="34"/>
              <w:jc w:val="center"/>
              <w:rPr>
                <w:b/>
                <w:color w:val="000000"/>
              </w:rPr>
            </w:pPr>
            <w:r w:rsidRPr="003F3FEC">
              <w:rPr>
                <w:b/>
                <w:color w:val="000000"/>
              </w:rPr>
              <w:t>09</w:t>
            </w:r>
          </w:p>
        </w:tc>
        <w:tc>
          <w:tcPr>
            <w:tcW w:w="3763" w:type="dxa"/>
            <w:vAlign w:val="center"/>
          </w:tcPr>
          <w:p w:rsidR="00821773" w:rsidRPr="003F3FEC" w:rsidRDefault="00821773" w:rsidP="00C27506">
            <w:pPr>
              <w:pStyle w:val="Corpodetexto"/>
              <w:tabs>
                <w:tab w:val="left" w:pos="1701"/>
                <w:tab w:val="left" w:pos="1843"/>
                <w:tab w:val="left" w:pos="1985"/>
              </w:tabs>
              <w:ind w:left="34"/>
              <w:jc w:val="left"/>
              <w:rPr>
                <w:color w:val="000000"/>
                <w:sz w:val="24"/>
                <w:szCs w:val="24"/>
              </w:rPr>
            </w:pPr>
            <w:r w:rsidRPr="003F3FEC">
              <w:rPr>
                <w:color w:val="000000"/>
                <w:sz w:val="24"/>
                <w:szCs w:val="24"/>
              </w:rPr>
              <w:t>Não arcar com as despesas de embalagens, seguro e transporte dos produtos fornecidos até o local de entrega.</w:t>
            </w:r>
          </w:p>
        </w:tc>
        <w:tc>
          <w:tcPr>
            <w:tcW w:w="1984" w:type="dxa"/>
            <w:vAlign w:val="center"/>
          </w:tcPr>
          <w:p w:rsidR="00821773" w:rsidRPr="003F3FEC" w:rsidRDefault="00821773" w:rsidP="00C27506">
            <w:pPr>
              <w:tabs>
                <w:tab w:val="left" w:pos="709"/>
              </w:tabs>
              <w:spacing w:before="120"/>
              <w:ind w:left="34"/>
              <w:jc w:val="center"/>
            </w:pPr>
            <w:r w:rsidRPr="003F3FEC">
              <w:t>Multa no valor das despesas de embalagem, seguro e transporte dos produtos, acrescida de 1% (um por cento) do valor da Nota de Empenho</w:t>
            </w:r>
          </w:p>
        </w:tc>
        <w:tc>
          <w:tcPr>
            <w:tcW w:w="2552" w:type="dxa"/>
            <w:vAlign w:val="center"/>
          </w:tcPr>
          <w:p w:rsidR="00821773" w:rsidRPr="003F3FEC" w:rsidRDefault="00821773" w:rsidP="00C27506">
            <w:pPr>
              <w:tabs>
                <w:tab w:val="left" w:pos="709"/>
              </w:tabs>
              <w:spacing w:before="120"/>
              <w:ind w:left="34"/>
              <w:jc w:val="center"/>
            </w:pPr>
            <w:r w:rsidRPr="003F3FEC">
              <w:t>Multa no valor das despesas de embalagem, seguro e transporte dos produtos, acrescida de 3% (três por cento) do valor da Nota de Empenho</w:t>
            </w:r>
          </w:p>
        </w:tc>
      </w:tr>
      <w:tr w:rsidR="00821773" w:rsidRPr="003F3FEC" w:rsidTr="00821773">
        <w:trPr>
          <w:jc w:val="center"/>
        </w:trPr>
        <w:tc>
          <w:tcPr>
            <w:tcW w:w="490" w:type="dxa"/>
            <w:vAlign w:val="center"/>
          </w:tcPr>
          <w:p w:rsidR="00821773" w:rsidRPr="003F3FEC" w:rsidRDefault="00821773" w:rsidP="003F5F68">
            <w:pPr>
              <w:tabs>
                <w:tab w:val="left" w:pos="1701"/>
                <w:tab w:val="left" w:pos="1843"/>
                <w:tab w:val="left" w:pos="1985"/>
              </w:tabs>
              <w:ind w:left="34"/>
              <w:jc w:val="center"/>
              <w:rPr>
                <w:b/>
                <w:color w:val="000000"/>
              </w:rPr>
            </w:pPr>
            <w:r w:rsidRPr="003F3FEC">
              <w:rPr>
                <w:b/>
                <w:color w:val="000000"/>
              </w:rPr>
              <w:t>1</w:t>
            </w:r>
            <w:r w:rsidR="003F5F68" w:rsidRPr="003F3FEC">
              <w:rPr>
                <w:b/>
                <w:color w:val="000000"/>
              </w:rPr>
              <w:t>0</w:t>
            </w:r>
          </w:p>
        </w:tc>
        <w:tc>
          <w:tcPr>
            <w:tcW w:w="3763" w:type="dxa"/>
            <w:vAlign w:val="center"/>
          </w:tcPr>
          <w:p w:rsidR="00821773" w:rsidRPr="003F3FEC" w:rsidRDefault="00821773" w:rsidP="00C27506">
            <w:pPr>
              <w:tabs>
                <w:tab w:val="left" w:pos="1701"/>
                <w:tab w:val="left" w:pos="1843"/>
                <w:tab w:val="left" w:pos="1985"/>
              </w:tabs>
              <w:ind w:left="34"/>
              <w:rPr>
                <w:color w:val="000000"/>
              </w:rPr>
            </w:pPr>
            <w:r w:rsidRPr="003F3FEC">
              <w:rPr>
                <w:color w:val="000000"/>
              </w:rPr>
              <w:t>Deixar de responder por todos os ônus referentes ao</w:t>
            </w:r>
            <w:r w:rsidR="00883A0F" w:rsidRPr="003F3FEC">
              <w:rPr>
                <w:color w:val="000000"/>
              </w:rPr>
              <w:t xml:space="preserve"> presente provimento, tais como</w:t>
            </w:r>
            <w:r w:rsidRPr="003F3FEC">
              <w:rPr>
                <w:color w:val="000000"/>
              </w:rPr>
              <w:t xml:space="preserve"> impostos, taxas, encargos sociais e obrigações trabalhistas e civis, decorrentes do objeto da presente Ata de Registro de Preços</w:t>
            </w:r>
          </w:p>
        </w:tc>
        <w:tc>
          <w:tcPr>
            <w:tcW w:w="4536" w:type="dxa"/>
            <w:gridSpan w:val="2"/>
            <w:vAlign w:val="center"/>
          </w:tcPr>
          <w:p w:rsidR="00821773" w:rsidRPr="003F3FEC" w:rsidRDefault="00821773" w:rsidP="00D870F2">
            <w:pPr>
              <w:tabs>
                <w:tab w:val="left" w:pos="709"/>
              </w:tabs>
              <w:spacing w:before="120"/>
              <w:ind w:left="34"/>
              <w:jc w:val="center"/>
            </w:pPr>
            <w:r w:rsidRPr="003F3FEC">
              <w:t xml:space="preserve">Multa no valor dos tributos sonegados ou dos valores devidos, cumulada com impedimento de licitar e contratar com a Administração Pública pelo prazo de </w:t>
            </w:r>
            <w:r w:rsidR="00D870F2" w:rsidRPr="003F3FEC">
              <w:t>2</w:t>
            </w:r>
            <w:r w:rsidRPr="003F3FEC">
              <w:t xml:space="preserve"> (</w:t>
            </w:r>
            <w:r w:rsidR="00D870F2" w:rsidRPr="003F3FEC">
              <w:t>dois</w:t>
            </w:r>
            <w:r w:rsidRPr="003F3FEC">
              <w:t>) anos</w:t>
            </w:r>
          </w:p>
        </w:tc>
      </w:tr>
      <w:tr w:rsidR="00821773" w:rsidRPr="003F3FEC" w:rsidTr="00821773">
        <w:trPr>
          <w:jc w:val="center"/>
        </w:trPr>
        <w:tc>
          <w:tcPr>
            <w:tcW w:w="490" w:type="dxa"/>
            <w:vAlign w:val="center"/>
          </w:tcPr>
          <w:p w:rsidR="00821773" w:rsidRPr="003F3FEC" w:rsidRDefault="00821773" w:rsidP="003F5F68">
            <w:pPr>
              <w:tabs>
                <w:tab w:val="left" w:pos="1701"/>
                <w:tab w:val="left" w:pos="1843"/>
                <w:tab w:val="left" w:pos="1985"/>
              </w:tabs>
              <w:ind w:left="34"/>
              <w:jc w:val="center"/>
              <w:rPr>
                <w:b/>
                <w:color w:val="000000"/>
              </w:rPr>
            </w:pPr>
            <w:r w:rsidRPr="003F3FEC">
              <w:rPr>
                <w:b/>
                <w:color w:val="000000"/>
              </w:rPr>
              <w:t>1</w:t>
            </w:r>
            <w:r w:rsidR="003F5F68" w:rsidRPr="003F3FEC">
              <w:rPr>
                <w:b/>
                <w:color w:val="000000"/>
              </w:rPr>
              <w:t>1</w:t>
            </w:r>
          </w:p>
        </w:tc>
        <w:tc>
          <w:tcPr>
            <w:tcW w:w="3763" w:type="dxa"/>
            <w:vAlign w:val="center"/>
          </w:tcPr>
          <w:p w:rsidR="00821773" w:rsidRPr="003F3FEC" w:rsidRDefault="00821773" w:rsidP="00C27506">
            <w:pPr>
              <w:tabs>
                <w:tab w:val="left" w:pos="1701"/>
                <w:tab w:val="left" w:pos="1843"/>
                <w:tab w:val="left" w:pos="1985"/>
              </w:tabs>
              <w:ind w:left="34"/>
              <w:rPr>
                <w:color w:val="000000"/>
                <w:lang w:val="pt-PT"/>
              </w:rPr>
            </w:pPr>
            <w:r w:rsidRPr="003F3FEC">
              <w:rPr>
                <w:color w:val="000000"/>
              </w:rPr>
              <w:t>Deixar de prover os meios necessários à garantia da plena operacionalidade do fornecimento, inclusive, considerando os casos de greve ou paralisação de qualquer natureza</w:t>
            </w:r>
          </w:p>
        </w:tc>
        <w:tc>
          <w:tcPr>
            <w:tcW w:w="1984" w:type="dxa"/>
            <w:vMerge w:val="restart"/>
            <w:vAlign w:val="center"/>
          </w:tcPr>
          <w:p w:rsidR="00821773" w:rsidRPr="003F3FEC" w:rsidRDefault="00821773" w:rsidP="00C27506">
            <w:pPr>
              <w:tabs>
                <w:tab w:val="left" w:pos="709"/>
              </w:tabs>
              <w:spacing w:before="120"/>
              <w:ind w:left="34"/>
              <w:jc w:val="center"/>
            </w:pPr>
            <w:r w:rsidRPr="003F3FEC">
              <w:t>Multa no valor corresponden</w:t>
            </w:r>
            <w:r w:rsidR="00883A0F" w:rsidRPr="003F3FEC">
              <w:t>te ao prejuízo causado, acrescido</w:t>
            </w:r>
            <w:r w:rsidRPr="003F3FEC">
              <w:t xml:space="preserve"> de 5% </w:t>
            </w:r>
            <w:r w:rsidRPr="003F3FEC">
              <w:lastRenderedPageBreak/>
              <w:t>(cinco por cento) do valor da Nota de Empenho e cumulada</w:t>
            </w:r>
          </w:p>
        </w:tc>
        <w:tc>
          <w:tcPr>
            <w:tcW w:w="2552" w:type="dxa"/>
            <w:vMerge w:val="restart"/>
            <w:vAlign w:val="center"/>
          </w:tcPr>
          <w:p w:rsidR="00821773" w:rsidRPr="003F3FEC" w:rsidRDefault="00821773" w:rsidP="00C27506">
            <w:pPr>
              <w:tabs>
                <w:tab w:val="left" w:pos="709"/>
              </w:tabs>
              <w:spacing w:before="120"/>
              <w:ind w:left="34"/>
              <w:jc w:val="center"/>
            </w:pPr>
            <w:r w:rsidRPr="003F3FEC">
              <w:lastRenderedPageBreak/>
              <w:t>Multa no valor corresponden</w:t>
            </w:r>
            <w:r w:rsidR="00883A0F" w:rsidRPr="003F3FEC">
              <w:t>te ao prejuízo causado, acrescido</w:t>
            </w:r>
            <w:r w:rsidRPr="003F3FEC">
              <w:t xml:space="preserve"> de 10% (dez</w:t>
            </w:r>
            <w:r w:rsidR="00883A0F" w:rsidRPr="003F3FEC">
              <w:t xml:space="preserve"> </w:t>
            </w:r>
            <w:r w:rsidRPr="003F3FEC">
              <w:t xml:space="preserve">por cento) do valor da </w:t>
            </w:r>
            <w:r w:rsidRPr="003F3FEC">
              <w:lastRenderedPageBreak/>
              <w:t>Nota de Empenho e cumulada com impedimento de licitar e contratar com a Administração Pública pelo prazo de 05 (cinco) ano</w:t>
            </w:r>
            <w:r w:rsidR="00067305" w:rsidRPr="003F3FEC">
              <w:t>s</w:t>
            </w:r>
          </w:p>
        </w:tc>
      </w:tr>
      <w:tr w:rsidR="00821773" w:rsidRPr="003F3FEC" w:rsidTr="00821773">
        <w:trPr>
          <w:jc w:val="center"/>
        </w:trPr>
        <w:tc>
          <w:tcPr>
            <w:tcW w:w="490" w:type="dxa"/>
            <w:vAlign w:val="center"/>
          </w:tcPr>
          <w:p w:rsidR="00821773" w:rsidRPr="003F3FEC" w:rsidRDefault="00821773" w:rsidP="003F5F68">
            <w:pPr>
              <w:tabs>
                <w:tab w:val="left" w:pos="1701"/>
                <w:tab w:val="left" w:pos="1843"/>
                <w:tab w:val="left" w:pos="1985"/>
              </w:tabs>
              <w:ind w:left="34"/>
              <w:jc w:val="center"/>
              <w:rPr>
                <w:b/>
                <w:color w:val="000000"/>
              </w:rPr>
            </w:pPr>
            <w:r w:rsidRPr="003F3FEC">
              <w:rPr>
                <w:b/>
                <w:color w:val="000000"/>
              </w:rPr>
              <w:lastRenderedPageBreak/>
              <w:t>1</w:t>
            </w:r>
            <w:r w:rsidR="003F5F68" w:rsidRPr="003F3FEC">
              <w:rPr>
                <w:b/>
                <w:color w:val="000000"/>
              </w:rPr>
              <w:t>2</w:t>
            </w:r>
          </w:p>
        </w:tc>
        <w:tc>
          <w:tcPr>
            <w:tcW w:w="3763" w:type="dxa"/>
            <w:vAlign w:val="center"/>
          </w:tcPr>
          <w:p w:rsidR="00821773" w:rsidRPr="003F3FEC" w:rsidRDefault="00821773" w:rsidP="00C27506">
            <w:pPr>
              <w:tabs>
                <w:tab w:val="left" w:pos="1701"/>
                <w:tab w:val="left" w:pos="1843"/>
                <w:tab w:val="left" w:pos="1985"/>
              </w:tabs>
              <w:ind w:left="34"/>
              <w:rPr>
                <w:color w:val="000000"/>
                <w:lang w:val="pt-PT"/>
              </w:rPr>
            </w:pPr>
            <w:r w:rsidRPr="003F3FEC">
              <w:rPr>
                <w:color w:val="000000"/>
              </w:rPr>
              <w:t xml:space="preserve">Deixar de comunicar, imediatamente, ao Contratante, por escrito, qualquer fato extraordinário ou anormal que ocorra durante a entrega do(s) </w:t>
            </w:r>
            <w:r w:rsidR="00883A0F" w:rsidRPr="003F3FEC">
              <w:rPr>
                <w:color w:val="000000"/>
              </w:rPr>
              <w:t>item (</w:t>
            </w:r>
            <w:r w:rsidRPr="003F3FEC">
              <w:rPr>
                <w:color w:val="000000"/>
              </w:rPr>
              <w:t>ns), para a adoção de medidas cabíveis, bem como, detalhar todo tipo de acidente relacionado ao fornecimento que, eventualmente, venha a ocorrer</w:t>
            </w:r>
          </w:p>
        </w:tc>
        <w:tc>
          <w:tcPr>
            <w:tcW w:w="1984" w:type="dxa"/>
            <w:vMerge/>
            <w:vAlign w:val="center"/>
          </w:tcPr>
          <w:p w:rsidR="00821773" w:rsidRPr="003F3FEC" w:rsidRDefault="00821773" w:rsidP="00C27506">
            <w:pPr>
              <w:tabs>
                <w:tab w:val="left" w:pos="709"/>
              </w:tabs>
              <w:spacing w:before="120"/>
              <w:ind w:left="34"/>
              <w:jc w:val="center"/>
            </w:pPr>
          </w:p>
        </w:tc>
        <w:tc>
          <w:tcPr>
            <w:tcW w:w="2552" w:type="dxa"/>
            <w:vMerge/>
            <w:vAlign w:val="center"/>
          </w:tcPr>
          <w:p w:rsidR="00821773" w:rsidRPr="003F3FEC" w:rsidRDefault="00821773" w:rsidP="00C27506">
            <w:pPr>
              <w:tabs>
                <w:tab w:val="left" w:pos="709"/>
              </w:tabs>
              <w:spacing w:before="120"/>
              <w:ind w:left="34"/>
              <w:jc w:val="center"/>
            </w:pPr>
          </w:p>
        </w:tc>
      </w:tr>
      <w:tr w:rsidR="00123E3C" w:rsidRPr="003F3FEC" w:rsidTr="00123E3C">
        <w:trPr>
          <w:trHeight w:val="851"/>
          <w:jc w:val="center"/>
        </w:trPr>
        <w:tc>
          <w:tcPr>
            <w:tcW w:w="490" w:type="dxa"/>
            <w:vMerge w:val="restart"/>
            <w:vAlign w:val="center"/>
          </w:tcPr>
          <w:p w:rsidR="00123E3C" w:rsidRPr="003F3FEC" w:rsidRDefault="00123E3C" w:rsidP="00D256DC">
            <w:pPr>
              <w:tabs>
                <w:tab w:val="left" w:pos="1701"/>
                <w:tab w:val="left" w:pos="1843"/>
                <w:tab w:val="left" w:pos="1985"/>
              </w:tabs>
              <w:ind w:left="34"/>
              <w:jc w:val="center"/>
              <w:rPr>
                <w:b/>
                <w:color w:val="000000"/>
              </w:rPr>
            </w:pPr>
            <w:r w:rsidRPr="003F3FEC">
              <w:rPr>
                <w:b/>
                <w:color w:val="000000"/>
                <w:lang w:val="pt-PT"/>
              </w:rPr>
              <w:lastRenderedPageBreak/>
              <w:t>1</w:t>
            </w:r>
            <w:r w:rsidR="00D256DC" w:rsidRPr="003F3FEC">
              <w:rPr>
                <w:b/>
                <w:color w:val="000000"/>
                <w:lang w:val="pt-PT"/>
              </w:rPr>
              <w:t>3</w:t>
            </w:r>
          </w:p>
        </w:tc>
        <w:tc>
          <w:tcPr>
            <w:tcW w:w="3763" w:type="dxa"/>
            <w:vAlign w:val="center"/>
          </w:tcPr>
          <w:p w:rsidR="00123E3C" w:rsidRPr="003F3FEC" w:rsidRDefault="00123E3C" w:rsidP="00C27506">
            <w:pPr>
              <w:tabs>
                <w:tab w:val="left" w:pos="1701"/>
                <w:tab w:val="left" w:pos="1843"/>
                <w:tab w:val="left" w:pos="1985"/>
              </w:tabs>
              <w:ind w:left="34"/>
              <w:rPr>
                <w:color w:val="000000"/>
              </w:rPr>
            </w:pPr>
            <w:r w:rsidRPr="003F3FEC">
              <w:rPr>
                <w:color w:val="000000"/>
              </w:rPr>
              <w:t>Transferir a outrem, no todo ou em parte, o objeto deste Registro de Preços.</w:t>
            </w:r>
          </w:p>
        </w:tc>
        <w:tc>
          <w:tcPr>
            <w:tcW w:w="4536" w:type="dxa"/>
            <w:gridSpan w:val="2"/>
            <w:vMerge w:val="restart"/>
            <w:vAlign w:val="center"/>
          </w:tcPr>
          <w:p w:rsidR="00123E3C" w:rsidRPr="003F3FEC" w:rsidRDefault="000A6099" w:rsidP="00943848">
            <w:pPr>
              <w:tabs>
                <w:tab w:val="left" w:pos="709"/>
              </w:tabs>
              <w:spacing w:before="120"/>
              <w:ind w:left="34"/>
              <w:jc w:val="center"/>
            </w:pPr>
            <w:r w:rsidRPr="003F3FEC">
              <w:t>Multa de 1</w:t>
            </w:r>
            <w:r w:rsidR="00123E3C" w:rsidRPr="003F3FEC">
              <w:t>0% (</w:t>
            </w:r>
            <w:r w:rsidR="00943848" w:rsidRPr="003F3FEC">
              <w:t>dez</w:t>
            </w:r>
            <w:r w:rsidR="00123E3C" w:rsidRPr="003F3FEC">
              <w:t xml:space="preserve"> por cento) do valor do Ajuste, cumulada com impedimento de licitar e contratar com a Administração Pública pelo prazo de 05 (cinco) anos, com o devido registro no SICAF</w:t>
            </w:r>
          </w:p>
        </w:tc>
      </w:tr>
      <w:tr w:rsidR="00123E3C" w:rsidRPr="003F3FEC" w:rsidTr="00123E3C">
        <w:trPr>
          <w:trHeight w:val="851"/>
          <w:jc w:val="center"/>
        </w:trPr>
        <w:tc>
          <w:tcPr>
            <w:tcW w:w="490" w:type="dxa"/>
            <w:vMerge/>
            <w:vAlign w:val="center"/>
          </w:tcPr>
          <w:p w:rsidR="00123E3C" w:rsidRPr="003F3FEC" w:rsidRDefault="00123E3C" w:rsidP="00C27506">
            <w:pPr>
              <w:tabs>
                <w:tab w:val="left" w:pos="1701"/>
                <w:tab w:val="left" w:pos="1843"/>
                <w:tab w:val="left" w:pos="1985"/>
              </w:tabs>
              <w:ind w:left="34"/>
              <w:jc w:val="center"/>
              <w:rPr>
                <w:b/>
                <w:color w:val="000000"/>
                <w:lang w:val="pt-PT"/>
              </w:rPr>
            </w:pPr>
          </w:p>
        </w:tc>
        <w:tc>
          <w:tcPr>
            <w:tcW w:w="3763" w:type="dxa"/>
            <w:vAlign w:val="center"/>
          </w:tcPr>
          <w:p w:rsidR="00123E3C" w:rsidRPr="003F3FEC" w:rsidRDefault="00123E3C" w:rsidP="00C27506">
            <w:pPr>
              <w:tabs>
                <w:tab w:val="left" w:pos="1701"/>
                <w:tab w:val="left" w:pos="1843"/>
                <w:tab w:val="left" w:pos="1985"/>
              </w:tabs>
              <w:ind w:left="34"/>
              <w:rPr>
                <w:color w:val="000000"/>
              </w:rPr>
            </w:pPr>
            <w:r w:rsidRPr="003F3FEC">
              <w:t>Não assinar o Contrato ou Ata de Registro de Preços quando convocado para tal, dentro do prazo de validade da proposta.</w:t>
            </w:r>
          </w:p>
        </w:tc>
        <w:tc>
          <w:tcPr>
            <w:tcW w:w="4536" w:type="dxa"/>
            <w:gridSpan w:val="2"/>
            <w:vMerge/>
            <w:vAlign w:val="center"/>
          </w:tcPr>
          <w:p w:rsidR="00123E3C" w:rsidRPr="003F3FEC" w:rsidRDefault="00123E3C" w:rsidP="00C27506">
            <w:pPr>
              <w:tabs>
                <w:tab w:val="left" w:pos="709"/>
              </w:tabs>
              <w:spacing w:before="120"/>
              <w:ind w:left="34"/>
              <w:jc w:val="center"/>
            </w:pPr>
          </w:p>
        </w:tc>
      </w:tr>
    </w:tbl>
    <w:p w:rsidR="00150DC7" w:rsidRPr="003F3FEC" w:rsidRDefault="00150DC7" w:rsidP="00150DC7">
      <w:pPr>
        <w:tabs>
          <w:tab w:val="left" w:pos="709"/>
        </w:tabs>
        <w:spacing w:before="120"/>
        <w:ind w:left="709"/>
        <w:jc w:val="both"/>
      </w:pPr>
    </w:p>
    <w:p w:rsidR="00150DC7" w:rsidRPr="003F3FEC" w:rsidRDefault="00150DC7" w:rsidP="006D09EB">
      <w:pPr>
        <w:numPr>
          <w:ilvl w:val="1"/>
          <w:numId w:val="16"/>
        </w:numPr>
        <w:tabs>
          <w:tab w:val="left" w:pos="709"/>
        </w:tabs>
        <w:spacing w:before="120"/>
        <w:ind w:left="709" w:hanging="709"/>
        <w:jc w:val="both"/>
      </w:pPr>
      <w:r w:rsidRPr="003F3FEC">
        <w:t>Ocorrerá a inexecução parcial do objeto quando houver atraso injustificado da entrega superior a 10 (dez) dias e inferior a 30 (trinta) dias, após o que restará configurada a inexecução total do objeto.</w:t>
      </w:r>
      <w:r w:rsidR="00BB5A39" w:rsidRPr="003F3FEC">
        <w:rPr>
          <w:rFonts w:ascii="Arial" w:hAnsi="Arial" w:cs="Arial"/>
          <w:color w:val="000000"/>
          <w:sz w:val="18"/>
          <w:szCs w:val="18"/>
        </w:rPr>
        <w:t xml:space="preserve"> </w:t>
      </w:r>
      <w:r w:rsidR="00BB5A39" w:rsidRPr="003F3FEC">
        <w:t>A inexecução parcial importa multa de 10% (dez por cento) e a total de 20% (vinte por cento) do valor da Nota de Empenho.</w:t>
      </w:r>
    </w:p>
    <w:p w:rsidR="00150DC7" w:rsidRPr="003F3FEC" w:rsidRDefault="00150DC7" w:rsidP="006D09EB">
      <w:pPr>
        <w:numPr>
          <w:ilvl w:val="1"/>
          <w:numId w:val="16"/>
        </w:numPr>
        <w:tabs>
          <w:tab w:val="left" w:pos="709"/>
        </w:tabs>
        <w:spacing w:before="120"/>
        <w:ind w:left="709" w:hanging="709"/>
        <w:jc w:val="both"/>
      </w:pPr>
      <w:r w:rsidRPr="003F3FEC">
        <w:t>Será considerada, ainda, inexecução parcial do objeto qua</w:t>
      </w:r>
      <w:r w:rsidR="00883A0F" w:rsidRPr="003F3FEC">
        <w:t xml:space="preserve">ndo </w:t>
      </w:r>
      <w:r w:rsidRPr="003F3FEC">
        <w:t xml:space="preserve">parte dos objetos entregues não forem aceitos pela Administração por não atenderem às condições apresentadas neste Edital e </w:t>
      </w:r>
      <w:r w:rsidR="00883A0F" w:rsidRPr="003F3FEC">
        <w:t xml:space="preserve">nos </w:t>
      </w:r>
      <w:r w:rsidRPr="003F3FEC">
        <w:t>Anexos. Se todos os itens forem recusados pela inadequação às especificações exigidas, será reconhecida a inexecução total do objeto.</w:t>
      </w:r>
    </w:p>
    <w:p w:rsidR="00150DC7" w:rsidRPr="003F3FEC" w:rsidRDefault="00150DC7" w:rsidP="006D09EB">
      <w:pPr>
        <w:numPr>
          <w:ilvl w:val="1"/>
          <w:numId w:val="16"/>
        </w:numPr>
        <w:tabs>
          <w:tab w:val="left" w:pos="709"/>
        </w:tabs>
        <w:spacing w:before="120"/>
        <w:ind w:left="709" w:hanging="709"/>
        <w:jc w:val="both"/>
      </w:pPr>
      <w:r w:rsidRPr="003F3FEC">
        <w:t>As penalidades serão, obrigatoriamente, registradas no Sistema de Cadastramento Unificado de Fornecedores do Governo Federal – SICAF e, no caso de suspensão de licitar, o licitante deverá ser descredenciado por igual período, sem prejuízo das multas previstas neste Edital e seus Anexos e das demais cominações legais.</w:t>
      </w:r>
    </w:p>
    <w:p w:rsidR="00150DC7" w:rsidRPr="003F3FEC" w:rsidRDefault="00150DC7" w:rsidP="00150DC7">
      <w:pPr>
        <w:tabs>
          <w:tab w:val="left" w:pos="709"/>
        </w:tabs>
        <w:spacing w:before="120"/>
        <w:jc w:val="both"/>
      </w:pPr>
    </w:p>
    <w:p w:rsidR="009C496D" w:rsidRPr="003F3FEC" w:rsidRDefault="00772805" w:rsidP="009C496D">
      <w:pPr>
        <w:pStyle w:val="P30"/>
        <w:pBdr>
          <w:top w:val="single" w:sz="4" w:space="1" w:color="auto"/>
          <w:left w:val="single" w:sz="4" w:space="4" w:color="auto"/>
          <w:bottom w:val="single" w:sz="4" w:space="1" w:color="auto"/>
          <w:right w:val="single" w:sz="4" w:space="4" w:color="auto"/>
        </w:pBdr>
        <w:tabs>
          <w:tab w:val="left" w:pos="709"/>
        </w:tabs>
        <w:spacing w:before="120"/>
        <w:rPr>
          <w:snapToGrid/>
        </w:rPr>
      </w:pPr>
      <w:r w:rsidRPr="003F3FEC">
        <w:rPr>
          <w:snapToGrid/>
        </w:rPr>
        <w:t>XIX</w:t>
      </w:r>
      <w:r w:rsidR="009C496D" w:rsidRPr="003F3FEC">
        <w:rPr>
          <w:snapToGrid/>
        </w:rPr>
        <w:t xml:space="preserve"> – DA RE</w:t>
      </w:r>
      <w:r w:rsidR="00F01EF6" w:rsidRPr="003F3FEC">
        <w:rPr>
          <w:snapToGrid/>
        </w:rPr>
        <w:t>S</w:t>
      </w:r>
      <w:r w:rsidR="009C496D" w:rsidRPr="003F3FEC">
        <w:rPr>
          <w:snapToGrid/>
        </w:rPr>
        <w:t>CISÃO</w:t>
      </w:r>
    </w:p>
    <w:p w:rsidR="008A4FBF" w:rsidRPr="003F3FEC" w:rsidRDefault="008A4FBF" w:rsidP="006D09EB">
      <w:pPr>
        <w:pStyle w:val="PargrafodaLista"/>
        <w:numPr>
          <w:ilvl w:val="0"/>
          <w:numId w:val="11"/>
        </w:numPr>
        <w:tabs>
          <w:tab w:val="left" w:pos="709"/>
        </w:tabs>
        <w:suppressAutoHyphens w:val="0"/>
        <w:spacing w:before="120"/>
        <w:jc w:val="both"/>
        <w:rPr>
          <w:vanish/>
          <w:lang w:eastAsia="pt-BR"/>
        </w:rPr>
      </w:pPr>
    </w:p>
    <w:p w:rsidR="008A4FBF" w:rsidRPr="003F3FEC" w:rsidRDefault="008A4FBF" w:rsidP="006D09EB">
      <w:pPr>
        <w:pStyle w:val="PargrafodaLista"/>
        <w:numPr>
          <w:ilvl w:val="0"/>
          <w:numId w:val="11"/>
        </w:numPr>
        <w:tabs>
          <w:tab w:val="left" w:pos="709"/>
        </w:tabs>
        <w:suppressAutoHyphens w:val="0"/>
        <w:spacing w:before="120"/>
        <w:jc w:val="both"/>
        <w:rPr>
          <w:vanish/>
          <w:lang w:eastAsia="pt-BR"/>
        </w:rPr>
      </w:pPr>
    </w:p>
    <w:p w:rsidR="008A4FBF" w:rsidRPr="003F3FEC" w:rsidRDefault="008A4FBF" w:rsidP="006D09EB">
      <w:pPr>
        <w:pStyle w:val="PargrafodaLista"/>
        <w:numPr>
          <w:ilvl w:val="0"/>
          <w:numId w:val="11"/>
        </w:numPr>
        <w:tabs>
          <w:tab w:val="left" w:pos="709"/>
        </w:tabs>
        <w:suppressAutoHyphens w:val="0"/>
        <w:spacing w:before="120"/>
        <w:jc w:val="both"/>
        <w:rPr>
          <w:vanish/>
          <w:lang w:eastAsia="pt-BR"/>
        </w:rPr>
      </w:pPr>
    </w:p>
    <w:p w:rsidR="008A4FBF" w:rsidRPr="003F3FEC" w:rsidRDefault="008A4FBF" w:rsidP="006D09EB">
      <w:pPr>
        <w:pStyle w:val="PargrafodaLista"/>
        <w:numPr>
          <w:ilvl w:val="0"/>
          <w:numId w:val="11"/>
        </w:numPr>
        <w:tabs>
          <w:tab w:val="left" w:pos="709"/>
        </w:tabs>
        <w:suppressAutoHyphens w:val="0"/>
        <w:spacing w:before="120"/>
        <w:jc w:val="both"/>
        <w:rPr>
          <w:vanish/>
          <w:lang w:eastAsia="pt-BR"/>
        </w:rPr>
      </w:pPr>
    </w:p>
    <w:p w:rsidR="008A4FBF" w:rsidRPr="003F3FEC" w:rsidRDefault="008A4FBF" w:rsidP="006D09EB">
      <w:pPr>
        <w:pStyle w:val="PargrafodaLista"/>
        <w:numPr>
          <w:ilvl w:val="0"/>
          <w:numId w:val="11"/>
        </w:numPr>
        <w:tabs>
          <w:tab w:val="left" w:pos="709"/>
        </w:tabs>
        <w:suppressAutoHyphens w:val="0"/>
        <w:spacing w:before="120"/>
        <w:jc w:val="both"/>
        <w:rPr>
          <w:vanish/>
          <w:lang w:eastAsia="pt-BR"/>
        </w:rPr>
      </w:pPr>
    </w:p>
    <w:p w:rsidR="008A4FBF" w:rsidRPr="003F3FEC" w:rsidRDefault="008A4FBF" w:rsidP="006D09EB">
      <w:pPr>
        <w:pStyle w:val="PargrafodaLista"/>
        <w:numPr>
          <w:ilvl w:val="0"/>
          <w:numId w:val="11"/>
        </w:numPr>
        <w:tabs>
          <w:tab w:val="left" w:pos="709"/>
        </w:tabs>
        <w:suppressAutoHyphens w:val="0"/>
        <w:spacing w:before="120"/>
        <w:jc w:val="both"/>
        <w:rPr>
          <w:vanish/>
          <w:lang w:eastAsia="pt-BR"/>
        </w:rPr>
      </w:pPr>
    </w:p>
    <w:p w:rsidR="008A4FBF" w:rsidRPr="003F3FEC" w:rsidRDefault="008A4FBF" w:rsidP="006D09EB">
      <w:pPr>
        <w:pStyle w:val="PargrafodaLista"/>
        <w:numPr>
          <w:ilvl w:val="0"/>
          <w:numId w:val="11"/>
        </w:numPr>
        <w:tabs>
          <w:tab w:val="left" w:pos="709"/>
        </w:tabs>
        <w:suppressAutoHyphens w:val="0"/>
        <w:spacing w:before="120"/>
        <w:jc w:val="both"/>
        <w:rPr>
          <w:vanish/>
          <w:lang w:eastAsia="pt-BR"/>
        </w:rPr>
      </w:pPr>
    </w:p>
    <w:p w:rsidR="009C496D" w:rsidRPr="003F3FEC" w:rsidRDefault="009C496D" w:rsidP="006D09EB">
      <w:pPr>
        <w:numPr>
          <w:ilvl w:val="1"/>
          <w:numId w:val="11"/>
        </w:numPr>
        <w:tabs>
          <w:tab w:val="left" w:pos="709"/>
        </w:tabs>
        <w:spacing w:before="120"/>
        <w:ind w:left="709" w:hanging="709"/>
        <w:jc w:val="both"/>
      </w:pPr>
      <w:r w:rsidRPr="003F3FEC">
        <w:t xml:space="preserve">A inexecução total ou parcial do </w:t>
      </w:r>
      <w:r w:rsidR="00502A6C" w:rsidRPr="003F3FEC">
        <w:t>C</w:t>
      </w:r>
      <w:r w:rsidRPr="003F3FEC">
        <w:t>ontrato ensejará a sua rescisão nos termos dos art</w:t>
      </w:r>
      <w:r w:rsidR="00502A6C" w:rsidRPr="003F3FEC">
        <w:t>igos</w:t>
      </w:r>
      <w:r w:rsidRPr="003F3FEC">
        <w:t xml:space="preserve"> 77, 78, I e 79, I, da Lei nº 8.666/93</w:t>
      </w:r>
      <w:r w:rsidR="00502A6C" w:rsidRPr="003F3FEC">
        <w:t>, com suas alterações posteriores</w:t>
      </w:r>
      <w:r w:rsidRPr="003F3FEC">
        <w:t>, sem prejuízo das penalidades arroladas no item anterior.</w:t>
      </w:r>
    </w:p>
    <w:p w:rsidR="007B4331" w:rsidRPr="003F3FEC" w:rsidRDefault="007B4331" w:rsidP="00D144DB">
      <w:pPr>
        <w:tabs>
          <w:tab w:val="left" w:pos="709"/>
        </w:tabs>
        <w:spacing w:before="120"/>
        <w:jc w:val="both"/>
      </w:pPr>
    </w:p>
    <w:p w:rsidR="00945E85" w:rsidRPr="003F3FEC" w:rsidRDefault="00945E85" w:rsidP="00B66E1D">
      <w:pPr>
        <w:pStyle w:val="P30"/>
        <w:pBdr>
          <w:top w:val="single" w:sz="4" w:space="1" w:color="auto"/>
          <w:left w:val="single" w:sz="4" w:space="4" w:color="auto"/>
          <w:bottom w:val="single" w:sz="4" w:space="1" w:color="auto"/>
          <w:right w:val="single" w:sz="4" w:space="4" w:color="auto"/>
        </w:pBdr>
        <w:tabs>
          <w:tab w:val="left" w:pos="709"/>
        </w:tabs>
        <w:spacing w:before="120"/>
        <w:rPr>
          <w:snapToGrid/>
        </w:rPr>
      </w:pPr>
      <w:r w:rsidRPr="003F3FEC">
        <w:rPr>
          <w:snapToGrid/>
        </w:rPr>
        <w:t>X</w:t>
      </w:r>
      <w:r w:rsidR="008A4FBF" w:rsidRPr="003F3FEC">
        <w:rPr>
          <w:snapToGrid/>
        </w:rPr>
        <w:t>X</w:t>
      </w:r>
      <w:r w:rsidRPr="003F3FEC">
        <w:rPr>
          <w:snapToGrid/>
        </w:rPr>
        <w:t xml:space="preserve"> - </w:t>
      </w:r>
      <w:r w:rsidR="00B0405C" w:rsidRPr="003F3FEC">
        <w:rPr>
          <w:snapToGrid/>
        </w:rPr>
        <w:t>DO PAGAMENTO</w:t>
      </w:r>
    </w:p>
    <w:p w:rsidR="00772805" w:rsidRPr="003F3FEC" w:rsidRDefault="00772805" w:rsidP="006D09EB">
      <w:pPr>
        <w:pStyle w:val="PargrafodaLista"/>
        <w:numPr>
          <w:ilvl w:val="0"/>
          <w:numId w:val="2"/>
        </w:numPr>
        <w:shd w:val="clear" w:color="auto" w:fill="FFFFFF"/>
        <w:suppressAutoHyphens w:val="0"/>
        <w:spacing w:before="120"/>
        <w:jc w:val="both"/>
        <w:rPr>
          <w:vanish/>
          <w:lang w:val="x-none" w:eastAsia="x-none"/>
        </w:rPr>
      </w:pPr>
    </w:p>
    <w:p w:rsidR="00772805" w:rsidRPr="003F3FEC" w:rsidRDefault="00772805" w:rsidP="006D09EB">
      <w:pPr>
        <w:pStyle w:val="PargrafodaLista"/>
        <w:numPr>
          <w:ilvl w:val="0"/>
          <w:numId w:val="2"/>
        </w:numPr>
        <w:shd w:val="clear" w:color="auto" w:fill="FFFFFF"/>
        <w:suppressAutoHyphens w:val="0"/>
        <w:spacing w:before="120"/>
        <w:jc w:val="both"/>
        <w:rPr>
          <w:vanish/>
          <w:lang w:val="x-none" w:eastAsia="x-none"/>
        </w:rPr>
      </w:pPr>
    </w:p>
    <w:p w:rsidR="00772805" w:rsidRPr="003F3FEC" w:rsidRDefault="00772805" w:rsidP="006D09EB">
      <w:pPr>
        <w:pStyle w:val="PargrafodaLista"/>
        <w:numPr>
          <w:ilvl w:val="0"/>
          <w:numId w:val="2"/>
        </w:numPr>
        <w:shd w:val="clear" w:color="auto" w:fill="FFFFFF"/>
        <w:suppressAutoHyphens w:val="0"/>
        <w:spacing w:before="120"/>
        <w:jc w:val="both"/>
        <w:rPr>
          <w:vanish/>
          <w:lang w:val="x-none" w:eastAsia="x-none"/>
        </w:rPr>
      </w:pPr>
    </w:p>
    <w:p w:rsidR="00772805" w:rsidRPr="003F3FEC" w:rsidRDefault="00772805" w:rsidP="006D09EB">
      <w:pPr>
        <w:pStyle w:val="PargrafodaLista"/>
        <w:numPr>
          <w:ilvl w:val="0"/>
          <w:numId w:val="2"/>
        </w:numPr>
        <w:shd w:val="clear" w:color="auto" w:fill="FFFFFF"/>
        <w:suppressAutoHyphens w:val="0"/>
        <w:spacing w:before="120"/>
        <w:jc w:val="both"/>
        <w:rPr>
          <w:vanish/>
          <w:lang w:val="x-none" w:eastAsia="x-none"/>
        </w:rPr>
      </w:pPr>
    </w:p>
    <w:p w:rsidR="00772805" w:rsidRPr="003F3FEC" w:rsidRDefault="00772805" w:rsidP="006D09EB">
      <w:pPr>
        <w:pStyle w:val="PargrafodaLista"/>
        <w:numPr>
          <w:ilvl w:val="0"/>
          <w:numId w:val="2"/>
        </w:numPr>
        <w:shd w:val="clear" w:color="auto" w:fill="FFFFFF"/>
        <w:suppressAutoHyphens w:val="0"/>
        <w:spacing w:before="120"/>
        <w:jc w:val="both"/>
        <w:rPr>
          <w:vanish/>
          <w:lang w:val="x-none" w:eastAsia="x-none"/>
        </w:rPr>
      </w:pPr>
    </w:p>
    <w:p w:rsidR="004261B8" w:rsidRPr="003F3FEC" w:rsidRDefault="004261B8" w:rsidP="006D09EB">
      <w:pPr>
        <w:pStyle w:val="Recuodecorpodetexto2"/>
        <w:numPr>
          <w:ilvl w:val="1"/>
          <w:numId w:val="2"/>
        </w:numPr>
        <w:shd w:val="clear" w:color="auto" w:fill="FFFFFF"/>
        <w:tabs>
          <w:tab w:val="clear" w:pos="465"/>
          <w:tab w:val="num" w:pos="709"/>
        </w:tabs>
        <w:ind w:left="709" w:hanging="709"/>
      </w:pPr>
      <w:r w:rsidRPr="003F3FEC">
        <w:rPr>
          <w:color w:val="000000"/>
          <w:lang w:eastAsia="en-US"/>
        </w:rPr>
        <w:t xml:space="preserve">O pagamento será realizado no prazo máximo de até  30 (trinta) dias, contados a partir </w:t>
      </w:r>
      <w:r w:rsidRPr="003F3FEC">
        <w:rPr>
          <w:color w:val="000000"/>
        </w:rPr>
        <w:t xml:space="preserve">da data final do período de adimplemento a que se referir, </w:t>
      </w:r>
      <w:r w:rsidRPr="003F3FEC">
        <w:rPr>
          <w:color w:val="000000"/>
          <w:lang w:eastAsia="en-US"/>
        </w:rPr>
        <w:t xml:space="preserve">através de ordem bancária, para crédito em banco, agência e conta-corrente indicados pelo contratado, </w:t>
      </w:r>
      <w:r w:rsidRPr="003F3FEC">
        <w:t xml:space="preserve">mediante apresentação de nota fiscal, devidamente atestada pelo responsável do </w:t>
      </w:r>
      <w:r w:rsidRPr="003F3FEC">
        <w:rPr>
          <w:b/>
          <w:u w:val="single"/>
        </w:rPr>
        <w:t xml:space="preserve">ALMOXARIFADO </w:t>
      </w:r>
      <w:r w:rsidR="00BE60C9" w:rsidRPr="003F3FEC">
        <w:rPr>
          <w:b/>
          <w:u w:val="single"/>
        </w:rPr>
        <w:t>DA UNIDADE SOLICITANTE</w:t>
      </w:r>
      <w:r w:rsidRPr="003F3FEC">
        <w:rPr>
          <w:b/>
          <w:u w:val="single"/>
        </w:rPr>
        <w:t>.</w:t>
      </w:r>
    </w:p>
    <w:p w:rsidR="009602DF" w:rsidRPr="003F3FEC" w:rsidRDefault="009602DF" w:rsidP="009602DF">
      <w:pPr>
        <w:pStyle w:val="Recuodecorpodetexto2"/>
        <w:shd w:val="clear" w:color="auto" w:fill="FFFFFF"/>
        <w:tabs>
          <w:tab w:val="clear" w:pos="709"/>
        </w:tabs>
        <w:ind w:left="0" w:firstLine="0"/>
        <w:rPr>
          <w:sz w:val="10"/>
          <w:szCs w:val="10"/>
          <w:lang w:val="pt-BR"/>
        </w:rPr>
      </w:pPr>
    </w:p>
    <w:p w:rsidR="004261B8" w:rsidRPr="003F3FEC" w:rsidRDefault="004261B8" w:rsidP="006D09EB">
      <w:pPr>
        <w:pStyle w:val="PargrafodaLista"/>
        <w:numPr>
          <w:ilvl w:val="1"/>
          <w:numId w:val="2"/>
        </w:numPr>
        <w:tabs>
          <w:tab w:val="clear" w:pos="465"/>
          <w:tab w:val="num" w:pos="709"/>
        </w:tabs>
        <w:spacing w:after="120" w:line="276" w:lineRule="auto"/>
        <w:ind w:left="709" w:right="-15" w:hanging="709"/>
        <w:jc w:val="both"/>
        <w:rPr>
          <w:color w:val="000000"/>
        </w:rPr>
      </w:pPr>
      <w:r w:rsidRPr="003F3FEC">
        <w:rPr>
          <w:lang w:eastAsia="en-US"/>
        </w:rPr>
        <w:lastRenderedPageBreak/>
        <w:t xml:space="preserve">Os pagamentos decorrentes de despesas cujos valores não ultrapassem o limite </w:t>
      </w:r>
      <w:r w:rsidRPr="003F3FEC">
        <w:t>de que trata o inciso II do art. 24</w:t>
      </w:r>
      <w:r w:rsidRPr="003F3FEC">
        <w:rPr>
          <w:lang w:eastAsia="en-US"/>
        </w:rPr>
        <w:t xml:space="preserve"> da Lei 8.666, de 1993, deverão ser efetuados no prazo de até 5 (cinco) dias úteis, contados da data da apresentação da Nota Fiscal, nos termos do art. 5º, § 3º, da Lei nº 8.666, de 1993</w:t>
      </w:r>
      <w:r w:rsidRPr="003F3FEC">
        <w:rPr>
          <w:color w:val="000000"/>
          <w:lang w:eastAsia="en-US"/>
        </w:rPr>
        <w:t>.</w:t>
      </w:r>
    </w:p>
    <w:p w:rsidR="004261B8" w:rsidRPr="003F3FEC" w:rsidRDefault="004261B8" w:rsidP="006D09EB">
      <w:pPr>
        <w:pStyle w:val="PargrafodaLista"/>
        <w:numPr>
          <w:ilvl w:val="1"/>
          <w:numId w:val="2"/>
        </w:numPr>
        <w:tabs>
          <w:tab w:val="clear" w:pos="465"/>
          <w:tab w:val="num" w:pos="709"/>
        </w:tabs>
        <w:spacing w:after="120" w:line="276" w:lineRule="auto"/>
        <w:ind w:left="709" w:right="-15" w:hanging="709"/>
        <w:jc w:val="both"/>
        <w:rPr>
          <w:color w:val="000000"/>
          <w:lang w:eastAsia="en-US"/>
        </w:rPr>
      </w:pPr>
      <w:r w:rsidRPr="003F3FEC">
        <w:rPr>
          <w:color w:val="000000"/>
          <w:lang w:eastAsia="en-US"/>
        </w:rPr>
        <w:t xml:space="preserve">Havendo erro na apresentação da Nota Fiscal ou dos documentos pertinentes à contratação, ou, ainda, circunstância que impeça a liquidação da despesa, como, por exemplo, </w:t>
      </w:r>
      <w:r w:rsidRPr="003F3FEC">
        <w:rPr>
          <w:color w:val="000000"/>
        </w:rPr>
        <w:t>obrigação financeira pendente, decorrente de penalidade imposta ou inadimplência,</w:t>
      </w:r>
      <w:r w:rsidRPr="003F3FEC">
        <w:rPr>
          <w:color w:val="00000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4261B8" w:rsidRPr="003F3FEC" w:rsidRDefault="004261B8" w:rsidP="006D09EB">
      <w:pPr>
        <w:pStyle w:val="PargrafodaLista"/>
        <w:numPr>
          <w:ilvl w:val="1"/>
          <w:numId w:val="2"/>
        </w:numPr>
        <w:tabs>
          <w:tab w:val="clear" w:pos="465"/>
          <w:tab w:val="num" w:pos="709"/>
        </w:tabs>
        <w:spacing w:after="120" w:line="276" w:lineRule="auto"/>
        <w:ind w:left="709" w:right="-15" w:hanging="709"/>
        <w:jc w:val="both"/>
        <w:rPr>
          <w:color w:val="000000"/>
        </w:rPr>
      </w:pPr>
      <w:r w:rsidRPr="003F3FEC">
        <w:rPr>
          <w:color w:val="000000"/>
        </w:rPr>
        <w:t xml:space="preserve">Será considerada data do pagamento o dia </w:t>
      </w:r>
      <w:r w:rsidRPr="003F3FEC">
        <w:rPr>
          <w:color w:val="000000"/>
          <w:lang w:eastAsia="en-US"/>
        </w:rPr>
        <w:t>em que constar como emitida a ordem bancária para pagamento.</w:t>
      </w:r>
    </w:p>
    <w:p w:rsidR="004261B8" w:rsidRPr="003F3FEC" w:rsidRDefault="004261B8" w:rsidP="006D09EB">
      <w:pPr>
        <w:pStyle w:val="PargrafodaLista"/>
        <w:numPr>
          <w:ilvl w:val="1"/>
          <w:numId w:val="2"/>
        </w:numPr>
        <w:tabs>
          <w:tab w:val="clear" w:pos="465"/>
          <w:tab w:val="num" w:pos="709"/>
        </w:tabs>
        <w:spacing w:before="240" w:after="240" w:line="276" w:lineRule="auto"/>
        <w:ind w:left="709" w:hanging="709"/>
        <w:jc w:val="both"/>
        <w:rPr>
          <w:color w:val="000000"/>
        </w:rPr>
      </w:pPr>
      <w:r w:rsidRPr="003F3FEC">
        <w:rPr>
          <w:color w:val="000000"/>
          <w:lang w:eastAsia="en-US"/>
        </w:rPr>
        <w:t xml:space="preserve">Antes de cada pagamento à contratada, será realizada consulta ao SICAF para verificar a manutenção das condições de habilitação exigidas no edital. </w:t>
      </w:r>
    </w:p>
    <w:p w:rsidR="004261B8" w:rsidRPr="003F3FEC" w:rsidRDefault="004261B8" w:rsidP="006D09EB">
      <w:pPr>
        <w:pStyle w:val="PargrafodaLista"/>
        <w:numPr>
          <w:ilvl w:val="1"/>
          <w:numId w:val="2"/>
        </w:numPr>
        <w:tabs>
          <w:tab w:val="clear" w:pos="465"/>
          <w:tab w:val="num" w:pos="709"/>
        </w:tabs>
        <w:spacing w:before="240" w:after="240" w:line="276" w:lineRule="auto"/>
        <w:ind w:left="709" w:hanging="709"/>
        <w:jc w:val="both"/>
        <w:rPr>
          <w:color w:val="000000"/>
        </w:rPr>
      </w:pPr>
      <w:r w:rsidRPr="003F3FEC">
        <w:rPr>
          <w:color w:val="00000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4261B8" w:rsidRPr="003F3FEC" w:rsidRDefault="004261B8" w:rsidP="006D09EB">
      <w:pPr>
        <w:pStyle w:val="PargrafodaLista"/>
        <w:numPr>
          <w:ilvl w:val="1"/>
          <w:numId w:val="2"/>
        </w:numPr>
        <w:tabs>
          <w:tab w:val="clear" w:pos="465"/>
          <w:tab w:val="num" w:pos="709"/>
        </w:tabs>
        <w:spacing w:before="240" w:after="240" w:line="276" w:lineRule="auto"/>
        <w:ind w:left="709" w:hanging="709"/>
        <w:jc w:val="both"/>
        <w:rPr>
          <w:color w:val="000000"/>
        </w:rPr>
      </w:pPr>
      <w:r w:rsidRPr="003F3FEC">
        <w:rPr>
          <w:color w:val="00000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4261B8" w:rsidRPr="003F3FEC" w:rsidRDefault="004261B8" w:rsidP="006D09EB">
      <w:pPr>
        <w:pStyle w:val="PargrafodaLista"/>
        <w:numPr>
          <w:ilvl w:val="1"/>
          <w:numId w:val="2"/>
        </w:numPr>
        <w:tabs>
          <w:tab w:val="clear" w:pos="465"/>
          <w:tab w:val="num" w:pos="709"/>
        </w:tabs>
        <w:spacing w:before="240" w:after="240" w:line="276" w:lineRule="auto"/>
        <w:ind w:left="709" w:hanging="709"/>
        <w:jc w:val="both"/>
        <w:rPr>
          <w:color w:val="000000"/>
        </w:rPr>
      </w:pPr>
      <w:r w:rsidRPr="003F3FEC">
        <w:rPr>
          <w:color w:val="000000"/>
          <w:lang w:eastAsia="en-US"/>
        </w:rPr>
        <w:t xml:space="preserve">Persistindo a irregularidade, a contratante deverá adotar as medidas necessárias à rescisão contratual nos autos do processo administrativo correspondente, assegurada à contratada a ampla defesa. </w:t>
      </w:r>
    </w:p>
    <w:p w:rsidR="004261B8" w:rsidRPr="003F3FEC" w:rsidRDefault="004261B8" w:rsidP="006D09EB">
      <w:pPr>
        <w:pStyle w:val="PargrafodaLista"/>
        <w:numPr>
          <w:ilvl w:val="1"/>
          <w:numId w:val="2"/>
        </w:numPr>
        <w:tabs>
          <w:tab w:val="clear" w:pos="465"/>
          <w:tab w:val="num" w:pos="709"/>
        </w:tabs>
        <w:spacing w:before="240" w:after="240" w:line="276" w:lineRule="auto"/>
        <w:ind w:left="709" w:hanging="709"/>
        <w:jc w:val="both"/>
        <w:rPr>
          <w:color w:val="000000"/>
        </w:rPr>
      </w:pPr>
      <w:r w:rsidRPr="003F3FEC">
        <w:rPr>
          <w:color w:val="000000"/>
          <w:lang w:eastAsia="en-US"/>
        </w:rPr>
        <w:t xml:space="preserve">Havendo a efetiva execução do objeto, os pagamentos serão realizados normalmente, até que se decida pela rescisão do contrato, caso a contratada não regularize sua situação junto ao SICAF.  </w:t>
      </w:r>
    </w:p>
    <w:p w:rsidR="004261B8" w:rsidRPr="003F3FEC" w:rsidRDefault="004261B8" w:rsidP="006D09EB">
      <w:pPr>
        <w:pStyle w:val="PargrafodaLista"/>
        <w:numPr>
          <w:ilvl w:val="1"/>
          <w:numId w:val="2"/>
        </w:numPr>
        <w:tabs>
          <w:tab w:val="clear" w:pos="465"/>
          <w:tab w:val="num" w:pos="709"/>
        </w:tabs>
        <w:spacing w:after="120" w:line="276" w:lineRule="auto"/>
        <w:ind w:left="709" w:right="-15" w:hanging="709"/>
        <w:jc w:val="both"/>
        <w:rPr>
          <w:color w:val="000000"/>
        </w:rPr>
      </w:pPr>
      <w:r w:rsidRPr="003F3FEC">
        <w:rPr>
          <w:color w:val="00000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4261B8" w:rsidRPr="003F3FEC" w:rsidRDefault="004261B8" w:rsidP="006D09EB">
      <w:pPr>
        <w:pStyle w:val="PargrafodaLista"/>
        <w:numPr>
          <w:ilvl w:val="1"/>
          <w:numId w:val="2"/>
        </w:numPr>
        <w:tabs>
          <w:tab w:val="clear" w:pos="465"/>
          <w:tab w:val="num" w:pos="709"/>
        </w:tabs>
        <w:spacing w:after="120" w:line="276" w:lineRule="auto"/>
        <w:ind w:left="709" w:right="-15" w:hanging="709"/>
        <w:jc w:val="both"/>
        <w:rPr>
          <w:color w:val="000000"/>
        </w:rPr>
      </w:pPr>
      <w:r w:rsidRPr="003F3FEC">
        <w:rPr>
          <w:color w:val="000000"/>
        </w:rPr>
        <w:lastRenderedPageBreak/>
        <w:t>Quando do pagamento, será efetuada a retenção tributária prevista na legislação aplicável.</w:t>
      </w:r>
    </w:p>
    <w:p w:rsidR="004261B8" w:rsidRPr="003F3FEC" w:rsidRDefault="004261B8" w:rsidP="006D09EB">
      <w:pPr>
        <w:pStyle w:val="PargrafodaLista"/>
        <w:numPr>
          <w:ilvl w:val="1"/>
          <w:numId w:val="2"/>
        </w:numPr>
        <w:tabs>
          <w:tab w:val="clear" w:pos="465"/>
          <w:tab w:val="num" w:pos="709"/>
        </w:tabs>
        <w:snapToGrid w:val="0"/>
        <w:spacing w:before="240" w:after="120" w:line="276" w:lineRule="auto"/>
        <w:ind w:left="709" w:right="-30" w:hanging="709"/>
        <w:jc w:val="both"/>
        <w:rPr>
          <w:color w:val="000000"/>
        </w:rPr>
      </w:pPr>
      <w:r w:rsidRPr="003F3FEC">
        <w:rPr>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5D72B8" w:rsidRPr="003F3FEC" w:rsidRDefault="005D72B8" w:rsidP="006D09EB">
      <w:pPr>
        <w:pStyle w:val="Recuodecorpodetexto2"/>
        <w:numPr>
          <w:ilvl w:val="1"/>
          <w:numId w:val="2"/>
        </w:numPr>
        <w:tabs>
          <w:tab w:val="clear" w:pos="465"/>
          <w:tab w:val="num" w:pos="709"/>
          <w:tab w:val="num" w:pos="851"/>
        </w:tabs>
        <w:ind w:left="709" w:hanging="709"/>
      </w:pPr>
      <w:r w:rsidRPr="003F3FEC">
        <w:t xml:space="preserve">Nenhum pagamento será efetuado à </w:t>
      </w:r>
      <w:r w:rsidR="00502A6C" w:rsidRPr="003F3FEC">
        <w:t>C</w:t>
      </w:r>
      <w:r w:rsidRPr="003F3FEC">
        <w:t>ontratada em caráter antecipado, ou</w:t>
      </w:r>
      <w:r w:rsidR="00502A6C" w:rsidRPr="003F3FEC">
        <w:t>,</w:t>
      </w:r>
      <w:r w:rsidRPr="003F3FEC">
        <w:t xml:space="preserve"> antes de resolvida qualquer pendência com </w:t>
      </w:r>
      <w:r w:rsidR="00502A6C" w:rsidRPr="003F3FEC">
        <w:t>a mesma</w:t>
      </w:r>
      <w:r w:rsidRPr="003F3FEC">
        <w:t>.</w:t>
      </w:r>
    </w:p>
    <w:p w:rsidR="005D72B8" w:rsidRPr="003F3FEC" w:rsidRDefault="005D72B8" w:rsidP="006D09EB">
      <w:pPr>
        <w:pStyle w:val="Recuodecorpodetexto2"/>
        <w:numPr>
          <w:ilvl w:val="1"/>
          <w:numId w:val="2"/>
        </w:numPr>
        <w:tabs>
          <w:tab w:val="clear" w:pos="465"/>
          <w:tab w:val="clear" w:pos="709"/>
          <w:tab w:val="num" w:pos="851"/>
        </w:tabs>
        <w:ind w:left="709" w:hanging="709"/>
      </w:pPr>
      <w:r w:rsidRPr="003F3FEC">
        <w:t xml:space="preserve">Em cumprimento ao disposto no art. 64 da Lei nº 9.430/96, </w:t>
      </w:r>
      <w:r w:rsidR="002627AC" w:rsidRPr="003F3FEC">
        <w:t>IN 539/05 da SRF; IN 706/07; IN 791/07; IN 1234/12 da RFB</w:t>
      </w:r>
      <w:r w:rsidRPr="003F3FEC">
        <w:t xml:space="preserve"> será retido na fonte, o </w:t>
      </w:r>
      <w:r w:rsidR="001B0122" w:rsidRPr="003F3FEC">
        <w:t>IMPOSTO SOBRE A RENDA DA PESSOA JURÍDICA - IRPJ</w:t>
      </w:r>
      <w:r w:rsidRPr="003F3FEC">
        <w:t xml:space="preserve">, bem assim a </w:t>
      </w:r>
      <w:r w:rsidR="001B0122" w:rsidRPr="003F3FEC">
        <w:t>CONTRIBUIÇÃO SOBRE O LUCRO LÍQUIDO, a CONTRIBUIÇÃO PARA A SEGURIDADE SOCIAL - COFINS e a CONTRIBUIÇÃO PARA O PIS/PASEP</w:t>
      </w:r>
      <w:r w:rsidRPr="003F3FEC">
        <w:t xml:space="preserve"> sobre os pagamentos </w:t>
      </w:r>
      <w:r w:rsidR="001B0122" w:rsidRPr="003F3FEC">
        <w:t>que</w:t>
      </w:r>
      <w:r w:rsidRPr="003F3FEC">
        <w:t xml:space="preserve"> efetuar </w:t>
      </w:r>
      <w:r w:rsidR="001B0122" w:rsidRPr="003F3FEC">
        <w:t>às</w:t>
      </w:r>
      <w:r w:rsidRPr="003F3FEC">
        <w:t xml:space="preserve"> pessoas jurídicas que não apresentarem cópia do Termo de Opção.</w:t>
      </w:r>
    </w:p>
    <w:p w:rsidR="00593FD9" w:rsidRPr="003F3FEC" w:rsidRDefault="00851C99" w:rsidP="007F1958">
      <w:pPr>
        <w:pStyle w:val="PargrafodaLista"/>
        <w:numPr>
          <w:ilvl w:val="1"/>
          <w:numId w:val="2"/>
        </w:numPr>
        <w:tabs>
          <w:tab w:val="clear" w:pos="465"/>
          <w:tab w:val="num" w:pos="709"/>
        </w:tabs>
        <w:autoSpaceDE w:val="0"/>
        <w:autoSpaceDN w:val="0"/>
        <w:adjustRightInd w:val="0"/>
        <w:spacing w:before="120" w:after="120"/>
        <w:ind w:left="709" w:hanging="709"/>
        <w:jc w:val="both"/>
        <w:rPr>
          <w:lang w:eastAsia="x-none"/>
        </w:rPr>
      </w:pPr>
      <w:r w:rsidRPr="003F3FEC">
        <w:t>Os casos de atrasos de pagamento serão definidos de acordo com a IN nº 2/2008 do MPOG e alterações posteriores.</w:t>
      </w:r>
    </w:p>
    <w:p w:rsidR="00762F3C" w:rsidRPr="003F3FEC" w:rsidRDefault="00762F3C" w:rsidP="009577CB">
      <w:pPr>
        <w:pStyle w:val="Recuodecorpodetexto2"/>
        <w:tabs>
          <w:tab w:val="clear" w:pos="709"/>
          <w:tab w:val="num" w:pos="851"/>
        </w:tabs>
        <w:ind w:firstLine="0"/>
        <w:rPr>
          <w:lang w:val="pt-BR"/>
        </w:rPr>
      </w:pPr>
    </w:p>
    <w:p w:rsidR="00945E85" w:rsidRPr="003F3FEC" w:rsidRDefault="008A4FBF" w:rsidP="00B66E1D">
      <w:pPr>
        <w:pStyle w:val="P30"/>
        <w:pBdr>
          <w:top w:val="single" w:sz="4" w:space="1" w:color="auto"/>
          <w:left w:val="single" w:sz="4" w:space="4" w:color="auto"/>
          <w:bottom w:val="single" w:sz="4" w:space="1" w:color="auto"/>
          <w:right w:val="single" w:sz="4" w:space="4" w:color="auto"/>
        </w:pBdr>
        <w:tabs>
          <w:tab w:val="left" w:pos="709"/>
        </w:tabs>
        <w:spacing w:before="120"/>
        <w:rPr>
          <w:snapToGrid/>
        </w:rPr>
      </w:pPr>
      <w:r w:rsidRPr="003F3FEC">
        <w:rPr>
          <w:snapToGrid/>
        </w:rPr>
        <w:t>XX</w:t>
      </w:r>
      <w:r w:rsidR="00772805" w:rsidRPr="003F3FEC">
        <w:rPr>
          <w:snapToGrid/>
        </w:rPr>
        <w:t>I</w:t>
      </w:r>
      <w:r w:rsidR="00945E85" w:rsidRPr="003F3FEC">
        <w:rPr>
          <w:snapToGrid/>
        </w:rPr>
        <w:t xml:space="preserve"> - </w:t>
      </w:r>
      <w:r w:rsidR="00B0405C" w:rsidRPr="003F3FEC">
        <w:rPr>
          <w:snapToGrid/>
        </w:rPr>
        <w:t>DA DOTAÇÃO ORÇAMENTÁRIA</w:t>
      </w:r>
    </w:p>
    <w:p w:rsidR="00286C29" w:rsidRPr="003F3FEC" w:rsidRDefault="00286C29" w:rsidP="006D09EB">
      <w:pPr>
        <w:pStyle w:val="PargrafodaLista"/>
        <w:numPr>
          <w:ilvl w:val="0"/>
          <w:numId w:val="11"/>
        </w:numPr>
        <w:tabs>
          <w:tab w:val="left" w:pos="709"/>
        </w:tabs>
        <w:suppressAutoHyphens w:val="0"/>
        <w:spacing w:before="120"/>
        <w:jc w:val="both"/>
        <w:rPr>
          <w:vanish/>
          <w:lang w:eastAsia="pt-BR"/>
        </w:rPr>
      </w:pPr>
    </w:p>
    <w:p w:rsidR="00286C29" w:rsidRPr="003F3FEC" w:rsidRDefault="00286C29" w:rsidP="006D09EB">
      <w:pPr>
        <w:pStyle w:val="PargrafodaLista"/>
        <w:numPr>
          <w:ilvl w:val="0"/>
          <w:numId w:val="11"/>
        </w:numPr>
        <w:tabs>
          <w:tab w:val="left" w:pos="709"/>
        </w:tabs>
        <w:suppressAutoHyphens w:val="0"/>
        <w:spacing w:before="120"/>
        <w:jc w:val="both"/>
        <w:rPr>
          <w:vanish/>
          <w:lang w:eastAsia="pt-BR"/>
        </w:rPr>
      </w:pPr>
    </w:p>
    <w:p w:rsidR="0066527D" w:rsidRPr="003F3FEC" w:rsidRDefault="0066527D" w:rsidP="006D09EB">
      <w:pPr>
        <w:pStyle w:val="PargrafodaLista"/>
        <w:numPr>
          <w:ilvl w:val="1"/>
          <w:numId w:val="21"/>
        </w:numPr>
        <w:shd w:val="clear" w:color="auto" w:fill="FFFFFF"/>
        <w:tabs>
          <w:tab w:val="left" w:pos="709"/>
        </w:tabs>
        <w:spacing w:before="120"/>
        <w:ind w:left="709" w:hanging="709"/>
        <w:jc w:val="both"/>
        <w:rPr>
          <w:bCs/>
          <w:color w:val="000000"/>
        </w:rPr>
      </w:pPr>
      <w:r w:rsidRPr="003F3FEC">
        <w:t>Os recursos para cobrirem as despesas decorrentes da aquisição do objeto desta licitação</w:t>
      </w:r>
      <w:r w:rsidR="00841A13" w:rsidRPr="003F3FEC">
        <w:t xml:space="preserve"> </w:t>
      </w:r>
      <w:r w:rsidRPr="003F3FEC">
        <w:t xml:space="preserve">estão consignados no Orçamento Geral da União para o ano </w:t>
      </w:r>
      <w:r w:rsidRPr="008C47A2">
        <w:rPr>
          <w:highlight w:val="yellow"/>
        </w:rPr>
        <w:t>201</w:t>
      </w:r>
      <w:r w:rsidR="00593FD9" w:rsidRPr="008C47A2">
        <w:rPr>
          <w:highlight w:val="yellow"/>
        </w:rPr>
        <w:t>6</w:t>
      </w:r>
      <w:r w:rsidRPr="003F3FEC">
        <w:t xml:space="preserve">, no </w:t>
      </w:r>
      <w:r w:rsidR="00AD1741" w:rsidRPr="003F3FEC">
        <w:rPr>
          <w:bCs/>
        </w:rPr>
        <w:t xml:space="preserve">Programa de Trabalho </w:t>
      </w:r>
      <w:r w:rsidR="009670F7">
        <w:rPr>
          <w:bCs/>
          <w:highlight w:val="yellow"/>
        </w:rPr>
        <w:t>108766</w:t>
      </w:r>
      <w:r w:rsidR="00AD1741" w:rsidRPr="003F3FEC">
        <w:rPr>
          <w:bCs/>
        </w:rPr>
        <w:t xml:space="preserve"> (PTRES) - Fonte </w:t>
      </w:r>
      <w:r w:rsidR="00AD1741" w:rsidRPr="008C47A2">
        <w:rPr>
          <w:bCs/>
          <w:highlight w:val="yellow"/>
        </w:rPr>
        <w:t>0112.000.000</w:t>
      </w:r>
      <w:r w:rsidR="00AD1741" w:rsidRPr="003F3FEC">
        <w:rPr>
          <w:bCs/>
        </w:rPr>
        <w:t xml:space="preserve"> - </w:t>
      </w:r>
      <w:r w:rsidR="00BB2CFC" w:rsidRPr="003F3FEC">
        <w:rPr>
          <w:bCs/>
        </w:rPr>
        <w:t xml:space="preserve">Elemento de Despesa </w:t>
      </w:r>
      <w:r w:rsidR="00A77093">
        <w:rPr>
          <w:bCs/>
          <w:highlight w:val="yellow"/>
        </w:rPr>
        <w:t>339030.29, 449052.33</w:t>
      </w:r>
      <w:r w:rsidRPr="003F3FEC">
        <w:rPr>
          <w:bCs/>
          <w:color w:val="000000"/>
        </w:rPr>
        <w:t>.</w:t>
      </w:r>
    </w:p>
    <w:p w:rsidR="00C370EA" w:rsidRDefault="00C370EA" w:rsidP="00C370EA">
      <w:pPr>
        <w:pStyle w:val="PargrafodaLista"/>
        <w:autoSpaceDE w:val="0"/>
        <w:autoSpaceDN w:val="0"/>
        <w:adjustRightInd w:val="0"/>
        <w:spacing w:before="120" w:after="120"/>
        <w:ind w:left="420"/>
        <w:jc w:val="both"/>
      </w:pPr>
    </w:p>
    <w:p w:rsidR="00C370EA" w:rsidRPr="003F3FEC" w:rsidRDefault="00C370EA" w:rsidP="00C370EA">
      <w:pPr>
        <w:pStyle w:val="P30"/>
        <w:pBdr>
          <w:top w:val="single" w:sz="4" w:space="0" w:color="auto"/>
          <w:left w:val="single" w:sz="4" w:space="4" w:color="auto"/>
          <w:bottom w:val="single" w:sz="4" w:space="1" w:color="auto"/>
          <w:right w:val="single" w:sz="4" w:space="4" w:color="auto"/>
        </w:pBdr>
        <w:tabs>
          <w:tab w:val="left" w:pos="709"/>
        </w:tabs>
        <w:spacing w:before="120"/>
        <w:rPr>
          <w:snapToGrid/>
        </w:rPr>
      </w:pPr>
      <w:r w:rsidRPr="003F3FEC">
        <w:rPr>
          <w:snapToGrid/>
        </w:rPr>
        <w:t>XXI</w:t>
      </w:r>
      <w:r>
        <w:rPr>
          <w:snapToGrid/>
        </w:rPr>
        <w:t>I</w:t>
      </w:r>
      <w:r w:rsidRPr="003F3FEC">
        <w:rPr>
          <w:snapToGrid/>
        </w:rPr>
        <w:t xml:space="preserve"> - </w:t>
      </w:r>
      <w:r w:rsidRPr="00922810">
        <w:rPr>
          <w:snapToGrid/>
        </w:rPr>
        <w:t>DAS OBRIGAÇÕES DA CONTRATANTE E DA CONTRATADA</w:t>
      </w:r>
    </w:p>
    <w:p w:rsidR="00C370EA" w:rsidRPr="003F3FEC" w:rsidRDefault="00C370EA" w:rsidP="00C370EA">
      <w:pPr>
        <w:pStyle w:val="PargrafodaLista"/>
        <w:shd w:val="clear" w:color="auto" w:fill="FFFFFF"/>
        <w:tabs>
          <w:tab w:val="left" w:pos="709"/>
        </w:tabs>
        <w:spacing w:before="120"/>
        <w:ind w:left="420"/>
        <w:jc w:val="both"/>
        <w:rPr>
          <w:bCs/>
          <w:color w:val="000000"/>
        </w:rPr>
      </w:pPr>
    </w:p>
    <w:p w:rsidR="00C370EA" w:rsidRPr="00922810" w:rsidRDefault="00C370EA" w:rsidP="00C370EA">
      <w:pPr>
        <w:spacing w:before="120" w:after="120" w:line="276" w:lineRule="auto"/>
        <w:ind w:left="709" w:hanging="709"/>
        <w:jc w:val="both"/>
        <w:rPr>
          <w:b/>
          <w:color w:val="000000"/>
        </w:rPr>
      </w:pPr>
      <w:r>
        <w:rPr>
          <w:color w:val="000000"/>
          <w:lang w:eastAsia="en-US"/>
        </w:rPr>
        <w:t xml:space="preserve">22.1 </w:t>
      </w:r>
      <w:r>
        <w:rPr>
          <w:color w:val="000000"/>
          <w:lang w:eastAsia="en-US"/>
        </w:rPr>
        <w:tab/>
      </w:r>
      <w:r w:rsidRPr="00922810">
        <w:rPr>
          <w:color w:val="000000"/>
          <w:lang w:eastAsia="en-US"/>
        </w:rPr>
        <w:t>As obrigações da Contratante e da Contratada são as estabelecidas no Termo de Referência.</w:t>
      </w:r>
      <w:r w:rsidRPr="00922810">
        <w:rPr>
          <w:b/>
          <w:color w:val="000000"/>
        </w:rPr>
        <w:t xml:space="preserve"> </w:t>
      </w:r>
    </w:p>
    <w:p w:rsidR="00C370EA" w:rsidRPr="003F3FEC" w:rsidRDefault="00C370EA" w:rsidP="00C370EA">
      <w:pPr>
        <w:pStyle w:val="PargrafodaLista"/>
        <w:tabs>
          <w:tab w:val="left" w:pos="709"/>
        </w:tabs>
        <w:spacing w:before="120"/>
        <w:ind w:left="360"/>
        <w:jc w:val="both"/>
        <w:rPr>
          <w:bCs/>
          <w:color w:val="000000"/>
        </w:rPr>
      </w:pPr>
    </w:p>
    <w:p w:rsidR="00C370EA" w:rsidRPr="003F3FEC" w:rsidRDefault="00C370EA" w:rsidP="00C370EA">
      <w:pPr>
        <w:pStyle w:val="P30"/>
        <w:pBdr>
          <w:top w:val="single" w:sz="4" w:space="1" w:color="auto"/>
          <w:left w:val="single" w:sz="4" w:space="4" w:color="auto"/>
          <w:bottom w:val="single" w:sz="4" w:space="1" w:color="auto"/>
          <w:right w:val="single" w:sz="4" w:space="4" w:color="auto"/>
        </w:pBdr>
        <w:tabs>
          <w:tab w:val="left" w:pos="709"/>
        </w:tabs>
        <w:spacing w:before="120"/>
        <w:rPr>
          <w:snapToGrid/>
        </w:rPr>
      </w:pPr>
      <w:r w:rsidRPr="003F3FEC">
        <w:rPr>
          <w:snapToGrid/>
        </w:rPr>
        <w:t>X</w:t>
      </w:r>
      <w:r>
        <w:rPr>
          <w:snapToGrid/>
        </w:rPr>
        <w:t>XIII</w:t>
      </w:r>
      <w:r w:rsidRPr="003F3FEC">
        <w:rPr>
          <w:snapToGrid/>
        </w:rPr>
        <w:t xml:space="preserve"> - DO RECEBIMENTO </w:t>
      </w:r>
      <w:r w:rsidRPr="003F3FEC">
        <w:rPr>
          <w:rFonts w:eastAsia="Times-Bold" w:cs="Times-Bold"/>
          <w:bCs/>
          <w:color w:val="000000"/>
        </w:rPr>
        <w:t>E PRAZO DE ENTREGA</w:t>
      </w:r>
    </w:p>
    <w:p w:rsidR="00C370EA" w:rsidRPr="00E14AE2" w:rsidRDefault="00C370EA" w:rsidP="006D09EB">
      <w:pPr>
        <w:pStyle w:val="PargrafodaLista"/>
        <w:numPr>
          <w:ilvl w:val="0"/>
          <w:numId w:val="5"/>
        </w:numPr>
        <w:shd w:val="clear" w:color="auto" w:fill="FFFFFF"/>
        <w:suppressAutoHyphens w:val="0"/>
        <w:spacing w:before="120"/>
        <w:jc w:val="both"/>
        <w:rPr>
          <w:vanish/>
          <w:lang w:eastAsia="pt-BR"/>
        </w:rPr>
      </w:pPr>
    </w:p>
    <w:p w:rsidR="00C370EA" w:rsidRPr="00E14AE2" w:rsidRDefault="00C370EA" w:rsidP="006D09EB">
      <w:pPr>
        <w:pStyle w:val="PargrafodaLista"/>
        <w:numPr>
          <w:ilvl w:val="0"/>
          <w:numId w:val="5"/>
        </w:numPr>
        <w:shd w:val="clear" w:color="auto" w:fill="FFFFFF"/>
        <w:suppressAutoHyphens w:val="0"/>
        <w:spacing w:before="120"/>
        <w:jc w:val="both"/>
        <w:rPr>
          <w:vanish/>
          <w:lang w:eastAsia="pt-BR"/>
        </w:rPr>
      </w:pPr>
    </w:p>
    <w:p w:rsidR="00C370EA" w:rsidRPr="00E14AE2" w:rsidRDefault="00C370EA" w:rsidP="006D09EB">
      <w:pPr>
        <w:pStyle w:val="PargrafodaLista"/>
        <w:numPr>
          <w:ilvl w:val="0"/>
          <w:numId w:val="5"/>
        </w:numPr>
        <w:shd w:val="clear" w:color="auto" w:fill="FFFFFF"/>
        <w:suppressAutoHyphens w:val="0"/>
        <w:spacing w:before="120"/>
        <w:jc w:val="both"/>
        <w:rPr>
          <w:vanish/>
          <w:lang w:eastAsia="pt-BR"/>
        </w:rPr>
      </w:pPr>
    </w:p>
    <w:p w:rsidR="00C370EA" w:rsidRPr="00E14AE2" w:rsidRDefault="00C370EA" w:rsidP="006D09EB">
      <w:pPr>
        <w:pStyle w:val="PargrafodaLista"/>
        <w:numPr>
          <w:ilvl w:val="0"/>
          <w:numId w:val="5"/>
        </w:numPr>
        <w:shd w:val="clear" w:color="auto" w:fill="FFFFFF"/>
        <w:suppressAutoHyphens w:val="0"/>
        <w:spacing w:before="120"/>
        <w:jc w:val="both"/>
        <w:rPr>
          <w:vanish/>
          <w:lang w:eastAsia="pt-BR"/>
        </w:rPr>
      </w:pPr>
    </w:p>
    <w:p w:rsidR="00C370EA" w:rsidRPr="00E14AE2" w:rsidRDefault="00C370EA" w:rsidP="006D09EB">
      <w:pPr>
        <w:pStyle w:val="PargrafodaLista"/>
        <w:numPr>
          <w:ilvl w:val="0"/>
          <w:numId w:val="5"/>
        </w:numPr>
        <w:shd w:val="clear" w:color="auto" w:fill="FFFFFF"/>
        <w:suppressAutoHyphens w:val="0"/>
        <w:spacing w:before="120"/>
        <w:jc w:val="both"/>
        <w:rPr>
          <w:vanish/>
          <w:lang w:eastAsia="pt-BR"/>
        </w:rPr>
      </w:pPr>
    </w:p>
    <w:p w:rsidR="00C370EA" w:rsidRPr="00E14AE2" w:rsidRDefault="00C370EA" w:rsidP="006D09EB">
      <w:pPr>
        <w:pStyle w:val="PargrafodaLista"/>
        <w:numPr>
          <w:ilvl w:val="0"/>
          <w:numId w:val="5"/>
        </w:numPr>
        <w:shd w:val="clear" w:color="auto" w:fill="FFFFFF"/>
        <w:suppressAutoHyphens w:val="0"/>
        <w:spacing w:before="120"/>
        <w:jc w:val="both"/>
        <w:rPr>
          <w:vanish/>
          <w:lang w:eastAsia="pt-BR"/>
        </w:rPr>
      </w:pPr>
    </w:p>
    <w:p w:rsidR="00C370EA" w:rsidRPr="00E14AE2" w:rsidRDefault="00C370EA" w:rsidP="006D09EB">
      <w:pPr>
        <w:pStyle w:val="PargrafodaLista"/>
        <w:numPr>
          <w:ilvl w:val="0"/>
          <w:numId w:val="5"/>
        </w:numPr>
        <w:shd w:val="clear" w:color="auto" w:fill="FFFFFF"/>
        <w:suppressAutoHyphens w:val="0"/>
        <w:spacing w:before="120"/>
        <w:jc w:val="both"/>
        <w:rPr>
          <w:vanish/>
          <w:lang w:eastAsia="pt-BR"/>
        </w:rPr>
      </w:pPr>
    </w:p>
    <w:p w:rsidR="00C370EA" w:rsidRPr="003F3FEC" w:rsidRDefault="00C370EA" w:rsidP="006D09EB">
      <w:pPr>
        <w:pStyle w:val="PargrafodaLista"/>
        <w:numPr>
          <w:ilvl w:val="1"/>
          <w:numId w:val="32"/>
        </w:numPr>
        <w:shd w:val="clear" w:color="auto" w:fill="FFFFFF"/>
        <w:spacing w:before="120"/>
        <w:ind w:left="709" w:hanging="709"/>
        <w:jc w:val="both"/>
      </w:pPr>
      <w:r w:rsidRPr="003F3FEC">
        <w:t xml:space="preserve">A entrega dos produtos realizar-se-á no prazo máximo de </w:t>
      </w:r>
      <w:r w:rsidRPr="00C370EA">
        <w:rPr>
          <w:b/>
          <w:u w:val="single"/>
        </w:rPr>
        <w:t>20 (vinte) dias</w:t>
      </w:r>
      <w:r w:rsidRPr="003F3FEC">
        <w:t xml:space="preserve"> após o recebimento da Nota de Empenho, </w:t>
      </w:r>
      <w:r w:rsidRPr="00C370EA">
        <w:rPr>
          <w:shd w:val="clear" w:color="auto" w:fill="FFFFFF"/>
        </w:rPr>
        <w:t xml:space="preserve">no </w:t>
      </w:r>
      <w:r w:rsidRPr="00C370EA">
        <w:rPr>
          <w:b/>
          <w:u w:val="single"/>
        </w:rPr>
        <w:t>ALMOXARIFADO DA UNIDADE SOLICITANTE</w:t>
      </w:r>
      <w:r w:rsidRPr="003F3FEC">
        <w:t>,</w:t>
      </w:r>
      <w:r w:rsidRPr="00C370EA">
        <w:rPr>
          <w:shd w:val="clear" w:color="auto" w:fill="FFFFFF"/>
          <w:lang w:val="pt-PT"/>
        </w:rPr>
        <w:t xml:space="preserve"> nos dias úteis, de </w:t>
      </w:r>
      <w:r w:rsidRPr="00C370EA">
        <w:rPr>
          <w:b/>
          <w:u w:val="single"/>
          <w:shd w:val="clear" w:color="auto" w:fill="FFFFFF"/>
          <w:lang w:val="pt-PT"/>
        </w:rPr>
        <w:t>7:30h às 10</w:t>
      </w:r>
      <w:r w:rsidRPr="00C370EA">
        <w:rPr>
          <w:b/>
          <w:u w:val="single"/>
          <w:lang w:val="pt-PT"/>
        </w:rPr>
        <w:t>:30h e das 13:00h às 16:00h</w:t>
      </w:r>
      <w:r w:rsidRPr="00C370EA">
        <w:rPr>
          <w:lang w:val="pt-PT"/>
        </w:rPr>
        <w:t>, nos endereços especificados no Anexo I</w:t>
      </w:r>
      <w:r w:rsidRPr="003F3FEC">
        <w:t xml:space="preserve">. </w:t>
      </w:r>
      <w:r w:rsidRPr="00C370EA">
        <w:rPr>
          <w:b/>
          <w:bCs/>
          <w:u w:val="single"/>
        </w:rPr>
        <w:t>A SOLICITAÇÃO DOS PRODUTOS PODERÁ SER FEITA DE FORMA PARCELADA.</w:t>
      </w:r>
    </w:p>
    <w:p w:rsidR="00C370EA" w:rsidRPr="003F3FEC" w:rsidRDefault="00C370EA" w:rsidP="006D09EB">
      <w:pPr>
        <w:pStyle w:val="PargrafodaLista"/>
        <w:numPr>
          <w:ilvl w:val="1"/>
          <w:numId w:val="32"/>
        </w:numPr>
        <w:spacing w:before="120"/>
        <w:ind w:left="709" w:hanging="709"/>
        <w:jc w:val="both"/>
      </w:pPr>
      <w:r>
        <w:t xml:space="preserve"> </w:t>
      </w:r>
      <w:r w:rsidRPr="003F3FEC">
        <w:t>O responsável pela entrega deverá deixar os produtos no ALMOXARIFADO DA UNIDADE SOLICITANTE ou no local determinado pelo responsável pelo recebimento dos produtos;</w:t>
      </w:r>
    </w:p>
    <w:p w:rsidR="00C370EA" w:rsidRPr="003F3FEC" w:rsidRDefault="00C370EA" w:rsidP="006D09EB">
      <w:pPr>
        <w:pStyle w:val="PargrafodaLista"/>
        <w:numPr>
          <w:ilvl w:val="1"/>
          <w:numId w:val="32"/>
        </w:numPr>
        <w:spacing w:before="120"/>
        <w:ind w:left="709" w:hanging="709"/>
        <w:jc w:val="both"/>
      </w:pPr>
      <w:r w:rsidRPr="00C370EA">
        <w:rPr>
          <w:color w:val="000000"/>
        </w:rPr>
        <w:lastRenderedPageBreak/>
        <w:t>A entrega poderá ser feita por agendamento prévio quando requerido pelo ALMOXARIFADO DA UNIDADE SOLICITANTE;</w:t>
      </w:r>
    </w:p>
    <w:p w:rsidR="00C370EA" w:rsidRPr="003F3FEC" w:rsidRDefault="00C370EA" w:rsidP="006D09EB">
      <w:pPr>
        <w:numPr>
          <w:ilvl w:val="1"/>
          <w:numId w:val="32"/>
        </w:numPr>
        <w:tabs>
          <w:tab w:val="num" w:pos="1175"/>
        </w:tabs>
        <w:spacing w:before="120"/>
        <w:ind w:left="709" w:hanging="709"/>
        <w:jc w:val="both"/>
      </w:pPr>
      <w:r w:rsidRPr="003F3FEC">
        <w:rPr>
          <w:color w:val="000000"/>
        </w:rPr>
        <w:t>O recebimento dos produtos não implica sua aceitação;</w:t>
      </w:r>
    </w:p>
    <w:p w:rsidR="00C370EA" w:rsidRPr="003F3FEC" w:rsidRDefault="00C370EA" w:rsidP="006D09EB">
      <w:pPr>
        <w:numPr>
          <w:ilvl w:val="1"/>
          <w:numId w:val="32"/>
        </w:numPr>
        <w:tabs>
          <w:tab w:val="num" w:pos="1175"/>
        </w:tabs>
        <w:spacing w:before="120"/>
        <w:ind w:left="709" w:hanging="709"/>
        <w:jc w:val="both"/>
      </w:pPr>
      <w:r w:rsidRPr="003F3FEC">
        <w:rPr>
          <w:color w:val="000000"/>
        </w:rPr>
        <w:t>A aceitação se dará apenas com a liquidação da Nota Fiscal, após a conferência dos produtos entregues, para fins de confirmação com as especificações contidas no objeto deste Edital e seus Anexos;</w:t>
      </w:r>
    </w:p>
    <w:p w:rsidR="00C370EA" w:rsidRPr="003F3FEC" w:rsidRDefault="00C370EA" w:rsidP="006D09EB">
      <w:pPr>
        <w:numPr>
          <w:ilvl w:val="1"/>
          <w:numId w:val="32"/>
        </w:numPr>
        <w:tabs>
          <w:tab w:val="num" w:pos="1175"/>
        </w:tabs>
        <w:spacing w:before="120"/>
        <w:ind w:left="709" w:hanging="709"/>
        <w:jc w:val="both"/>
      </w:pPr>
      <w:r w:rsidRPr="003F3FEC">
        <w:t>O recebimento definitivo dar-se-á após a conferência e aceitação dos produtos entregues, para fins de confirmação com as especificações contidas no objeto, deste Edital e seus Anexos;</w:t>
      </w:r>
    </w:p>
    <w:p w:rsidR="00C370EA" w:rsidRPr="003F3FEC" w:rsidRDefault="00C370EA" w:rsidP="006D09EB">
      <w:pPr>
        <w:numPr>
          <w:ilvl w:val="1"/>
          <w:numId w:val="32"/>
        </w:numPr>
        <w:tabs>
          <w:tab w:val="num" w:pos="1175"/>
        </w:tabs>
        <w:spacing w:before="120"/>
        <w:ind w:left="709" w:hanging="709"/>
        <w:jc w:val="both"/>
      </w:pPr>
      <w:r w:rsidRPr="003F3FEC">
        <w:t>A Administração rejeitará, no todo ou em parte, o fornecimento executado em desacordo com os termos deste Edital e seus Anexos, ou em desacordo com as quantidades solicitadas pelo setor de ALMOXARIFADO DA UNIDADE SOLICITANTE;</w:t>
      </w:r>
    </w:p>
    <w:p w:rsidR="00C370EA" w:rsidRPr="003F3FEC" w:rsidRDefault="00C370EA" w:rsidP="006D09EB">
      <w:pPr>
        <w:numPr>
          <w:ilvl w:val="1"/>
          <w:numId w:val="32"/>
        </w:numPr>
        <w:tabs>
          <w:tab w:val="num" w:pos="1175"/>
        </w:tabs>
        <w:spacing w:before="120"/>
        <w:ind w:left="709" w:hanging="709"/>
        <w:jc w:val="both"/>
      </w:pPr>
      <w:r w:rsidRPr="003F3FEC">
        <w:t>Os produtos em fornecimento, mesmo que entregues e recebidos, ficam sujeitos à substituição, pela fornecedora, desde que comprovada a existência de defeitos, de imperfeição ou de impropriedade, cuja verificação só tenha tornado possível no decorrer da utilização;</w:t>
      </w:r>
    </w:p>
    <w:p w:rsidR="00C370EA" w:rsidRPr="003F3FEC" w:rsidRDefault="00C370EA" w:rsidP="006D09EB">
      <w:pPr>
        <w:numPr>
          <w:ilvl w:val="1"/>
          <w:numId w:val="32"/>
        </w:numPr>
        <w:tabs>
          <w:tab w:val="num" w:pos="1175"/>
        </w:tabs>
        <w:spacing w:before="120"/>
        <w:ind w:left="709" w:hanging="709"/>
        <w:jc w:val="both"/>
      </w:pPr>
      <w:r w:rsidRPr="003F3FEC">
        <w:t xml:space="preserve">A substituição dos produtos, que após conferência apresentarem irregularidades, deverá ocorrer no prazo máximo de </w:t>
      </w:r>
      <w:r w:rsidR="000602B4">
        <w:t>30 dias corridos</w:t>
      </w:r>
      <w:r w:rsidRPr="003F3FEC">
        <w:t>;</w:t>
      </w:r>
    </w:p>
    <w:p w:rsidR="00C370EA" w:rsidRPr="003F3FEC" w:rsidRDefault="00C370EA" w:rsidP="006D09EB">
      <w:pPr>
        <w:numPr>
          <w:ilvl w:val="1"/>
          <w:numId w:val="32"/>
        </w:numPr>
        <w:tabs>
          <w:tab w:val="num" w:pos="1175"/>
        </w:tabs>
        <w:spacing w:before="120"/>
        <w:ind w:left="709" w:hanging="709"/>
        <w:jc w:val="both"/>
      </w:pPr>
      <w:r w:rsidRPr="003F3FEC">
        <w:t>Não ocorrendo a entrega no prazo previsto, será cobrado multa diária de zero vírgula meio por cento (0,5%) sobre o valor total da Nota de Empenho, a partir do vigésimo dia previsto no item anterior, respeitados os limites legais, sendo a mesma debitada no pagamento e lançada a ocorrência no SIASG/SICAF, garantida a ampla defesa;</w:t>
      </w:r>
    </w:p>
    <w:p w:rsidR="00C370EA" w:rsidRPr="003F3FEC" w:rsidRDefault="00C370EA" w:rsidP="006D09EB">
      <w:pPr>
        <w:numPr>
          <w:ilvl w:val="1"/>
          <w:numId w:val="32"/>
        </w:numPr>
        <w:tabs>
          <w:tab w:val="num" w:pos="1175"/>
        </w:tabs>
        <w:spacing w:before="120"/>
        <w:ind w:left="709" w:hanging="709"/>
        <w:jc w:val="both"/>
      </w:pPr>
      <w:r w:rsidRPr="003F3FEC">
        <w:t>Decorridos 30 (trinta) dias, contados da substituição do produto que apresentou irregularidades, sem que a CONTRATADA retire o produto irregular do IFMG, considerar-se-á abandonada a mercadoria, podendo o IFMG dar a ela a melhor destinação que lhe convier, inclusive com a sua incorporação extra orçamentária;</w:t>
      </w:r>
    </w:p>
    <w:p w:rsidR="00C370EA" w:rsidRPr="003F3FEC" w:rsidRDefault="00C370EA" w:rsidP="006D09EB">
      <w:pPr>
        <w:numPr>
          <w:ilvl w:val="1"/>
          <w:numId w:val="32"/>
        </w:numPr>
        <w:tabs>
          <w:tab w:val="num" w:pos="1175"/>
        </w:tabs>
        <w:spacing w:before="120"/>
        <w:ind w:left="709" w:hanging="709"/>
        <w:jc w:val="both"/>
      </w:pPr>
      <w:r w:rsidRPr="003F3FEC">
        <w:t>Os custos da substituição dos produtos rejeitados correrão exclusivamente à conta da Contratada;</w:t>
      </w:r>
    </w:p>
    <w:p w:rsidR="00C370EA" w:rsidRPr="003F3FEC" w:rsidRDefault="00C370EA" w:rsidP="006D09EB">
      <w:pPr>
        <w:numPr>
          <w:ilvl w:val="1"/>
          <w:numId w:val="32"/>
        </w:numPr>
        <w:tabs>
          <w:tab w:val="num" w:pos="1175"/>
        </w:tabs>
        <w:spacing w:before="120"/>
        <w:ind w:left="709" w:hanging="709"/>
        <w:jc w:val="both"/>
        <w:rPr>
          <w:b/>
        </w:rPr>
      </w:pPr>
      <w:r w:rsidRPr="003F3FEC">
        <w:rPr>
          <w:b/>
        </w:rPr>
        <w:t>É obrigatório constar na Nota Fiscal o número da Nota de empenho;</w:t>
      </w:r>
    </w:p>
    <w:p w:rsidR="00C370EA" w:rsidRPr="003F3FEC" w:rsidRDefault="00C370EA" w:rsidP="006D09EB">
      <w:pPr>
        <w:numPr>
          <w:ilvl w:val="1"/>
          <w:numId w:val="32"/>
        </w:numPr>
        <w:tabs>
          <w:tab w:val="num" w:pos="1175"/>
        </w:tabs>
        <w:spacing w:before="120"/>
        <w:ind w:left="709" w:hanging="709"/>
        <w:jc w:val="both"/>
        <w:rPr>
          <w:b/>
        </w:rPr>
      </w:pPr>
      <w:r w:rsidRPr="003F3FEC">
        <w:rPr>
          <w:b/>
        </w:rPr>
        <w:t>Deverá ser emitida uma Nota Fiscal para cada Nota de empenho;</w:t>
      </w:r>
    </w:p>
    <w:p w:rsidR="00C370EA" w:rsidRPr="003F3FEC" w:rsidRDefault="00C370EA" w:rsidP="006D09EB">
      <w:pPr>
        <w:numPr>
          <w:ilvl w:val="1"/>
          <w:numId w:val="32"/>
        </w:numPr>
        <w:tabs>
          <w:tab w:val="num" w:pos="1175"/>
        </w:tabs>
        <w:spacing w:before="120"/>
        <w:ind w:left="709" w:hanging="709"/>
        <w:jc w:val="both"/>
      </w:pPr>
      <w:r w:rsidRPr="003F3FEC">
        <w:t>A emissão da Nota de Empenho não gera a obrigação do IFMG em adquirir os produtos, devendo o fornecedor aguardar a solicitação de entrega do ALMOXARIFADO DA UNIDADE SOLICITANTE do IFMG;</w:t>
      </w:r>
    </w:p>
    <w:p w:rsidR="00C370EA" w:rsidRPr="003F3FEC" w:rsidRDefault="00C370EA" w:rsidP="006D09EB">
      <w:pPr>
        <w:numPr>
          <w:ilvl w:val="1"/>
          <w:numId w:val="32"/>
        </w:numPr>
        <w:tabs>
          <w:tab w:val="num" w:pos="1175"/>
        </w:tabs>
        <w:spacing w:before="120"/>
        <w:ind w:left="709" w:hanging="709"/>
        <w:jc w:val="both"/>
      </w:pPr>
      <w:r w:rsidRPr="003F3FEC">
        <w:t>Os produtos solicitados por um c</w:t>
      </w:r>
      <w:r w:rsidRPr="003F3FEC">
        <w:rPr>
          <w:i/>
        </w:rPr>
        <w:t>ampus</w:t>
      </w:r>
      <w:r w:rsidRPr="003F3FEC">
        <w:t xml:space="preserve"> não serão recebidas por outro, salvo se houver prévia comunicação e aceitação por parte dos responsáveis pelos almoxarifados dos </w:t>
      </w:r>
      <w:r w:rsidRPr="003F3FEC">
        <w:rPr>
          <w:i/>
        </w:rPr>
        <w:t>campi</w:t>
      </w:r>
      <w:r w:rsidRPr="003F3FEC">
        <w:t xml:space="preserve"> envolvidos;</w:t>
      </w:r>
    </w:p>
    <w:p w:rsidR="00C370EA" w:rsidRPr="003F3FEC" w:rsidRDefault="00C370EA" w:rsidP="006D09EB">
      <w:pPr>
        <w:numPr>
          <w:ilvl w:val="1"/>
          <w:numId w:val="32"/>
        </w:numPr>
        <w:tabs>
          <w:tab w:val="num" w:pos="1175"/>
        </w:tabs>
        <w:spacing w:before="120"/>
        <w:ind w:left="709" w:hanging="709"/>
        <w:jc w:val="both"/>
      </w:pPr>
      <w:r w:rsidRPr="003F3FEC">
        <w:t>Permanecendo a inadimplência, aplicar-se-ão as sanções previstas no neste Edital e seus Anexos, no Contrato e nas demais disposições legais pertinentes, e inscrição da ocorrência no SIASG/SICAF - Sistema de Cadastramento Unificado de Fornecedores do Governo Federal – SICAF;</w:t>
      </w:r>
    </w:p>
    <w:p w:rsidR="00C370EA" w:rsidRPr="003F3FEC" w:rsidRDefault="00C370EA" w:rsidP="006D09EB">
      <w:pPr>
        <w:numPr>
          <w:ilvl w:val="1"/>
          <w:numId w:val="32"/>
        </w:numPr>
        <w:tabs>
          <w:tab w:val="num" w:pos="1175"/>
        </w:tabs>
        <w:spacing w:before="120"/>
        <w:ind w:left="709" w:hanging="709"/>
        <w:jc w:val="both"/>
      </w:pPr>
      <w:r w:rsidRPr="003F3FEC">
        <w:lastRenderedPageBreak/>
        <w:t>Caso a empresa fique impossibilitada de entregar os produtos em função de alguma causa superveniente à licitação e imprevisível, deverá, antes do término do prazo de entrega, encaminhar para o ALMOXARIFADO DA UNIDADE SOLICITANTE a solicitação de prorrogação do prazo de entrega, devidamente justificada, a qual será apreciada pela Administração;</w:t>
      </w:r>
    </w:p>
    <w:p w:rsidR="00C370EA" w:rsidRPr="003F3FEC" w:rsidRDefault="00C370EA" w:rsidP="006D09EB">
      <w:pPr>
        <w:numPr>
          <w:ilvl w:val="1"/>
          <w:numId w:val="32"/>
        </w:numPr>
        <w:tabs>
          <w:tab w:val="num" w:pos="1175"/>
        </w:tabs>
        <w:spacing w:before="120"/>
        <w:ind w:left="709" w:hanging="709"/>
        <w:jc w:val="both"/>
      </w:pPr>
      <w:r w:rsidRPr="003F3FEC">
        <w:t>Todos os produtos de que trata esta licitação deverão obedecer às especificações constantes neste Edital e seus Anexos.</w:t>
      </w:r>
    </w:p>
    <w:p w:rsidR="00C370EA" w:rsidRPr="003F3FEC" w:rsidRDefault="00C370EA" w:rsidP="00C370EA">
      <w:pPr>
        <w:spacing w:before="120"/>
        <w:jc w:val="both"/>
      </w:pPr>
    </w:p>
    <w:p w:rsidR="00C370EA" w:rsidRPr="003F3FEC" w:rsidRDefault="00C370EA" w:rsidP="00C370EA">
      <w:pPr>
        <w:pStyle w:val="P30"/>
        <w:pBdr>
          <w:top w:val="single" w:sz="4" w:space="1" w:color="auto"/>
          <w:left w:val="single" w:sz="4" w:space="4" w:color="auto"/>
          <w:bottom w:val="single" w:sz="4" w:space="1" w:color="auto"/>
          <w:right w:val="single" w:sz="4" w:space="4" w:color="auto"/>
        </w:pBdr>
        <w:tabs>
          <w:tab w:val="left" w:pos="709"/>
        </w:tabs>
        <w:spacing w:before="120"/>
        <w:rPr>
          <w:snapToGrid/>
        </w:rPr>
      </w:pPr>
      <w:r w:rsidRPr="003F3FEC">
        <w:rPr>
          <w:snapToGrid/>
        </w:rPr>
        <w:t>XX</w:t>
      </w:r>
      <w:r>
        <w:rPr>
          <w:snapToGrid/>
        </w:rPr>
        <w:t>I</w:t>
      </w:r>
      <w:r w:rsidRPr="003F3FEC">
        <w:rPr>
          <w:snapToGrid/>
        </w:rPr>
        <w:t>V - DAS DISPOSIÇÕES GERAIS</w:t>
      </w:r>
    </w:p>
    <w:p w:rsidR="00C370EA" w:rsidRPr="00E14AE2" w:rsidRDefault="00C370EA" w:rsidP="006D09EB">
      <w:pPr>
        <w:pStyle w:val="PargrafodaLista"/>
        <w:numPr>
          <w:ilvl w:val="0"/>
          <w:numId w:val="3"/>
        </w:numPr>
        <w:suppressAutoHyphens w:val="0"/>
        <w:spacing w:before="120"/>
        <w:jc w:val="both"/>
        <w:rPr>
          <w:vanish/>
          <w:lang w:eastAsia="pt-BR"/>
        </w:rPr>
      </w:pPr>
    </w:p>
    <w:p w:rsidR="00C370EA" w:rsidRPr="00E14AE2" w:rsidRDefault="00C370EA" w:rsidP="006D09EB">
      <w:pPr>
        <w:pStyle w:val="PargrafodaLista"/>
        <w:numPr>
          <w:ilvl w:val="0"/>
          <w:numId w:val="3"/>
        </w:numPr>
        <w:suppressAutoHyphens w:val="0"/>
        <w:spacing w:before="120"/>
        <w:jc w:val="both"/>
        <w:rPr>
          <w:vanish/>
          <w:lang w:eastAsia="pt-BR"/>
        </w:rPr>
      </w:pPr>
    </w:p>
    <w:p w:rsidR="00C370EA" w:rsidRPr="00E14AE2" w:rsidRDefault="00C370EA" w:rsidP="006D09EB">
      <w:pPr>
        <w:pStyle w:val="PargrafodaLista"/>
        <w:numPr>
          <w:ilvl w:val="0"/>
          <w:numId w:val="3"/>
        </w:numPr>
        <w:suppressAutoHyphens w:val="0"/>
        <w:spacing w:before="120"/>
        <w:jc w:val="both"/>
        <w:rPr>
          <w:vanish/>
          <w:lang w:eastAsia="pt-BR"/>
        </w:rPr>
      </w:pPr>
    </w:p>
    <w:p w:rsidR="00C370EA" w:rsidRPr="00E14AE2" w:rsidRDefault="00C370EA" w:rsidP="006D09EB">
      <w:pPr>
        <w:pStyle w:val="PargrafodaLista"/>
        <w:numPr>
          <w:ilvl w:val="0"/>
          <w:numId w:val="3"/>
        </w:numPr>
        <w:suppressAutoHyphens w:val="0"/>
        <w:spacing w:before="120"/>
        <w:jc w:val="both"/>
        <w:rPr>
          <w:vanish/>
          <w:lang w:eastAsia="pt-BR"/>
        </w:rPr>
      </w:pPr>
    </w:p>
    <w:p w:rsidR="00C370EA" w:rsidRPr="00E14AE2" w:rsidRDefault="00C370EA" w:rsidP="006D09EB">
      <w:pPr>
        <w:pStyle w:val="PargrafodaLista"/>
        <w:numPr>
          <w:ilvl w:val="0"/>
          <w:numId w:val="3"/>
        </w:numPr>
        <w:suppressAutoHyphens w:val="0"/>
        <w:spacing w:before="120"/>
        <w:jc w:val="both"/>
        <w:rPr>
          <w:vanish/>
          <w:lang w:eastAsia="pt-BR"/>
        </w:rPr>
      </w:pPr>
    </w:p>
    <w:p w:rsidR="00C370EA" w:rsidRPr="00E14AE2" w:rsidRDefault="00C370EA" w:rsidP="006D09EB">
      <w:pPr>
        <w:pStyle w:val="PargrafodaLista"/>
        <w:numPr>
          <w:ilvl w:val="0"/>
          <w:numId w:val="3"/>
        </w:numPr>
        <w:suppressAutoHyphens w:val="0"/>
        <w:spacing w:before="120"/>
        <w:jc w:val="both"/>
        <w:rPr>
          <w:vanish/>
          <w:lang w:eastAsia="pt-BR"/>
        </w:rPr>
      </w:pPr>
    </w:p>
    <w:p w:rsidR="00C370EA" w:rsidRPr="00E14AE2" w:rsidRDefault="00C370EA" w:rsidP="006D09EB">
      <w:pPr>
        <w:pStyle w:val="PargrafodaLista"/>
        <w:numPr>
          <w:ilvl w:val="0"/>
          <w:numId w:val="3"/>
        </w:numPr>
        <w:suppressAutoHyphens w:val="0"/>
        <w:spacing w:before="120"/>
        <w:jc w:val="both"/>
        <w:rPr>
          <w:vanish/>
          <w:lang w:eastAsia="pt-BR"/>
        </w:rPr>
      </w:pPr>
    </w:p>
    <w:p w:rsidR="00C370EA" w:rsidRPr="00E14AE2" w:rsidRDefault="00C370EA" w:rsidP="006D09EB">
      <w:pPr>
        <w:pStyle w:val="PargrafodaLista"/>
        <w:numPr>
          <w:ilvl w:val="0"/>
          <w:numId w:val="3"/>
        </w:numPr>
        <w:suppressAutoHyphens w:val="0"/>
        <w:spacing w:before="120"/>
        <w:jc w:val="both"/>
        <w:rPr>
          <w:vanish/>
          <w:lang w:eastAsia="pt-BR"/>
        </w:rPr>
      </w:pPr>
    </w:p>
    <w:p w:rsidR="00C370EA" w:rsidRPr="003F3FEC" w:rsidRDefault="00C370EA" w:rsidP="006D09EB">
      <w:pPr>
        <w:pStyle w:val="PargrafodaLista"/>
        <w:numPr>
          <w:ilvl w:val="1"/>
          <w:numId w:val="33"/>
        </w:numPr>
        <w:tabs>
          <w:tab w:val="num" w:pos="709"/>
        </w:tabs>
        <w:spacing w:before="120"/>
        <w:ind w:left="709" w:hanging="709"/>
        <w:jc w:val="both"/>
      </w:pPr>
      <w:r w:rsidRPr="003F3FEC">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do Pregoeiro.</w:t>
      </w:r>
    </w:p>
    <w:p w:rsidR="00C370EA" w:rsidRPr="00C370EA" w:rsidRDefault="00C370EA" w:rsidP="006D09EB">
      <w:pPr>
        <w:pStyle w:val="PargrafodaLista"/>
        <w:numPr>
          <w:ilvl w:val="1"/>
          <w:numId w:val="33"/>
        </w:numPr>
        <w:spacing w:before="120"/>
        <w:ind w:left="709" w:hanging="709"/>
        <w:jc w:val="both"/>
        <w:rPr>
          <w:u w:val="single"/>
        </w:rPr>
      </w:pPr>
      <w:r>
        <w:t xml:space="preserve"> </w:t>
      </w:r>
      <w:r w:rsidRPr="003F3FEC">
        <w:t>Qualquer pedido de esclarecimento em relação a eventuais dúvidas na interpretação do presente Edital e seus Anexos deverá ser encaminhado por escrito ao Pregoeiro, conforme o indicado no item 11.1 deste Instrumento.</w:t>
      </w:r>
    </w:p>
    <w:p w:rsidR="00C370EA" w:rsidRPr="003F3FEC" w:rsidRDefault="00C370EA" w:rsidP="006D09EB">
      <w:pPr>
        <w:numPr>
          <w:ilvl w:val="1"/>
          <w:numId w:val="33"/>
        </w:numPr>
        <w:tabs>
          <w:tab w:val="num" w:pos="1175"/>
        </w:tabs>
        <w:spacing w:before="120"/>
        <w:ind w:left="709" w:hanging="709"/>
        <w:jc w:val="both"/>
      </w:pPr>
      <w:r w:rsidRPr="003F3FEC">
        <w:t>As normas que disciplinam este Pregão Eletrônico serão sempre interpretadas em favor da ampliação da disputa entre os interessados.</w:t>
      </w:r>
    </w:p>
    <w:p w:rsidR="00C370EA" w:rsidRPr="003F3FEC" w:rsidRDefault="00C370EA" w:rsidP="006D09EB">
      <w:pPr>
        <w:numPr>
          <w:ilvl w:val="1"/>
          <w:numId w:val="33"/>
        </w:numPr>
        <w:tabs>
          <w:tab w:val="num" w:pos="1175"/>
        </w:tabs>
        <w:spacing w:before="120"/>
        <w:ind w:left="709" w:hanging="709"/>
        <w:jc w:val="both"/>
      </w:pPr>
      <w:r w:rsidRPr="003F3FEC">
        <w:t>O desatendimento às exigências formais e não essenciais não importará no afastamento do licitante, desde que seja possível a aferição de sua qualificação e a exata compreensão de sua proposta durante a realização da sessão pública deste Pregão Eletrônico.</w:t>
      </w:r>
    </w:p>
    <w:p w:rsidR="00C370EA" w:rsidRPr="003F3FEC" w:rsidRDefault="00C370EA" w:rsidP="006D09EB">
      <w:pPr>
        <w:numPr>
          <w:ilvl w:val="1"/>
          <w:numId w:val="33"/>
        </w:numPr>
        <w:tabs>
          <w:tab w:val="num" w:pos="1175"/>
        </w:tabs>
        <w:spacing w:before="120"/>
        <w:ind w:left="709" w:hanging="709"/>
        <w:jc w:val="both"/>
      </w:pPr>
      <w:r w:rsidRPr="003F3FEC">
        <w:t>É facultado ao Pregoeiro ou à autoridade competente, em qualquer fase da licitação, a promoção de diligência destinada a esclarecer ou complementar a instrução deste processo, vedada a inclusão posterior de documento ou informação que deveria constar do mesmo desde a realização da sessão pública.</w:t>
      </w:r>
    </w:p>
    <w:p w:rsidR="00C370EA" w:rsidRPr="003F3FEC" w:rsidRDefault="00C370EA" w:rsidP="006D09EB">
      <w:pPr>
        <w:numPr>
          <w:ilvl w:val="1"/>
          <w:numId w:val="33"/>
        </w:numPr>
        <w:tabs>
          <w:tab w:val="num" w:pos="1175"/>
        </w:tabs>
        <w:spacing w:before="120"/>
        <w:ind w:left="709" w:hanging="709"/>
        <w:jc w:val="both"/>
      </w:pPr>
      <w:r w:rsidRPr="003F3FEC">
        <w:t>Os licitantes são responsáveis pela fidelidade e legitimidade das informações e dos documentos apresentados em qualquer fase da licitação.</w:t>
      </w:r>
    </w:p>
    <w:p w:rsidR="00C370EA" w:rsidRPr="003F3FEC" w:rsidRDefault="00C370EA" w:rsidP="006D09EB">
      <w:pPr>
        <w:numPr>
          <w:ilvl w:val="1"/>
          <w:numId w:val="33"/>
        </w:numPr>
        <w:tabs>
          <w:tab w:val="num" w:pos="1175"/>
        </w:tabs>
        <w:spacing w:before="120"/>
        <w:ind w:left="709" w:hanging="709"/>
        <w:jc w:val="both"/>
      </w:pPr>
      <w:r w:rsidRPr="003F3FEC">
        <w:t>Os licitantes assumirão todos os custos de preparação e apresentação de suas propostas de preços.</w:t>
      </w:r>
    </w:p>
    <w:p w:rsidR="00C370EA" w:rsidRPr="003F3FEC" w:rsidRDefault="00C370EA" w:rsidP="006D09EB">
      <w:pPr>
        <w:numPr>
          <w:ilvl w:val="1"/>
          <w:numId w:val="33"/>
        </w:numPr>
        <w:tabs>
          <w:tab w:val="num" w:pos="1175"/>
        </w:tabs>
        <w:spacing w:before="120"/>
        <w:ind w:left="709" w:hanging="709"/>
        <w:jc w:val="both"/>
      </w:pPr>
      <w:r w:rsidRPr="003F3FEC">
        <w:t>Após a homologação da licitação, o licitante vencedor será convocado para assinar o Contrato, se for o caso.</w:t>
      </w:r>
    </w:p>
    <w:p w:rsidR="00C370EA" w:rsidRPr="003F3FEC" w:rsidRDefault="00C370EA" w:rsidP="006D09EB">
      <w:pPr>
        <w:numPr>
          <w:ilvl w:val="1"/>
          <w:numId w:val="33"/>
        </w:numPr>
        <w:tabs>
          <w:tab w:val="left" w:pos="709"/>
          <w:tab w:val="num" w:pos="1175"/>
        </w:tabs>
        <w:spacing w:before="120"/>
        <w:ind w:left="709" w:hanging="709"/>
        <w:jc w:val="both"/>
      </w:pPr>
      <w:r w:rsidRPr="003F3FEC">
        <w:t xml:space="preserve"> Caso o licitante vencedor se recuse a assinar o Contrato, se for o caso, será convocado outro licitante, obedecida a ordem de classificação para fazê-lo, sujeitando-se o licitante desistente às sanções administrativas descritas neste Edital e seus Anexos. </w:t>
      </w:r>
    </w:p>
    <w:p w:rsidR="00C370EA" w:rsidRPr="003F3FEC" w:rsidRDefault="00C370EA" w:rsidP="006D09EB">
      <w:pPr>
        <w:numPr>
          <w:ilvl w:val="1"/>
          <w:numId w:val="33"/>
        </w:numPr>
        <w:tabs>
          <w:tab w:val="left" w:pos="709"/>
          <w:tab w:val="num" w:pos="1175"/>
        </w:tabs>
        <w:spacing w:before="120"/>
        <w:ind w:left="709" w:hanging="709"/>
        <w:jc w:val="both"/>
      </w:pPr>
      <w:r w:rsidRPr="003F3FEC">
        <w:t>A homologação do resultado desta licitação não implicará em direito do licitante prestar os serviços ou fornecer os produtos licitados à Administração.</w:t>
      </w:r>
    </w:p>
    <w:p w:rsidR="00C370EA" w:rsidRPr="003F3FEC" w:rsidRDefault="00C370EA" w:rsidP="006D09EB">
      <w:pPr>
        <w:pStyle w:val="Recuodecorpodetexto2"/>
        <w:numPr>
          <w:ilvl w:val="1"/>
          <w:numId w:val="33"/>
        </w:numPr>
        <w:tabs>
          <w:tab w:val="clear" w:pos="709"/>
          <w:tab w:val="num" w:pos="1175"/>
        </w:tabs>
        <w:ind w:left="709" w:hanging="709"/>
      </w:pPr>
      <w:r w:rsidRPr="003F3FEC">
        <w:t>Na contagem dos prazos estabelecidos neste Edital e seus Anexos, excluir-se-á o dia do início e incluir-se-á o dia do vencimento. Só se iniciam e vencem os prazos em dias de expediente no IFMG e/ou nos Campi.</w:t>
      </w:r>
    </w:p>
    <w:p w:rsidR="00C370EA" w:rsidRPr="003F3FEC" w:rsidRDefault="00C370EA" w:rsidP="006D09EB">
      <w:pPr>
        <w:numPr>
          <w:ilvl w:val="1"/>
          <w:numId w:val="33"/>
        </w:numPr>
        <w:tabs>
          <w:tab w:val="num" w:pos="1175"/>
        </w:tabs>
        <w:spacing w:before="120"/>
        <w:ind w:left="709" w:hanging="709"/>
        <w:jc w:val="both"/>
      </w:pPr>
      <w:r w:rsidRPr="003F3FEC">
        <w:lastRenderedPageBreak/>
        <w:t>A autoridade competente poderá revogar a licitação por razões de interesse público, decorrentes de fatos supervenientes devidamente comprovados, pertinentes e suficientes para justificar tal conduta, devendo anulá-la por ilegalidade de ofício ou por provocação de terceiros, mediante parecer escrito, devidamente fundamentado.</w:t>
      </w:r>
    </w:p>
    <w:p w:rsidR="00C370EA" w:rsidRPr="003F3FEC" w:rsidRDefault="00C370EA" w:rsidP="006D09EB">
      <w:pPr>
        <w:numPr>
          <w:ilvl w:val="1"/>
          <w:numId w:val="33"/>
        </w:numPr>
        <w:tabs>
          <w:tab w:val="num" w:pos="1175"/>
        </w:tabs>
        <w:spacing w:before="120"/>
        <w:ind w:left="709" w:hanging="709"/>
        <w:jc w:val="both"/>
      </w:pPr>
      <w:r w:rsidRPr="003F3FEC">
        <w:t>Para fins de aplicação da sanção administrativa o lance é considerado proposta.</w:t>
      </w:r>
    </w:p>
    <w:p w:rsidR="00C370EA" w:rsidRPr="003F3FEC" w:rsidRDefault="00C370EA" w:rsidP="006D09EB">
      <w:pPr>
        <w:numPr>
          <w:ilvl w:val="1"/>
          <w:numId w:val="33"/>
        </w:numPr>
        <w:tabs>
          <w:tab w:val="num" w:pos="1175"/>
        </w:tabs>
        <w:spacing w:before="120"/>
        <w:ind w:left="709" w:hanging="709"/>
        <w:jc w:val="both"/>
      </w:pPr>
      <w:r w:rsidRPr="003F3FEC">
        <w:t>É vedada a participação de qualquer licitante que possua vínculo familiar com agente público que preste serviço ou exerça cargo em comissão ou função de confiança no IFMG.</w:t>
      </w:r>
    </w:p>
    <w:p w:rsidR="00C370EA" w:rsidRPr="003F3FEC" w:rsidRDefault="00C370EA" w:rsidP="006D09EB">
      <w:pPr>
        <w:numPr>
          <w:ilvl w:val="1"/>
          <w:numId w:val="33"/>
        </w:numPr>
        <w:tabs>
          <w:tab w:val="num" w:pos="1175"/>
        </w:tabs>
        <w:spacing w:before="120"/>
        <w:ind w:left="709" w:hanging="709"/>
        <w:jc w:val="both"/>
      </w:pPr>
      <w:r w:rsidRPr="003F3FEC">
        <w:t>O licitante será responsável por todas as transações que forem efetuadas em seu nome no Sistema eletrônico, assumindo como firme e verdadeira sua proposta e lances, conforme Inciso III, art. 13, Decreto nº 5.450/05.</w:t>
      </w:r>
    </w:p>
    <w:p w:rsidR="00C370EA" w:rsidRPr="003F3FEC" w:rsidRDefault="00C370EA" w:rsidP="006D09EB">
      <w:pPr>
        <w:pStyle w:val="Textoembloco"/>
        <w:numPr>
          <w:ilvl w:val="1"/>
          <w:numId w:val="33"/>
        </w:numPr>
        <w:tabs>
          <w:tab w:val="num" w:pos="1175"/>
        </w:tabs>
        <w:spacing w:before="120"/>
        <w:ind w:left="709" w:hanging="709"/>
        <w:rPr>
          <w:rFonts w:ascii="Times New Roman" w:hAnsi="Times New Roman"/>
          <w:b/>
          <w:sz w:val="24"/>
        </w:rPr>
      </w:pPr>
      <w:r w:rsidRPr="003F3FEC">
        <w:rPr>
          <w:rFonts w:ascii="Times New Roman" w:hAnsi="Times New Roman"/>
          <w:sz w:val="24"/>
        </w:rPr>
        <w:t xml:space="preserve">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 </w:t>
      </w:r>
      <w:r w:rsidRPr="003F3FEC">
        <w:rPr>
          <w:rFonts w:ascii="Times New Roman" w:hAnsi="Times New Roman"/>
          <w:b/>
          <w:sz w:val="24"/>
        </w:rPr>
        <w:t>Incumbirá também aos licitantes responder às mensagens do Pregoeiro no Sistema eletrônico (chat) no prazo máximo de 5 (minutos) minutos, contados do horário da mensagem, sob pena de desclassificação.</w:t>
      </w:r>
    </w:p>
    <w:p w:rsidR="00C370EA" w:rsidRPr="003F3FEC" w:rsidRDefault="00C370EA" w:rsidP="006D09EB">
      <w:pPr>
        <w:pStyle w:val="Textoembloco"/>
        <w:numPr>
          <w:ilvl w:val="1"/>
          <w:numId w:val="33"/>
        </w:numPr>
        <w:tabs>
          <w:tab w:val="num" w:pos="1175"/>
        </w:tabs>
        <w:spacing w:before="120" w:after="0"/>
        <w:ind w:left="709" w:right="0" w:hanging="709"/>
        <w:rPr>
          <w:rFonts w:ascii="Times New Roman" w:hAnsi="Times New Roman"/>
          <w:sz w:val="24"/>
          <w:szCs w:val="24"/>
        </w:rPr>
      </w:pPr>
      <w:r w:rsidRPr="003F3FEC">
        <w:rPr>
          <w:rFonts w:ascii="Times New Roman" w:hAnsi="Times New Roman"/>
          <w:sz w:val="24"/>
          <w:szCs w:val="24"/>
        </w:rPr>
        <w:t>Havendo divergência(s) entre a(s) especificação(ões) do(s) item(ns), tipo e modalidade da licitação entre o edital, seus anexos e o sistema Comprasgovernamentais, prevalecerá a especificação(ões) constante do edital e seus anexos.</w:t>
      </w:r>
    </w:p>
    <w:p w:rsidR="00C370EA" w:rsidRPr="003F3FEC" w:rsidRDefault="00C370EA" w:rsidP="006D09EB">
      <w:pPr>
        <w:pStyle w:val="Textoembloco"/>
        <w:numPr>
          <w:ilvl w:val="1"/>
          <w:numId w:val="33"/>
        </w:numPr>
        <w:tabs>
          <w:tab w:val="num" w:pos="1175"/>
        </w:tabs>
        <w:spacing w:before="120" w:after="0"/>
        <w:ind w:left="709" w:right="0" w:hanging="709"/>
        <w:rPr>
          <w:rFonts w:ascii="Times New Roman" w:hAnsi="Times New Roman"/>
          <w:sz w:val="24"/>
        </w:rPr>
      </w:pPr>
      <w:r w:rsidRPr="003F3FEC">
        <w:rPr>
          <w:rFonts w:ascii="Times New Roman" w:hAnsi="Times New Roman"/>
          <w:sz w:val="24"/>
        </w:rPr>
        <w:t xml:space="preserve"> Aos casos omissos aplicar-se-ão as demais disposições constantes da Lei nº                  10.520/02; Decreto nº 3.555/00; Decreto nº 7.892, de 23 de janeiro de 2013 e da Lei nº 8.666/93, com suas alterações posteriores.</w:t>
      </w:r>
    </w:p>
    <w:p w:rsidR="00C370EA" w:rsidRPr="003F3FEC" w:rsidRDefault="00C370EA" w:rsidP="00C370EA">
      <w:pPr>
        <w:pStyle w:val="Textoembloco"/>
        <w:spacing w:before="120" w:after="0"/>
        <w:ind w:left="360" w:right="0" w:firstLine="0"/>
        <w:rPr>
          <w:rFonts w:ascii="Times New Roman" w:hAnsi="Times New Roman"/>
          <w:sz w:val="24"/>
        </w:rPr>
      </w:pPr>
    </w:p>
    <w:p w:rsidR="00C370EA" w:rsidRPr="003F3FEC" w:rsidRDefault="00C370EA" w:rsidP="00C370EA">
      <w:pPr>
        <w:pStyle w:val="P30"/>
        <w:pBdr>
          <w:top w:val="single" w:sz="4" w:space="1" w:color="auto"/>
          <w:left w:val="single" w:sz="4" w:space="4" w:color="auto"/>
          <w:bottom w:val="single" w:sz="4" w:space="1" w:color="auto"/>
          <w:right w:val="single" w:sz="4" w:space="4" w:color="auto"/>
        </w:pBdr>
        <w:tabs>
          <w:tab w:val="left" w:pos="709"/>
        </w:tabs>
        <w:spacing w:before="120"/>
      </w:pPr>
      <w:r>
        <w:t>XXV</w:t>
      </w:r>
      <w:r w:rsidRPr="003F3FEC">
        <w:t xml:space="preserve"> - </w:t>
      </w:r>
      <w:r w:rsidRPr="003F3FEC">
        <w:rPr>
          <w:bCs/>
        </w:rPr>
        <w:t>DO VALOR DE REFERÊNCIA</w:t>
      </w:r>
      <w:r w:rsidRPr="003F3FEC">
        <w:tab/>
      </w:r>
    </w:p>
    <w:p w:rsidR="00C370EA" w:rsidRPr="00E14AE2" w:rsidRDefault="00C370EA" w:rsidP="006D09EB">
      <w:pPr>
        <w:pStyle w:val="PargrafodaLista"/>
        <w:numPr>
          <w:ilvl w:val="0"/>
          <w:numId w:val="19"/>
        </w:numPr>
        <w:spacing w:before="120" w:after="120"/>
        <w:jc w:val="both"/>
        <w:rPr>
          <w:vanish/>
        </w:rPr>
      </w:pPr>
    </w:p>
    <w:p w:rsidR="00C370EA" w:rsidRPr="00E14AE2" w:rsidRDefault="00C370EA" w:rsidP="006D09EB">
      <w:pPr>
        <w:pStyle w:val="PargrafodaLista"/>
        <w:numPr>
          <w:ilvl w:val="0"/>
          <w:numId w:val="19"/>
        </w:numPr>
        <w:spacing w:before="120" w:after="120"/>
        <w:jc w:val="both"/>
        <w:rPr>
          <w:vanish/>
        </w:rPr>
      </w:pPr>
    </w:p>
    <w:p w:rsidR="00C370EA" w:rsidRPr="00E14AE2" w:rsidRDefault="00C370EA" w:rsidP="006D09EB">
      <w:pPr>
        <w:pStyle w:val="PargrafodaLista"/>
        <w:numPr>
          <w:ilvl w:val="0"/>
          <w:numId w:val="19"/>
        </w:numPr>
        <w:spacing w:before="120" w:after="120"/>
        <w:jc w:val="both"/>
        <w:rPr>
          <w:vanish/>
        </w:rPr>
      </w:pPr>
    </w:p>
    <w:p w:rsidR="00C370EA" w:rsidRPr="00C370EA" w:rsidRDefault="00C370EA" w:rsidP="006D09EB">
      <w:pPr>
        <w:pStyle w:val="PargrafodaLista"/>
        <w:numPr>
          <w:ilvl w:val="1"/>
          <w:numId w:val="5"/>
        </w:numPr>
        <w:tabs>
          <w:tab w:val="clear" w:pos="465"/>
          <w:tab w:val="num" w:pos="709"/>
        </w:tabs>
        <w:spacing w:before="120" w:after="120"/>
        <w:ind w:left="709" w:hanging="709"/>
        <w:jc w:val="both"/>
        <w:rPr>
          <w:shd w:val="clear" w:color="auto" w:fill="FFFFFF"/>
        </w:rPr>
      </w:pPr>
      <w:r w:rsidRPr="003F3FEC">
        <w:t xml:space="preserve">O valor de referência da ata para o objeto desta licitação é estimado em </w:t>
      </w:r>
      <w:r w:rsidRPr="00C370EA">
        <w:rPr>
          <w:highlight w:val="yellow"/>
          <w:shd w:val="clear" w:color="auto" w:fill="FFFFFF"/>
        </w:rPr>
        <w:t>R$ XX.XX (duzentos mil quinhentos e quarenta e cinco reais e quarenta e nove centavos</w:t>
      </w:r>
      <w:r w:rsidRPr="00C370EA">
        <w:rPr>
          <w:shd w:val="clear" w:color="auto" w:fill="FFFFFF"/>
        </w:rPr>
        <w:t>).</w:t>
      </w:r>
    </w:p>
    <w:p w:rsidR="00C370EA" w:rsidRPr="003F3FEC" w:rsidRDefault="00C370EA" w:rsidP="006D09EB">
      <w:pPr>
        <w:pStyle w:val="PargrafodaLista"/>
        <w:numPr>
          <w:ilvl w:val="1"/>
          <w:numId w:val="5"/>
        </w:numPr>
        <w:tabs>
          <w:tab w:val="num" w:pos="709"/>
        </w:tabs>
        <w:spacing w:before="120" w:after="120"/>
        <w:ind w:left="709" w:hanging="709"/>
        <w:jc w:val="both"/>
        <w:rPr>
          <w:shd w:val="clear" w:color="auto" w:fill="FFFFFF"/>
        </w:rPr>
      </w:pPr>
      <w:r>
        <w:rPr>
          <w:shd w:val="clear" w:color="auto" w:fill="FFFFFF"/>
        </w:rPr>
        <w:t xml:space="preserve"> </w:t>
      </w:r>
      <w:r>
        <w:rPr>
          <w:shd w:val="clear" w:color="auto" w:fill="FFFFFF"/>
        </w:rPr>
        <w:tab/>
      </w:r>
      <w:r w:rsidRPr="003F3FEC">
        <w:rPr>
          <w:shd w:val="clear" w:color="auto" w:fill="FFFFFF"/>
        </w:rPr>
        <w:t xml:space="preserve">O licitante deverá protocolar um requerimento, em papel timbrado da empresa, na </w:t>
      </w:r>
      <w:r w:rsidRPr="005711D1">
        <w:rPr>
          <w:highlight w:val="yellow"/>
          <w:shd w:val="clear" w:color="auto" w:fill="FFFFFF"/>
        </w:rPr>
        <w:t>Reitoria do IFMG</w:t>
      </w:r>
      <w:r w:rsidRPr="003F3FEC">
        <w:rPr>
          <w:shd w:val="clear" w:color="auto" w:fill="FFFFFF"/>
        </w:rPr>
        <w:t xml:space="preserve">, ou enviar um ofício digitalizado também em papel timbrado, para o </w:t>
      </w:r>
      <w:r w:rsidRPr="003F3FEC">
        <w:rPr>
          <w:i/>
          <w:shd w:val="clear" w:color="auto" w:fill="FFFFFF"/>
        </w:rPr>
        <w:t>e-mail</w:t>
      </w:r>
      <w:r w:rsidRPr="003F3FEC">
        <w:rPr>
          <w:shd w:val="clear" w:color="auto" w:fill="FFFFFF"/>
        </w:rPr>
        <w:t xml:space="preserve"> </w:t>
      </w:r>
      <w:hyperlink r:id="rId21" w:history="1">
        <w:r w:rsidRPr="005711D1">
          <w:rPr>
            <w:rStyle w:val="Hyperlink"/>
            <w:b/>
            <w:highlight w:val="yellow"/>
            <w:shd w:val="clear" w:color="auto" w:fill="FFFFFF"/>
          </w:rPr>
          <w:t>cpl@ifmg.edu.br</w:t>
        </w:r>
      </w:hyperlink>
      <w:r w:rsidRPr="003F3FEC">
        <w:rPr>
          <w:shd w:val="clear" w:color="auto" w:fill="FFFFFF"/>
        </w:rPr>
        <w:t xml:space="preserve">, </w:t>
      </w:r>
      <w:r w:rsidRPr="003F3FEC">
        <w:rPr>
          <w:b/>
          <w:shd w:val="clear" w:color="auto" w:fill="FFFFFF"/>
        </w:rPr>
        <w:t>caso deseje obter os valores unitários estimados do(s) item(ns)</w:t>
      </w:r>
      <w:r w:rsidRPr="003F3FEC">
        <w:rPr>
          <w:shd w:val="clear" w:color="auto" w:fill="FFFFFF"/>
        </w:rPr>
        <w:t xml:space="preserve"> deste pregão. Endereço:</w:t>
      </w:r>
    </w:p>
    <w:p w:rsidR="00C370EA" w:rsidRPr="003F3FEC" w:rsidRDefault="00C370EA" w:rsidP="00C370EA">
      <w:pPr>
        <w:pStyle w:val="PargrafodaLista"/>
        <w:spacing w:before="120" w:after="120"/>
        <w:ind w:left="780"/>
        <w:jc w:val="both"/>
        <w:rPr>
          <w:shd w:val="clear" w:color="auto" w:fill="FFFFFF"/>
        </w:rPr>
      </w:pPr>
    </w:p>
    <w:p w:rsidR="00C370EA" w:rsidRPr="005711D1" w:rsidRDefault="00C370EA" w:rsidP="00C370EA">
      <w:pPr>
        <w:pStyle w:val="Recuodecorpodetexto2"/>
        <w:tabs>
          <w:tab w:val="clear" w:pos="709"/>
        </w:tabs>
        <w:spacing w:after="120"/>
        <w:ind w:firstLine="0"/>
        <w:rPr>
          <w:b/>
          <w:highlight w:val="yellow"/>
          <w:lang w:val="pt-BR"/>
        </w:rPr>
      </w:pPr>
      <w:r w:rsidRPr="005711D1">
        <w:rPr>
          <w:b/>
          <w:highlight w:val="yellow"/>
        </w:rPr>
        <w:t>INSTITUTO FEDERAL DE EDUCAÇÃO, CIÊNCIA E TECNOLOGIA DE MINAS GERAIS - SETOR DE LICITAÇÕES – PREGÃO Nº 0</w:t>
      </w:r>
      <w:r w:rsidRPr="005711D1">
        <w:rPr>
          <w:b/>
          <w:highlight w:val="yellow"/>
          <w:lang w:val="pt-BR"/>
        </w:rPr>
        <w:t>XX</w:t>
      </w:r>
      <w:r w:rsidRPr="005711D1">
        <w:rPr>
          <w:b/>
          <w:highlight w:val="yellow"/>
        </w:rPr>
        <w:t>/201</w:t>
      </w:r>
      <w:r w:rsidRPr="005711D1">
        <w:rPr>
          <w:b/>
          <w:highlight w:val="yellow"/>
          <w:lang w:val="pt-BR"/>
        </w:rPr>
        <w:t>7</w:t>
      </w:r>
    </w:p>
    <w:p w:rsidR="00C370EA" w:rsidRPr="005711D1" w:rsidRDefault="00C370EA" w:rsidP="00C370EA">
      <w:pPr>
        <w:pStyle w:val="Recuodecorpodetexto2"/>
        <w:tabs>
          <w:tab w:val="clear" w:pos="709"/>
        </w:tabs>
        <w:spacing w:before="0"/>
        <w:ind w:left="0" w:firstLine="708"/>
        <w:rPr>
          <w:b/>
          <w:highlight w:val="yellow"/>
        </w:rPr>
      </w:pPr>
      <w:r w:rsidRPr="005711D1">
        <w:rPr>
          <w:b/>
          <w:highlight w:val="yellow"/>
        </w:rPr>
        <w:t xml:space="preserve">AV. PROF. MÁRIO WERNECK, 2590, BAIRRO BURITIS  </w:t>
      </w:r>
    </w:p>
    <w:p w:rsidR="00C370EA" w:rsidRPr="003F3FEC" w:rsidRDefault="00C370EA" w:rsidP="00C370EA">
      <w:pPr>
        <w:pStyle w:val="Textoembloco"/>
        <w:spacing w:after="0"/>
        <w:ind w:left="709" w:right="0" w:firstLine="0"/>
        <w:rPr>
          <w:rFonts w:ascii="Times New Roman" w:hAnsi="Times New Roman"/>
          <w:sz w:val="24"/>
          <w:szCs w:val="24"/>
          <w:lang w:val="pt-BR"/>
        </w:rPr>
      </w:pPr>
      <w:r w:rsidRPr="005711D1">
        <w:rPr>
          <w:rFonts w:ascii="Times New Roman" w:hAnsi="Times New Roman"/>
          <w:b/>
          <w:sz w:val="24"/>
          <w:szCs w:val="24"/>
          <w:highlight w:val="yellow"/>
        </w:rPr>
        <w:t>CEP 30.575-180 - BELO HORIZONTE – MG</w:t>
      </w:r>
    </w:p>
    <w:p w:rsidR="00C370EA" w:rsidRPr="003F3FEC" w:rsidRDefault="00C370EA" w:rsidP="00C370EA">
      <w:pPr>
        <w:pStyle w:val="Textoembloco"/>
        <w:spacing w:before="120" w:after="0"/>
        <w:ind w:left="0" w:right="0" w:firstLine="0"/>
        <w:rPr>
          <w:rFonts w:ascii="Times New Roman" w:hAnsi="Times New Roman"/>
          <w:sz w:val="24"/>
        </w:rPr>
      </w:pPr>
    </w:p>
    <w:p w:rsidR="00C370EA" w:rsidRPr="003F3FEC" w:rsidRDefault="00C370EA" w:rsidP="00C370EA">
      <w:pPr>
        <w:pStyle w:val="P30"/>
        <w:pBdr>
          <w:top w:val="single" w:sz="4" w:space="1" w:color="auto"/>
          <w:left w:val="single" w:sz="4" w:space="4" w:color="auto"/>
          <w:bottom w:val="single" w:sz="4" w:space="1" w:color="auto"/>
          <w:right w:val="single" w:sz="4" w:space="4" w:color="auto"/>
        </w:pBdr>
        <w:tabs>
          <w:tab w:val="left" w:pos="709"/>
        </w:tabs>
        <w:spacing w:before="120"/>
        <w:rPr>
          <w:snapToGrid/>
        </w:rPr>
      </w:pPr>
      <w:r>
        <w:rPr>
          <w:snapToGrid/>
        </w:rPr>
        <w:t>XXV</w:t>
      </w:r>
      <w:r w:rsidRPr="003F3FEC">
        <w:rPr>
          <w:snapToGrid/>
        </w:rPr>
        <w:t>I - DOS ANEXOS</w:t>
      </w:r>
    </w:p>
    <w:p w:rsidR="00C370EA" w:rsidRPr="003F3FEC" w:rsidRDefault="00C370EA" w:rsidP="006D09EB">
      <w:pPr>
        <w:pStyle w:val="PargrafodaLista"/>
        <w:numPr>
          <w:ilvl w:val="0"/>
          <w:numId w:val="18"/>
        </w:numPr>
        <w:suppressAutoHyphens w:val="0"/>
        <w:spacing w:before="120"/>
        <w:jc w:val="both"/>
        <w:rPr>
          <w:vanish/>
          <w:position w:val="2"/>
          <w:szCs w:val="20"/>
          <w:lang w:val="pt-PT" w:eastAsia="pt-BR"/>
        </w:rPr>
      </w:pPr>
    </w:p>
    <w:p w:rsidR="00C370EA" w:rsidRPr="003F3FEC" w:rsidRDefault="00C370EA" w:rsidP="006D09EB">
      <w:pPr>
        <w:pStyle w:val="PargrafodaLista"/>
        <w:numPr>
          <w:ilvl w:val="0"/>
          <w:numId w:val="18"/>
        </w:numPr>
        <w:suppressAutoHyphens w:val="0"/>
        <w:spacing w:before="120"/>
        <w:jc w:val="both"/>
        <w:rPr>
          <w:vanish/>
          <w:position w:val="2"/>
          <w:szCs w:val="20"/>
          <w:lang w:val="pt-PT" w:eastAsia="pt-BR"/>
        </w:rPr>
      </w:pPr>
    </w:p>
    <w:p w:rsidR="00C370EA" w:rsidRPr="003F3FEC" w:rsidRDefault="00C370EA" w:rsidP="006D09EB">
      <w:pPr>
        <w:pStyle w:val="PargrafodaLista"/>
        <w:numPr>
          <w:ilvl w:val="0"/>
          <w:numId w:val="18"/>
        </w:numPr>
        <w:suppressAutoHyphens w:val="0"/>
        <w:spacing w:before="120"/>
        <w:jc w:val="both"/>
        <w:rPr>
          <w:vanish/>
          <w:position w:val="2"/>
          <w:szCs w:val="20"/>
          <w:lang w:val="pt-PT" w:eastAsia="pt-BR"/>
        </w:rPr>
      </w:pPr>
    </w:p>
    <w:p w:rsidR="00C370EA" w:rsidRPr="003F3FEC" w:rsidRDefault="00C370EA" w:rsidP="006D09EB">
      <w:pPr>
        <w:pStyle w:val="PargrafodaLista"/>
        <w:numPr>
          <w:ilvl w:val="0"/>
          <w:numId w:val="18"/>
        </w:numPr>
        <w:suppressAutoHyphens w:val="0"/>
        <w:spacing w:before="120"/>
        <w:jc w:val="both"/>
        <w:rPr>
          <w:vanish/>
          <w:position w:val="2"/>
          <w:szCs w:val="20"/>
          <w:lang w:val="pt-PT" w:eastAsia="pt-BR"/>
        </w:rPr>
      </w:pPr>
    </w:p>
    <w:p w:rsidR="00C370EA" w:rsidRPr="003F3FEC" w:rsidRDefault="00C370EA" w:rsidP="006D09EB">
      <w:pPr>
        <w:pStyle w:val="Textoembloco"/>
        <w:numPr>
          <w:ilvl w:val="1"/>
          <w:numId w:val="3"/>
        </w:numPr>
        <w:spacing w:before="120" w:after="0"/>
        <w:ind w:right="0"/>
        <w:rPr>
          <w:rFonts w:ascii="Times New Roman" w:hAnsi="Times New Roman"/>
          <w:sz w:val="24"/>
        </w:rPr>
      </w:pPr>
      <w:r>
        <w:rPr>
          <w:rFonts w:ascii="Times New Roman" w:hAnsi="Times New Roman"/>
          <w:sz w:val="24"/>
        </w:rPr>
        <w:t xml:space="preserve"> </w:t>
      </w:r>
      <w:r w:rsidRPr="003F3FEC">
        <w:rPr>
          <w:rFonts w:ascii="Times New Roman" w:hAnsi="Times New Roman"/>
          <w:sz w:val="24"/>
        </w:rPr>
        <w:t>São partes integrantes deste Edital os seguintes Anexos:</w:t>
      </w:r>
    </w:p>
    <w:p w:rsidR="00C370EA" w:rsidRPr="003F3FEC" w:rsidRDefault="00C370EA" w:rsidP="00C370EA">
      <w:pPr>
        <w:pStyle w:val="Textoembloco"/>
        <w:spacing w:before="120" w:after="0"/>
        <w:ind w:left="709" w:right="0" w:firstLine="0"/>
        <w:rPr>
          <w:rFonts w:ascii="Times New Roman" w:hAnsi="Times New Roman"/>
          <w:sz w:val="24"/>
        </w:rPr>
      </w:pPr>
      <w:r w:rsidRPr="003F3FEC">
        <w:rPr>
          <w:rFonts w:ascii="Times New Roman" w:hAnsi="Times New Roman"/>
          <w:sz w:val="24"/>
        </w:rPr>
        <w:t>ANEXO I</w:t>
      </w:r>
      <w:r w:rsidRPr="003F3FEC">
        <w:rPr>
          <w:rFonts w:ascii="Times New Roman" w:hAnsi="Times New Roman"/>
          <w:sz w:val="24"/>
        </w:rPr>
        <w:tab/>
      </w:r>
      <w:r w:rsidRPr="003F3FEC">
        <w:rPr>
          <w:rFonts w:ascii="Times New Roman" w:hAnsi="Times New Roman"/>
          <w:sz w:val="24"/>
        </w:rPr>
        <w:tab/>
        <w:t>TERMO DE REFERÊNCIA;</w:t>
      </w:r>
    </w:p>
    <w:p w:rsidR="00C370EA" w:rsidRPr="003F3FEC" w:rsidRDefault="00C370EA" w:rsidP="00C370EA">
      <w:pPr>
        <w:pStyle w:val="Textoembloco"/>
        <w:spacing w:before="120"/>
        <w:ind w:left="709" w:right="0" w:firstLine="0"/>
        <w:rPr>
          <w:rFonts w:ascii="Times New Roman" w:hAnsi="Times New Roman"/>
          <w:color w:val="000000"/>
          <w:sz w:val="24"/>
          <w:szCs w:val="24"/>
        </w:rPr>
      </w:pPr>
      <w:r w:rsidRPr="003F3FEC">
        <w:rPr>
          <w:rFonts w:ascii="Times New Roman" w:hAnsi="Times New Roman"/>
          <w:sz w:val="24"/>
          <w:szCs w:val="24"/>
        </w:rPr>
        <w:t xml:space="preserve">ANEXO II           </w:t>
      </w:r>
      <w:r w:rsidRPr="003F3FEC">
        <w:rPr>
          <w:rFonts w:ascii="Times New Roman" w:hAnsi="Times New Roman"/>
          <w:sz w:val="24"/>
          <w:szCs w:val="24"/>
        </w:rPr>
        <w:tab/>
        <w:t xml:space="preserve">MINUTA DA </w:t>
      </w:r>
      <w:r w:rsidRPr="003F3FEC">
        <w:rPr>
          <w:rFonts w:ascii="Times New Roman" w:hAnsi="Times New Roman"/>
          <w:color w:val="000000"/>
          <w:sz w:val="24"/>
          <w:szCs w:val="24"/>
        </w:rPr>
        <w:t>ATA DE REGISTRO DE PREÇOS.</w:t>
      </w:r>
    </w:p>
    <w:p w:rsidR="00C370EA" w:rsidRPr="003F3FEC" w:rsidRDefault="00C370EA" w:rsidP="00C370EA">
      <w:pPr>
        <w:pStyle w:val="Textoembloco"/>
        <w:spacing w:before="120"/>
        <w:ind w:left="0" w:right="0" w:firstLine="0"/>
        <w:rPr>
          <w:rFonts w:ascii="Times New Roman" w:hAnsi="Times New Roman"/>
          <w:color w:val="000000"/>
          <w:sz w:val="24"/>
        </w:rPr>
      </w:pPr>
    </w:p>
    <w:p w:rsidR="00C370EA" w:rsidRPr="003F3FEC" w:rsidRDefault="00C370EA" w:rsidP="00C370EA">
      <w:pPr>
        <w:pStyle w:val="P30"/>
        <w:pBdr>
          <w:top w:val="single" w:sz="4" w:space="1" w:color="auto"/>
          <w:left w:val="single" w:sz="4" w:space="4" w:color="auto"/>
          <w:bottom w:val="single" w:sz="4" w:space="1" w:color="auto"/>
          <w:right w:val="single" w:sz="4" w:space="4" w:color="auto"/>
        </w:pBdr>
        <w:tabs>
          <w:tab w:val="left" w:pos="709"/>
        </w:tabs>
        <w:spacing w:before="120"/>
        <w:rPr>
          <w:szCs w:val="23"/>
        </w:rPr>
      </w:pPr>
      <w:r>
        <w:rPr>
          <w:snapToGrid/>
        </w:rPr>
        <w:t>XXVI</w:t>
      </w:r>
      <w:r w:rsidRPr="003F3FEC">
        <w:rPr>
          <w:snapToGrid/>
        </w:rPr>
        <w:t>I - DO FORO</w:t>
      </w:r>
    </w:p>
    <w:p w:rsidR="00C370EA" w:rsidRPr="003F3FEC" w:rsidRDefault="00C370EA" w:rsidP="00C370EA">
      <w:pPr>
        <w:tabs>
          <w:tab w:val="left" w:pos="8647"/>
          <w:tab w:val="left" w:pos="8788"/>
          <w:tab w:val="left" w:pos="10632"/>
        </w:tabs>
        <w:ind w:left="960"/>
        <w:jc w:val="both"/>
        <w:rPr>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0"/>
          <w:numId w:val="31"/>
        </w:numPr>
        <w:tabs>
          <w:tab w:val="left" w:pos="8647"/>
          <w:tab w:val="left" w:pos="8788"/>
          <w:tab w:val="left" w:pos="10632"/>
        </w:tabs>
        <w:jc w:val="both"/>
        <w:rPr>
          <w:vanish/>
          <w:szCs w:val="23"/>
        </w:rPr>
      </w:pPr>
    </w:p>
    <w:p w:rsidR="00C370EA" w:rsidRPr="00E14AE2" w:rsidRDefault="00C370EA" w:rsidP="006D09EB">
      <w:pPr>
        <w:pStyle w:val="PargrafodaLista"/>
        <w:numPr>
          <w:ilvl w:val="1"/>
          <w:numId w:val="31"/>
        </w:numPr>
        <w:tabs>
          <w:tab w:val="left" w:pos="8647"/>
          <w:tab w:val="left" w:pos="8788"/>
          <w:tab w:val="left" w:pos="10632"/>
        </w:tabs>
        <w:jc w:val="both"/>
        <w:rPr>
          <w:vanish/>
          <w:szCs w:val="23"/>
        </w:rPr>
      </w:pPr>
    </w:p>
    <w:p w:rsidR="007F1958" w:rsidRPr="007F1958" w:rsidRDefault="00C370EA" w:rsidP="007F1958">
      <w:pPr>
        <w:pStyle w:val="PargrafodaLista"/>
        <w:numPr>
          <w:ilvl w:val="1"/>
          <w:numId w:val="19"/>
        </w:numPr>
        <w:shd w:val="clear" w:color="auto" w:fill="FFFFFF"/>
        <w:tabs>
          <w:tab w:val="left" w:pos="709"/>
          <w:tab w:val="left" w:pos="8647"/>
          <w:tab w:val="left" w:pos="10632"/>
        </w:tabs>
        <w:spacing w:before="120"/>
        <w:ind w:left="709" w:hanging="709"/>
        <w:jc w:val="both"/>
        <w:rPr>
          <w:bCs/>
          <w:color w:val="000000"/>
        </w:rPr>
      </w:pPr>
      <w:r w:rsidRPr="007F1958">
        <w:rPr>
          <w:szCs w:val="23"/>
        </w:rPr>
        <w:t xml:space="preserve"> As questões decorrentes da execução deste Edital e seus Anexos, que não possam ser dirimidas administrativamente, serão apreciadas e julgadas no Foro da Justiça Federal, - Seção Judiciária de Belo Horizonte - MG, com a exclusão de qualquer outro por mais privilegiado que seja. </w:t>
      </w:r>
    </w:p>
    <w:p w:rsidR="007F1958" w:rsidRDefault="007F1958" w:rsidP="007F1958">
      <w:pPr>
        <w:shd w:val="clear" w:color="auto" w:fill="FFFFFF"/>
        <w:tabs>
          <w:tab w:val="left" w:pos="709"/>
          <w:tab w:val="left" w:pos="8647"/>
          <w:tab w:val="left" w:pos="10632"/>
        </w:tabs>
        <w:spacing w:before="120"/>
        <w:jc w:val="both"/>
      </w:pPr>
    </w:p>
    <w:p w:rsidR="00AD5D0A" w:rsidRPr="007F1958" w:rsidRDefault="007F1958" w:rsidP="00AD5D0A">
      <w:pPr>
        <w:pStyle w:val="Ttulo7"/>
        <w:spacing w:before="120"/>
        <w:ind w:left="0"/>
        <w:jc w:val="right"/>
        <w:rPr>
          <w:i w:val="0"/>
          <w:sz w:val="24"/>
          <w:highlight w:val="yellow"/>
        </w:rPr>
      </w:pPr>
      <w:r w:rsidRPr="007F1958">
        <w:rPr>
          <w:i w:val="0"/>
          <w:sz w:val="24"/>
          <w:highlight w:val="yellow"/>
        </w:rPr>
        <w:t>B</w:t>
      </w:r>
      <w:r w:rsidR="00AD5D0A" w:rsidRPr="007F1958">
        <w:rPr>
          <w:i w:val="0"/>
          <w:sz w:val="24"/>
          <w:highlight w:val="yellow"/>
        </w:rPr>
        <w:t xml:space="preserve">elo </w:t>
      </w:r>
      <w:r w:rsidR="00AD5D0A" w:rsidRPr="007F1958">
        <w:rPr>
          <w:i w:val="0"/>
          <w:sz w:val="24"/>
          <w:highlight w:val="yellow"/>
          <w:shd w:val="clear" w:color="auto" w:fill="FFFFFF"/>
        </w:rPr>
        <w:t xml:space="preserve">Horizonte, </w:t>
      </w:r>
      <w:r w:rsidR="00A77093" w:rsidRPr="007F1958">
        <w:rPr>
          <w:i w:val="0"/>
          <w:sz w:val="24"/>
          <w:highlight w:val="yellow"/>
          <w:shd w:val="clear" w:color="auto" w:fill="FFFFFF"/>
        </w:rPr>
        <w:t>06 de Setembro</w:t>
      </w:r>
      <w:r w:rsidR="00197D79" w:rsidRPr="007F1958">
        <w:rPr>
          <w:i w:val="0"/>
          <w:sz w:val="24"/>
          <w:highlight w:val="yellow"/>
          <w:shd w:val="clear" w:color="auto" w:fill="FFFFFF"/>
        </w:rPr>
        <w:t xml:space="preserve"> </w:t>
      </w:r>
      <w:r w:rsidR="00AD5D0A" w:rsidRPr="007F1958">
        <w:rPr>
          <w:i w:val="0"/>
          <w:sz w:val="24"/>
          <w:highlight w:val="yellow"/>
          <w:shd w:val="clear" w:color="auto" w:fill="FFFFFF"/>
        </w:rPr>
        <w:t xml:space="preserve">de </w:t>
      </w:r>
      <w:r w:rsidR="003E5B57" w:rsidRPr="007F1958">
        <w:rPr>
          <w:i w:val="0"/>
          <w:sz w:val="24"/>
          <w:highlight w:val="yellow"/>
          <w:shd w:val="clear" w:color="auto" w:fill="FFFFFF"/>
        </w:rPr>
        <w:t>201</w:t>
      </w:r>
      <w:r w:rsidR="005E3C8F" w:rsidRPr="007F1958">
        <w:rPr>
          <w:i w:val="0"/>
          <w:sz w:val="24"/>
          <w:highlight w:val="yellow"/>
          <w:shd w:val="clear" w:color="auto" w:fill="FFFFFF"/>
        </w:rPr>
        <w:t>6</w:t>
      </w:r>
      <w:r w:rsidR="00AD5D0A" w:rsidRPr="007F1958">
        <w:rPr>
          <w:i w:val="0"/>
          <w:sz w:val="24"/>
          <w:highlight w:val="yellow"/>
          <w:shd w:val="clear" w:color="auto" w:fill="FFFFFF"/>
        </w:rPr>
        <w:t>.</w:t>
      </w:r>
    </w:p>
    <w:p w:rsidR="00AD5D0A" w:rsidRPr="007F1958" w:rsidRDefault="00AD5D0A" w:rsidP="00AD5D0A">
      <w:pPr>
        <w:pStyle w:val="BodyText21"/>
        <w:jc w:val="center"/>
        <w:rPr>
          <w:snapToGrid/>
          <w:highlight w:val="yellow"/>
          <w:lang w:val="pt-PT"/>
        </w:rPr>
      </w:pPr>
    </w:p>
    <w:p w:rsidR="00AD5D0A" w:rsidRPr="007F1958" w:rsidRDefault="00AD5D0A" w:rsidP="00AD5D0A">
      <w:pPr>
        <w:pStyle w:val="BodyText21"/>
        <w:jc w:val="center"/>
        <w:rPr>
          <w:snapToGrid/>
          <w:highlight w:val="yellow"/>
        </w:rPr>
      </w:pPr>
    </w:p>
    <w:p w:rsidR="00AD5D0A" w:rsidRPr="007F1958" w:rsidRDefault="00AD5D0A" w:rsidP="00AD5D0A">
      <w:pPr>
        <w:pStyle w:val="BodyText21"/>
        <w:jc w:val="center"/>
        <w:rPr>
          <w:snapToGrid/>
          <w:highlight w:val="yellow"/>
        </w:rPr>
      </w:pPr>
    </w:p>
    <w:p w:rsidR="00FA7720" w:rsidRPr="007F1958" w:rsidRDefault="007F1958" w:rsidP="00FA7720">
      <w:pPr>
        <w:pStyle w:val="BodyText21"/>
        <w:jc w:val="center"/>
        <w:rPr>
          <w:snapToGrid/>
          <w:highlight w:val="yellow"/>
        </w:rPr>
      </w:pPr>
      <w:r w:rsidRPr="007F1958">
        <w:rPr>
          <w:snapToGrid/>
          <w:highlight w:val="yellow"/>
        </w:rPr>
        <w:t>Tiago Damien de Carvalho e Oliveira</w:t>
      </w:r>
    </w:p>
    <w:p w:rsidR="00FA7720" w:rsidRPr="003F3FEC" w:rsidRDefault="00FA7720" w:rsidP="00FA7720">
      <w:pPr>
        <w:pStyle w:val="BodyText21"/>
        <w:jc w:val="center"/>
        <w:rPr>
          <w:snapToGrid/>
        </w:rPr>
      </w:pPr>
      <w:r w:rsidRPr="007F1958">
        <w:rPr>
          <w:snapToGrid/>
          <w:highlight w:val="yellow"/>
        </w:rPr>
        <w:t xml:space="preserve">  Pregoeiro</w:t>
      </w:r>
    </w:p>
    <w:p w:rsidR="00235B02" w:rsidRPr="003F3FEC" w:rsidRDefault="00235B02" w:rsidP="00AD5D0A">
      <w:pPr>
        <w:pStyle w:val="BodyText21"/>
        <w:jc w:val="center"/>
        <w:rPr>
          <w:snapToGrid/>
        </w:rPr>
      </w:pPr>
    </w:p>
    <w:p w:rsidR="006B5342" w:rsidRPr="003F3FEC" w:rsidRDefault="006B5342" w:rsidP="006B5342">
      <w:pPr>
        <w:pStyle w:val="Ttulo8"/>
        <w:jc w:val="left"/>
        <w:rPr>
          <w:b w:val="0"/>
          <w:bCs w:val="0"/>
          <w:szCs w:val="20"/>
          <w:lang w:val="pt-BR" w:eastAsia="pt-BR"/>
        </w:rPr>
      </w:pPr>
    </w:p>
    <w:p w:rsidR="006B5342" w:rsidRPr="003F3FEC" w:rsidRDefault="006B5342" w:rsidP="006B5342"/>
    <w:p w:rsidR="006B5342" w:rsidRPr="003F3FEC" w:rsidRDefault="006B5342" w:rsidP="006B5342"/>
    <w:p w:rsidR="006B5342" w:rsidRPr="003F3FEC" w:rsidRDefault="006B5342" w:rsidP="006B5342"/>
    <w:p w:rsidR="006B5342" w:rsidRPr="003F3FEC" w:rsidRDefault="006B5342" w:rsidP="006B5342"/>
    <w:p w:rsidR="006B5342" w:rsidRPr="003F3FEC" w:rsidRDefault="006B5342" w:rsidP="006B5342"/>
    <w:p w:rsidR="006B5342" w:rsidRPr="003F3FEC" w:rsidRDefault="006B5342" w:rsidP="006B5342"/>
    <w:p w:rsidR="006B5342" w:rsidRPr="003F3FEC" w:rsidRDefault="006B5342" w:rsidP="006B5342"/>
    <w:p w:rsidR="006B5342" w:rsidRPr="003F3FEC" w:rsidRDefault="006B5342" w:rsidP="006B5342"/>
    <w:p w:rsidR="006B5342" w:rsidRPr="003F3FEC" w:rsidRDefault="006B5342" w:rsidP="006B5342"/>
    <w:p w:rsidR="006B5342" w:rsidRPr="003F3FEC" w:rsidRDefault="006B5342" w:rsidP="006B5342"/>
    <w:p w:rsidR="006B5342" w:rsidRPr="003F3FEC" w:rsidRDefault="006B5342" w:rsidP="006B5342"/>
    <w:p w:rsidR="006B5342" w:rsidRPr="003F3FEC" w:rsidRDefault="006B5342" w:rsidP="006B5342"/>
    <w:p w:rsidR="006B5342" w:rsidRPr="003F3FEC" w:rsidRDefault="006B5342" w:rsidP="006B5342"/>
    <w:p w:rsidR="006B5342" w:rsidRPr="003F3FEC" w:rsidRDefault="006B5342" w:rsidP="006B5342"/>
    <w:p w:rsidR="006B5342" w:rsidRPr="003F3FEC" w:rsidRDefault="006B5342" w:rsidP="006B5342"/>
    <w:p w:rsidR="006B5342" w:rsidRPr="003F3FEC" w:rsidRDefault="006B5342" w:rsidP="006B5342"/>
    <w:p w:rsidR="006B5342" w:rsidRPr="003F3FEC" w:rsidRDefault="006B5342" w:rsidP="006B5342"/>
    <w:p w:rsidR="006B5342" w:rsidRPr="003F3FEC" w:rsidRDefault="006B5342" w:rsidP="006B5342"/>
    <w:p w:rsidR="006B5342" w:rsidRPr="003F3FEC" w:rsidRDefault="006B5342" w:rsidP="006B5342"/>
    <w:p w:rsidR="006B5342" w:rsidRPr="003F3FEC" w:rsidRDefault="006B5342" w:rsidP="006B5342"/>
    <w:p w:rsidR="006B5342" w:rsidRPr="003F3FEC" w:rsidRDefault="006B5342" w:rsidP="006B5342"/>
    <w:p w:rsidR="0066527D" w:rsidRPr="003F3FEC" w:rsidRDefault="0066527D" w:rsidP="0066527D">
      <w:pPr>
        <w:pStyle w:val="Ttulo8"/>
      </w:pPr>
      <w:r w:rsidRPr="003F3FEC">
        <w:lastRenderedPageBreak/>
        <w:t xml:space="preserve">EDITAL DE PREGÃO ELETRÔNICO </w:t>
      </w:r>
      <w:r w:rsidR="008844AF">
        <w:rPr>
          <w:highlight w:val="yellow"/>
        </w:rPr>
        <w:t>088/2016</w:t>
      </w:r>
    </w:p>
    <w:p w:rsidR="0066527D" w:rsidRPr="003F3FEC" w:rsidRDefault="0066527D" w:rsidP="0066527D">
      <w:pPr>
        <w:pStyle w:val="Ttulo8"/>
      </w:pPr>
      <w:r w:rsidRPr="003F3FEC">
        <w:t xml:space="preserve">PROCESSO Nº </w:t>
      </w:r>
      <w:r w:rsidR="008844AF">
        <w:rPr>
          <w:highlight w:val="yellow"/>
        </w:rPr>
        <w:t>23208.01068/2016-DV</w:t>
      </w:r>
    </w:p>
    <w:p w:rsidR="00080A0A" w:rsidRPr="003F3FEC" w:rsidRDefault="00080A0A" w:rsidP="006D09EB">
      <w:pPr>
        <w:pStyle w:val="Ttulo2"/>
        <w:keepNext/>
        <w:numPr>
          <w:ilvl w:val="1"/>
          <w:numId w:val="6"/>
        </w:numPr>
        <w:shd w:val="clear" w:color="auto" w:fill="FFFFFF"/>
        <w:tabs>
          <w:tab w:val="clear" w:pos="0"/>
          <w:tab w:val="num" w:pos="576"/>
        </w:tabs>
        <w:suppressAutoHyphens/>
        <w:spacing w:before="0"/>
        <w:jc w:val="center"/>
        <w:rPr>
          <w:rFonts w:ascii="Times New Roman" w:hAnsi="Times New Roman"/>
          <w:bCs/>
        </w:rPr>
      </w:pPr>
    </w:p>
    <w:p w:rsidR="00557E1A" w:rsidRPr="003F3FEC" w:rsidRDefault="00557E1A" w:rsidP="006D09EB">
      <w:pPr>
        <w:pStyle w:val="Ttulo2"/>
        <w:keepNext/>
        <w:numPr>
          <w:ilvl w:val="1"/>
          <w:numId w:val="6"/>
        </w:numPr>
        <w:shd w:val="clear" w:color="auto" w:fill="FFFFFF"/>
        <w:tabs>
          <w:tab w:val="clear" w:pos="0"/>
          <w:tab w:val="num" w:pos="576"/>
        </w:tabs>
        <w:suppressAutoHyphens/>
        <w:spacing w:before="0"/>
        <w:jc w:val="center"/>
        <w:rPr>
          <w:rFonts w:ascii="Times New Roman" w:hAnsi="Times New Roman"/>
          <w:bCs/>
        </w:rPr>
      </w:pPr>
      <w:r w:rsidRPr="003F3FEC">
        <w:rPr>
          <w:rFonts w:ascii="Times New Roman" w:hAnsi="Times New Roman"/>
          <w:bCs/>
        </w:rPr>
        <w:t xml:space="preserve">ANEXO I </w:t>
      </w:r>
      <w:r w:rsidR="00C74FF6" w:rsidRPr="003F3FEC">
        <w:rPr>
          <w:rFonts w:ascii="Times New Roman" w:hAnsi="Times New Roman"/>
          <w:bCs/>
        </w:rPr>
        <w:t>–</w:t>
      </w:r>
      <w:r w:rsidRPr="003F3FEC">
        <w:rPr>
          <w:rFonts w:ascii="Times New Roman" w:hAnsi="Times New Roman"/>
          <w:bCs/>
        </w:rPr>
        <w:t xml:space="preserve"> </w:t>
      </w:r>
      <w:r w:rsidR="00C74FF6" w:rsidRPr="003F3FEC">
        <w:rPr>
          <w:rFonts w:ascii="Times New Roman" w:hAnsi="Times New Roman"/>
          <w:bCs/>
        </w:rPr>
        <w:t>TERMO DE REFERÊNCIA</w:t>
      </w:r>
    </w:p>
    <w:p w:rsidR="00615C06" w:rsidRPr="003F3FEC" w:rsidRDefault="00615C06" w:rsidP="00C032C6">
      <w:pPr>
        <w:ind w:left="-1277" w:firstLine="1277"/>
        <w:jc w:val="both"/>
      </w:pPr>
    </w:p>
    <w:p w:rsidR="00C032C6" w:rsidRPr="003F3FEC" w:rsidRDefault="00C032C6" w:rsidP="00C032C6">
      <w:pPr>
        <w:ind w:left="-1277" w:firstLine="1277"/>
        <w:jc w:val="both"/>
      </w:pPr>
      <w:r w:rsidRPr="003F3FEC">
        <w:t xml:space="preserve">Tipo de Licitação: </w:t>
      </w:r>
      <w:r w:rsidRPr="008C47A2">
        <w:rPr>
          <w:highlight w:val="yellow"/>
        </w:rPr>
        <w:t xml:space="preserve">MENOR PREÇO </w:t>
      </w:r>
      <w:r w:rsidR="003B1291" w:rsidRPr="008C47A2">
        <w:rPr>
          <w:highlight w:val="yellow"/>
        </w:rPr>
        <w:t>POR ITEM</w:t>
      </w:r>
    </w:p>
    <w:p w:rsidR="00C032C6" w:rsidRPr="003F3FEC" w:rsidRDefault="00C032C6" w:rsidP="00C032C6">
      <w:pPr>
        <w:ind w:left="-1985" w:firstLine="1985"/>
        <w:jc w:val="both"/>
      </w:pPr>
      <w:r w:rsidRPr="003F3FEC">
        <w:t xml:space="preserve">Data: </w:t>
      </w:r>
      <w:r w:rsidR="008844AF">
        <w:rPr>
          <w:bCs/>
          <w:highlight w:val="yellow"/>
          <w:shd w:val="clear" w:color="auto" w:fill="FFFFFF"/>
        </w:rPr>
        <w:t>06/10/2016</w:t>
      </w:r>
      <w:r w:rsidR="009670F7">
        <w:rPr>
          <w:bCs/>
          <w:highlight w:val="yellow"/>
          <w:shd w:val="clear" w:color="auto" w:fill="FFFFFF"/>
        </w:rPr>
        <w:t xml:space="preserve"> </w:t>
      </w:r>
    </w:p>
    <w:p w:rsidR="00C032C6" w:rsidRPr="003F3FEC" w:rsidRDefault="00C032C6" w:rsidP="00C032C6">
      <w:pPr>
        <w:ind w:left="-1277" w:firstLine="1277"/>
        <w:jc w:val="both"/>
      </w:pPr>
      <w:r w:rsidRPr="003F3FEC">
        <w:t xml:space="preserve">Horário: </w:t>
      </w:r>
      <w:r w:rsidRPr="008C47A2">
        <w:rPr>
          <w:highlight w:val="yellow"/>
        </w:rPr>
        <w:t>14:00</w:t>
      </w:r>
      <w:r w:rsidRPr="003F3FEC">
        <w:t>.</w:t>
      </w:r>
    </w:p>
    <w:p w:rsidR="006B5342" w:rsidRPr="003F3FEC" w:rsidRDefault="00C032C6" w:rsidP="00C032C6">
      <w:pPr>
        <w:ind w:left="-1985" w:right="-702" w:firstLine="1985"/>
        <w:jc w:val="both"/>
      </w:pPr>
      <w:r w:rsidRPr="003F3FEC">
        <w:t xml:space="preserve">Local: </w:t>
      </w:r>
      <w:hyperlink r:id="rId22" w:history="1">
        <w:r w:rsidR="006B5342" w:rsidRPr="003F3FEC">
          <w:rPr>
            <w:rStyle w:val="Hyperlink"/>
          </w:rPr>
          <w:t>www.comprasgovernamentais.gov.br</w:t>
        </w:r>
      </w:hyperlink>
    </w:p>
    <w:p w:rsidR="00C032C6" w:rsidRPr="003F3FEC" w:rsidRDefault="00C032C6" w:rsidP="00C032C6">
      <w:pPr>
        <w:ind w:left="-1985" w:right="-702"/>
        <w:jc w:val="both"/>
      </w:pPr>
    </w:p>
    <w:p w:rsidR="00C032C6" w:rsidRPr="003F3FEC" w:rsidRDefault="00C032C6" w:rsidP="00C032C6">
      <w:pPr>
        <w:ind w:right="30"/>
        <w:jc w:val="both"/>
      </w:pPr>
      <w:r w:rsidRPr="003F3FEC">
        <w:t>OBSERVAÇÃO IMPORTANTE: Os fornecedores deverão formalizar suas propostas com base nas especificações dos produtos deste Anexo I.</w:t>
      </w:r>
    </w:p>
    <w:p w:rsidR="00C032C6" w:rsidRPr="003F3FEC" w:rsidRDefault="00C032C6" w:rsidP="00C032C6">
      <w:pPr>
        <w:pStyle w:val="Recuodecorpodetexto3"/>
        <w:tabs>
          <w:tab w:val="left" w:pos="-851"/>
        </w:tabs>
        <w:spacing w:before="120"/>
        <w:ind w:left="0" w:firstLine="0"/>
        <w:jc w:val="center"/>
        <w:rPr>
          <w:b/>
          <w:sz w:val="22"/>
          <w:szCs w:val="22"/>
          <w:lang w:val="pt-PT"/>
        </w:rPr>
      </w:pPr>
    </w:p>
    <w:p w:rsidR="00C032C6" w:rsidRPr="003F3FEC" w:rsidRDefault="00C032C6" w:rsidP="00C032C6">
      <w:pPr>
        <w:pStyle w:val="Recuodecorpodetexto3"/>
        <w:tabs>
          <w:tab w:val="clear" w:pos="8646"/>
          <w:tab w:val="left" w:pos="-851"/>
          <w:tab w:val="left" w:pos="9214"/>
        </w:tabs>
        <w:spacing w:before="120"/>
        <w:ind w:left="0" w:firstLine="0"/>
        <w:jc w:val="center"/>
        <w:rPr>
          <w:b/>
          <w:sz w:val="22"/>
          <w:szCs w:val="22"/>
          <w:lang w:val="pt-PT"/>
        </w:rPr>
      </w:pPr>
      <w:r w:rsidRPr="003F3FEC">
        <w:rPr>
          <w:b/>
          <w:sz w:val="22"/>
          <w:szCs w:val="22"/>
          <w:lang w:val="pt-PT"/>
        </w:rPr>
        <w:t>PLANILHA DE ESPECIFICAÇÕES</w:t>
      </w:r>
    </w:p>
    <w:tbl>
      <w:tblPr>
        <w:tblW w:w="5000" w:type="pct"/>
        <w:tblCellMar>
          <w:left w:w="70" w:type="dxa"/>
          <w:right w:w="70" w:type="dxa"/>
        </w:tblCellMar>
        <w:tblLook w:val="04A0" w:firstRow="1" w:lastRow="0" w:firstColumn="1" w:lastColumn="0" w:noHBand="0" w:noVBand="1"/>
      </w:tblPr>
      <w:tblGrid>
        <w:gridCol w:w="580"/>
        <w:gridCol w:w="3488"/>
        <w:gridCol w:w="720"/>
        <w:gridCol w:w="1047"/>
        <w:gridCol w:w="1011"/>
        <w:gridCol w:w="1020"/>
        <w:gridCol w:w="1488"/>
      </w:tblGrid>
      <w:tr w:rsidR="002E4AFF" w:rsidRPr="005524B0" w:rsidTr="00A77093">
        <w:trPr>
          <w:trHeight w:val="20"/>
        </w:trPr>
        <w:tc>
          <w:tcPr>
            <w:tcW w:w="225" w:type="pc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Item</w:t>
            </w:r>
          </w:p>
        </w:tc>
        <w:tc>
          <w:tcPr>
            <w:tcW w:w="1932" w:type="pct"/>
            <w:tcBorders>
              <w:top w:val="single" w:sz="8" w:space="0" w:color="000000"/>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Descrição detalhada</w:t>
            </w:r>
          </w:p>
        </w:tc>
        <w:tc>
          <w:tcPr>
            <w:tcW w:w="349" w:type="pct"/>
            <w:tcBorders>
              <w:top w:val="single" w:sz="8" w:space="0" w:color="000000"/>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Unid.</w:t>
            </w:r>
          </w:p>
        </w:tc>
        <w:tc>
          <w:tcPr>
            <w:tcW w:w="413" w:type="pct"/>
            <w:tcBorders>
              <w:top w:val="single" w:sz="8" w:space="0" w:color="000000"/>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Quant. Total Estimado</w:t>
            </w:r>
          </w:p>
        </w:tc>
        <w:tc>
          <w:tcPr>
            <w:tcW w:w="607" w:type="pct"/>
            <w:tcBorders>
              <w:top w:val="single" w:sz="8" w:space="0" w:color="000000"/>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Quant. Total ATA</w:t>
            </w:r>
          </w:p>
        </w:tc>
        <w:tc>
          <w:tcPr>
            <w:tcW w:w="612" w:type="pct"/>
            <w:tcBorders>
              <w:top w:val="single" w:sz="8" w:space="0" w:color="000000"/>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Valor Unitário</w:t>
            </w:r>
          </w:p>
          <w:p w:rsidR="002E4AFF" w:rsidRPr="005524B0" w:rsidRDefault="002E4AFF">
            <w:pPr>
              <w:jc w:val="center"/>
              <w:rPr>
                <w:color w:val="000000"/>
                <w:highlight w:val="yellow"/>
              </w:rPr>
            </w:pPr>
            <w:r w:rsidRPr="005524B0">
              <w:rPr>
                <w:color w:val="000000"/>
                <w:highlight w:val="yellow"/>
              </w:rPr>
              <w:t>R$</w:t>
            </w:r>
          </w:p>
        </w:tc>
        <w:tc>
          <w:tcPr>
            <w:tcW w:w="862" w:type="pct"/>
            <w:tcBorders>
              <w:top w:val="single" w:sz="8" w:space="0" w:color="000000"/>
              <w:left w:val="nil"/>
              <w:bottom w:val="single" w:sz="4" w:space="0" w:color="000000"/>
              <w:right w:val="single" w:sz="8"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Valor Total ATA</w:t>
            </w:r>
          </w:p>
          <w:p w:rsidR="002E4AFF" w:rsidRPr="005524B0" w:rsidRDefault="002E4AFF">
            <w:pPr>
              <w:jc w:val="center"/>
              <w:rPr>
                <w:color w:val="000000"/>
                <w:highlight w:val="yellow"/>
              </w:rPr>
            </w:pPr>
            <w:r w:rsidRPr="005524B0">
              <w:rPr>
                <w:color w:val="000000"/>
                <w:highlight w:val="yellow"/>
              </w:rPr>
              <w:t>R$</w:t>
            </w: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Bateria Câmera Fotográfica KODAK  Bateria para Câmera Digital Kodak KLIC-7006 original.</w:t>
            </w:r>
            <w:r w:rsidRPr="005524B0">
              <w:rPr>
                <w:color w:val="000000"/>
                <w:highlight w:val="yellow"/>
              </w:rPr>
              <w:br/>
              <w:t>Especificações Técnicas</w:t>
            </w:r>
            <w:r w:rsidRPr="005524B0">
              <w:rPr>
                <w:color w:val="000000"/>
                <w:highlight w:val="yellow"/>
              </w:rPr>
              <w:br/>
              <w:t>-Modelo: KLIC-7006</w:t>
            </w:r>
            <w:r w:rsidRPr="005524B0">
              <w:rPr>
                <w:color w:val="000000"/>
                <w:highlight w:val="yellow"/>
              </w:rPr>
              <w:br/>
              <w:t>-Tipo: Li-ion</w:t>
            </w:r>
            <w:r w:rsidRPr="005524B0">
              <w:rPr>
                <w:color w:val="000000"/>
                <w:highlight w:val="yellow"/>
              </w:rPr>
              <w:br/>
              <w:t>-Voltagem: 3,7V</w:t>
            </w:r>
            <w:r w:rsidRPr="005524B0">
              <w:rPr>
                <w:color w:val="000000"/>
                <w:highlight w:val="yellow"/>
              </w:rPr>
              <w:br/>
              <w:t>-Capacidade de carga: 740 mAh</w:t>
            </w:r>
            <w:r w:rsidRPr="005524B0">
              <w:rPr>
                <w:color w:val="000000"/>
                <w:highlight w:val="yellow"/>
              </w:rPr>
              <w:br/>
              <w:t>-Câmera Digital Kodak Easyshare M522</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5</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2</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CABO VGA 5 METROS  Cabo extensor com dupla blindagem e filtro com saída conector vga Macho x Macho, compatível com as resoluções VGA 640 x 350, SVGA 800 x 600, SXVGA 1280 x 1024 e compatível com monitores LCD e CRt , TV de LCD e projetores. Com 05 metros de comprimento.</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3</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15</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3</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Cabo HDMI 1.4 Retrátil  Função: Ligar notebooks à TV. Este cabo transmite audio e video em alta definição.</w:t>
            </w:r>
            <w:r w:rsidRPr="005524B0">
              <w:rPr>
                <w:color w:val="000000"/>
                <w:highlight w:val="yellow"/>
              </w:rPr>
              <w:br/>
              <w:t>Comprimento: 3 metros</w:t>
            </w:r>
            <w:r w:rsidRPr="005524B0">
              <w:rPr>
                <w:color w:val="000000"/>
                <w:highlight w:val="yellow"/>
              </w:rPr>
              <w:br/>
              <w:t xml:space="preserve">Descrição: Cabo de alta qualidade e acabamento revestido. O </w:t>
            </w:r>
            <w:r w:rsidRPr="005524B0">
              <w:rPr>
                <w:color w:val="000000"/>
                <w:highlight w:val="yellow"/>
              </w:rPr>
              <w:lastRenderedPageBreak/>
              <w:t>acabamento dos conectores são banhados em ouro 24 quilates e condutores de puro cobre livre de oxigênio OFC de 26AWG.</w:t>
            </w:r>
            <w:r w:rsidRPr="005524B0">
              <w:rPr>
                <w:color w:val="000000"/>
                <w:highlight w:val="yellow"/>
              </w:rPr>
              <w:br/>
              <w:t>O cabo HDMI possuí a tecnologia de alta velocidade 1.4c com taxa de transferência maior que 10.2 Gbps. Suporte a Imagens 3D, aplicações IP com transferência acima de 100mbps via HDMI.</w:t>
            </w:r>
            <w:r w:rsidRPr="005524B0">
              <w:rPr>
                <w:color w:val="000000"/>
                <w:highlight w:val="yellow"/>
              </w:rPr>
              <w:br/>
              <w:t>Conta com suporte para resolução de vídeo 4096x2160 pixels. Resolução 1080P Full HD e áudio 7.1, blindagem tripla. O cabo também oferece plugs retráteis, que se posicionam para todos os lados.</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lastRenderedPageBreak/>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14</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82</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lastRenderedPageBreak/>
              <w:t>4</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Cabo HDMI 10m  Cabo HDMI 2.0 - 4K, Ultra HD, 3D, 19 Pinos - 10 metros.</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4</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20</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5</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 xml:space="preserve">Cabo Microfone Xlr  Balanceado Profissonal 20 Metro  Cabo para Microfone Xlr  Balanceado Profissonal, </w:t>
            </w:r>
            <w:r w:rsidRPr="005524B0">
              <w:rPr>
                <w:color w:val="000000"/>
                <w:highlight w:val="yellow"/>
              </w:rPr>
              <w:br/>
              <w:t>Composição do produto:</w:t>
            </w:r>
            <w:r w:rsidRPr="005524B0">
              <w:rPr>
                <w:color w:val="000000"/>
                <w:highlight w:val="yellow"/>
              </w:rPr>
              <w:br/>
              <w:t>• Cabo de áudio Balanceado AF 2 2 26AWG c/ Malha Espiral</w:t>
            </w:r>
            <w:r w:rsidRPr="005524B0">
              <w:rPr>
                <w:color w:val="000000"/>
                <w:highlight w:val="yellow"/>
              </w:rPr>
              <w:br/>
              <w:t xml:space="preserve">• Conector XLR 3P Macho </w:t>
            </w:r>
            <w:r w:rsidRPr="005524B0">
              <w:rPr>
                <w:color w:val="000000"/>
                <w:highlight w:val="yellow"/>
              </w:rPr>
              <w:br/>
              <w:t>• Conector XLR 3P femea</w:t>
            </w:r>
            <w:r w:rsidRPr="005524B0">
              <w:rPr>
                <w:color w:val="000000"/>
                <w:highlight w:val="yellow"/>
              </w:rPr>
              <w:br/>
              <w:t>• comprimento 20 Metro</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8</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40</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6</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Cabo Microfone balanceado  Cabo balanceado p/ microfone bitola 0,30mm2; Diametro 6,0mm; origem Nacional.</w:t>
            </w:r>
            <w:r w:rsidRPr="005524B0">
              <w:rPr>
                <w:color w:val="000000"/>
                <w:highlight w:val="yellow"/>
              </w:rPr>
              <w:br/>
            </w:r>
            <w:r w:rsidRPr="005524B0">
              <w:rPr>
                <w:color w:val="000000"/>
                <w:highlight w:val="yellow"/>
              </w:rPr>
              <w:br/>
              <w:t>Caixa com 100 metros.</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CX.</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5</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7</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Cabo RCA Áudio e Vídeo 5m  "Cabo com 3 conectores RCA em ambas as pontas para ligação de áudio e vídeo. Características:</w:t>
            </w:r>
            <w:r w:rsidRPr="005524B0">
              <w:rPr>
                <w:color w:val="000000"/>
                <w:highlight w:val="yellow"/>
              </w:rPr>
              <w:br/>
              <w:t xml:space="preserve">-Dimensões: 5 metros </w:t>
            </w:r>
            <w:r w:rsidRPr="005524B0">
              <w:rPr>
                <w:color w:val="000000"/>
                <w:highlight w:val="yellow"/>
              </w:rPr>
              <w:br/>
              <w:t xml:space="preserve">-Cor do Cabo: Preto </w:t>
            </w:r>
            <w:r w:rsidRPr="005524B0">
              <w:rPr>
                <w:color w:val="000000"/>
                <w:highlight w:val="yellow"/>
              </w:rPr>
              <w:br/>
              <w:t xml:space="preserve">-Cor dos Conectores: Branco, Amarelo e Vermelho (capa) - Dourado (plug) </w:t>
            </w:r>
            <w:r w:rsidRPr="005524B0">
              <w:rPr>
                <w:color w:val="000000"/>
                <w:highlight w:val="yellow"/>
              </w:rPr>
              <w:br/>
              <w:t xml:space="preserve">-Tipo de Sinal: Estéreo </w:t>
            </w:r>
            <w:r w:rsidRPr="005524B0">
              <w:rPr>
                <w:color w:val="000000"/>
                <w:highlight w:val="yellow"/>
              </w:rPr>
              <w:br/>
              <w:t xml:space="preserve">-Função: Transmissão de Som e </w:t>
            </w:r>
            <w:r w:rsidRPr="005524B0">
              <w:rPr>
                <w:color w:val="000000"/>
                <w:highlight w:val="yellow"/>
              </w:rPr>
              <w:lastRenderedPageBreak/>
              <w:t xml:space="preserve">Imagem </w:t>
            </w:r>
            <w:r w:rsidRPr="005524B0">
              <w:rPr>
                <w:color w:val="000000"/>
                <w:highlight w:val="yellow"/>
              </w:rPr>
              <w:br/>
              <w:t>-Versão: Estereo."</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lastRenderedPageBreak/>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5</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25</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lastRenderedPageBreak/>
              <w:t>8</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Cabo VGA 1,8 metros  Cabo com dupla blindagem e filtro de 1,8 metros com saída conector vga Macho x Macho, compatível com as resoluções VGA 640 x 350, SVGA 800 x 600, SXVGA 1280 x 1024 e compatível com monitores LCD e CRt , TV de LCD e Datashow.</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34</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170</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9</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Cabo Vga 20 mts  Cabo com dupla blindagem e filtro de 20 metros com saída Db15 Macho x Db15 Fêmea, compatível com as resoluções VGA 640 x 350, SVGA 800 x 600, SXVGA 1280 x 1024 e compatível com monitores LCD e CRt , TV de LCD e Datashow.</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12</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60</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10</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 xml:space="preserve">Cabo Vga X Vga 15 Metros para Projetor Datashow     Cabo Vga X Vga 15 Metros para Projetor Datashow </w:t>
            </w:r>
            <w:r w:rsidRPr="005524B0">
              <w:rPr>
                <w:color w:val="000000"/>
                <w:highlight w:val="yellow"/>
              </w:rPr>
              <w:br/>
              <w:t xml:space="preserve">    COR: PRETO</w:t>
            </w:r>
            <w:r w:rsidRPr="005524B0">
              <w:rPr>
                <w:color w:val="000000"/>
                <w:highlight w:val="yellow"/>
              </w:rPr>
              <w:br/>
              <w:t xml:space="preserve">    FILTRO DE FERRITE NAS PONTAS (PARA EVITAR INTERFERENCIA)</w:t>
            </w:r>
            <w:r w:rsidRPr="005524B0">
              <w:rPr>
                <w:color w:val="000000"/>
                <w:highlight w:val="yellow"/>
              </w:rPr>
              <w:br/>
              <w:t xml:space="preserve">    TIPO DE SINAL: ANALOGICO</w:t>
            </w:r>
            <w:r w:rsidRPr="005524B0">
              <w:rPr>
                <w:color w:val="000000"/>
                <w:highlight w:val="yellow"/>
              </w:rPr>
              <w:br/>
              <w:t xml:space="preserve">    FUNÇÃO: TRANSMISSÃO DE IMAGEM</w:t>
            </w:r>
            <w:r w:rsidRPr="005524B0">
              <w:rPr>
                <w:color w:val="000000"/>
                <w:highlight w:val="yellow"/>
              </w:rPr>
              <w:br/>
              <w:t xml:space="preserve">Cabo VGA de 15 metros de comprimento, filtro de ferrite nas pontas e 2 conectores injetados DB15 Macho </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23</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115</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11</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Cabo para microfone  Cabo para microfone Mono de 5 metros, com conectores XLR em uma extremidade e P10 na outra (XLR x P10), na cor preta.</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3</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15</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12</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Cabo para microfone balanceado  Cabo Para Microfone Balanceado com conecçoes do tipo XLR macho e XLR femea  de 3 polos. comprimento 10 metros</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5</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25</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13</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 xml:space="preserve">Som Portátil com CD/MP3 Player.  </w:t>
            </w:r>
            <w:r w:rsidRPr="005524B0">
              <w:rPr>
                <w:color w:val="000000"/>
                <w:highlight w:val="yellow"/>
              </w:rPr>
              <w:lastRenderedPageBreak/>
              <w:t>som portátil - Som Portátil com CD/MP3 Player - Reproduz CDs de MP3/WMA, CD e CD-RW MP3 Link para reprodução de músicas. Sintonizador estéreo FM/MW (AM) Fácil de usar. CD programável de 20 faixas. Compatibilidade com CD-R e CD-RW .Acessórios inclusos: Cabo de alimentação AC, Cabo MP3 LINK de 3,5mm, *Adaptador de pinho achatado. Manual do Usuário: Espanhol e Português do Brasil. Folheto de garantia. Dimensões da embalagem (L x A x P): 371 x 262 x 139 mm. Dimensões do produto (L x A x P): 341 x 122 x 236 mm. Peso: 1,8 kg ..</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lastRenderedPageBreak/>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5</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lastRenderedPageBreak/>
              <w:t>14</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Cabo para áudio P10 x P10 Mono  Cabo utilizado para ligar instrumentos musicais em mesa de som e caixas acústicas ou em qualquer outro aparelho de som que tenha entrada e saída P10. Conectores do tipo P10 nas duas extremidades e comprimento de 10 metros.</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8</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40</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15</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Cabo para áudio P10 x P10 mono 1 metro  Cabo para áudio P10 x P10 mono 1 metro - Cabo utilizado para ligação de aparelhos musicais que utilizam o plug P10 mono, utilizado também para ligar a mesa de som Ã s potências. Comprimento: 01 metro.</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4</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20</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16</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Cabo para áudio P10 x P10 mono 5 metros  Cabo para áudio P10 x P10 mono 5 metros - Cabo utilizado para ligação de aparelhos musicais que utilizem o pino P10 mono Ã s caixas acústicas em mesa de som, com cumprimento de 05 metros.</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11</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55</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17</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 xml:space="preserve">Cabo para áudio P2 x 2RCA - 3 metros  Cabo para áudio P2 x 2RCA - Cabo utilizado para ligar a saída de som com o conector P2 </w:t>
            </w:r>
            <w:r w:rsidRPr="005524B0">
              <w:rPr>
                <w:color w:val="000000"/>
                <w:highlight w:val="yellow"/>
              </w:rPr>
              <w:lastRenderedPageBreak/>
              <w:t>a uma entrada auxiliar RCA, para transmissão de som estéreo, utilizado também para interligar notebook em auxiliares de mesas de som ou caixas acústicas. Comprimento: 3 metros.</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lastRenderedPageBreak/>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4</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20</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lastRenderedPageBreak/>
              <w:t>18</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Caixa Cabo áudio   Caixa de cabo de áudio stéreo 2x0,30.</w:t>
            </w:r>
            <w:r w:rsidRPr="005524B0">
              <w:rPr>
                <w:color w:val="000000"/>
                <w:highlight w:val="yellow"/>
              </w:rPr>
              <w:br/>
            </w:r>
            <w:r w:rsidRPr="005524B0">
              <w:rPr>
                <w:color w:val="000000"/>
                <w:highlight w:val="yellow"/>
              </w:rPr>
              <w:br/>
              <w:t>Caixa com 100m de cabo.</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CX.</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5</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19</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Conversor HDMI/VGA  Conversor HDMI para VGA com saída P2 de áudio</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5</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20</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 xml:space="preserve">FITA MINI-DV  Grava áudio e vídeo com altíssima qualidade digital para câmeras de vídeo MiniDV. . Capa dupla de metal evaporado para uma saída mais alta e melhor relação de sinal. Capacidade: 60 minutos em modo SP / 90 minutos em modo LP. Fita com densidade de gravação elevada, feita uma camada de carbono que dá uma super durabilidade aos seus vídeos. Compatível com todos os modelos de filmadoras que utilizam MiniDV.- - </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50</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250</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21</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spacing w:after="240"/>
              <w:jc w:val="both"/>
              <w:rPr>
                <w:color w:val="000000"/>
                <w:highlight w:val="yellow"/>
              </w:rPr>
            </w:pPr>
            <w:r w:rsidRPr="005524B0">
              <w:rPr>
                <w:color w:val="000000"/>
                <w:highlight w:val="yellow"/>
              </w:rPr>
              <w:t>Microfone de Lapela  Microfone de lapela com fio para uso em filmagens. Captação estéreo pois possui duas cápsulas sendo L e R ou podendo ser ajustado para mono. Baixo nível de consumo. Pode ser usado junto ao corpo usando o prendedor (clips) na parte traseira. Cápsula com excelente captação. Melhor custo/benefício de microfone lapela com fio do mercado. Ideal para uso em entrevistas, filmes, documentários, etc.</w:t>
            </w:r>
            <w:r w:rsidRPr="005524B0">
              <w:rPr>
                <w:color w:val="000000"/>
                <w:highlight w:val="yellow"/>
              </w:rPr>
              <w:br/>
              <w:t>ESPECIFICAÇÕES:</w:t>
            </w:r>
            <w:r w:rsidRPr="005524B0">
              <w:rPr>
                <w:color w:val="000000"/>
                <w:highlight w:val="yellow"/>
              </w:rPr>
              <w:br/>
              <w:t>Princípio: Back Electret Condenser</w:t>
            </w:r>
            <w:r w:rsidRPr="005524B0">
              <w:rPr>
                <w:color w:val="000000"/>
                <w:highlight w:val="yellow"/>
              </w:rPr>
              <w:br/>
              <w:t>Freqüência de Resposta: 20Hz ~ 16kHz</w:t>
            </w:r>
            <w:r w:rsidRPr="005524B0">
              <w:rPr>
                <w:color w:val="000000"/>
                <w:highlight w:val="yellow"/>
              </w:rPr>
              <w:br/>
            </w:r>
            <w:r w:rsidRPr="005524B0">
              <w:rPr>
                <w:color w:val="000000"/>
                <w:highlight w:val="yellow"/>
              </w:rPr>
              <w:lastRenderedPageBreak/>
              <w:t>Padrão Polar: Omnidirecional</w:t>
            </w:r>
            <w:r w:rsidRPr="005524B0">
              <w:rPr>
                <w:color w:val="000000"/>
                <w:highlight w:val="yellow"/>
              </w:rPr>
              <w:br/>
              <w:t>Sensibilidade: -65dB</w:t>
            </w:r>
            <w:r w:rsidRPr="005524B0">
              <w:rPr>
                <w:color w:val="000000"/>
                <w:highlight w:val="yellow"/>
              </w:rPr>
              <w:br/>
              <w:t>Impedância: 600 ohms</w:t>
            </w:r>
            <w:r w:rsidRPr="005524B0">
              <w:rPr>
                <w:color w:val="000000"/>
                <w:highlight w:val="yellow"/>
              </w:rPr>
              <w:br/>
              <w:t>Cabo: 3m com plug Stereo de 3,5mm</w:t>
            </w:r>
            <w:r w:rsidRPr="005524B0">
              <w:rPr>
                <w:color w:val="000000"/>
                <w:highlight w:val="yellow"/>
              </w:rPr>
              <w:br/>
              <w:t>Alimentação: 1,5V (1 pilha AA)</w:t>
            </w:r>
            <w:r w:rsidRPr="005524B0">
              <w:rPr>
                <w:color w:val="000000"/>
                <w:highlight w:val="yellow"/>
              </w:rPr>
              <w:br/>
              <w:t>ITENS INCLUSOS:</w:t>
            </w:r>
            <w:r w:rsidRPr="005524B0">
              <w:rPr>
                <w:color w:val="000000"/>
                <w:highlight w:val="yellow"/>
              </w:rPr>
              <w:br/>
              <w:t>1 Microfone lapela com fio EM-06</w:t>
            </w:r>
            <w:r w:rsidRPr="005524B0">
              <w:rPr>
                <w:color w:val="000000"/>
                <w:highlight w:val="yellow"/>
              </w:rPr>
              <w:br/>
              <w:t>1 Base para ligar/desligar e ajuste de mono/estéreo</w:t>
            </w:r>
            <w:r w:rsidRPr="005524B0">
              <w:rPr>
                <w:color w:val="000000"/>
                <w:highlight w:val="yellow"/>
              </w:rPr>
              <w:br/>
              <w:t>1 Prendedor para fixar-se a roupa</w:t>
            </w:r>
            <w:r w:rsidRPr="005524B0">
              <w:rPr>
                <w:color w:val="000000"/>
                <w:highlight w:val="yellow"/>
              </w:rPr>
              <w:br/>
              <w:t>2 Espumas (windscreem) para microfone</w:t>
            </w:r>
            <w:r w:rsidRPr="005524B0">
              <w:rPr>
                <w:color w:val="000000"/>
                <w:highlight w:val="yellow"/>
              </w:rPr>
              <w:br/>
              <w:t>MEDIDAS:</w:t>
            </w:r>
            <w:r w:rsidRPr="005524B0">
              <w:rPr>
                <w:color w:val="000000"/>
                <w:highlight w:val="yellow"/>
              </w:rPr>
              <w:br/>
              <w:t>Altura: 3 cm</w:t>
            </w:r>
            <w:r w:rsidRPr="005524B0">
              <w:rPr>
                <w:color w:val="000000"/>
                <w:highlight w:val="yellow"/>
              </w:rPr>
              <w:br/>
              <w:t>Largura: 6 cm</w:t>
            </w:r>
            <w:r w:rsidRPr="005524B0">
              <w:rPr>
                <w:color w:val="000000"/>
                <w:highlight w:val="yellow"/>
              </w:rPr>
              <w:br/>
              <w:t>Profundidade: 2 cm</w:t>
            </w:r>
            <w:r w:rsidRPr="005524B0">
              <w:rPr>
                <w:color w:val="000000"/>
                <w:highlight w:val="yellow"/>
              </w:rPr>
              <w:br/>
              <w:t>Comprimento fio da cápsula até a base: 1 metro</w:t>
            </w:r>
            <w:r w:rsidRPr="005524B0">
              <w:rPr>
                <w:color w:val="000000"/>
                <w:highlight w:val="yellow"/>
              </w:rPr>
              <w:br/>
              <w:t>Comprimento do fio da base até a filmadora: 3 metros</w:t>
            </w:r>
            <w:r w:rsidRPr="005524B0">
              <w:rPr>
                <w:color w:val="000000"/>
                <w:highlight w:val="yellow"/>
              </w:rPr>
              <w:br/>
              <w:t>Peso: 300g</w:t>
            </w:r>
            <w:r w:rsidRPr="005524B0">
              <w:rPr>
                <w:color w:val="000000"/>
                <w:highlight w:val="yellow"/>
              </w:rPr>
              <w:br/>
              <w:t>sendo o microfone de lapela tipo Yoga EM-06</w:t>
            </w:r>
            <w:r w:rsidRPr="005524B0">
              <w:rPr>
                <w:color w:val="000000"/>
                <w:highlight w:val="yellow"/>
              </w:rPr>
              <w:br/>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lastRenderedPageBreak/>
              <w:t>PÇ.</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11</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lastRenderedPageBreak/>
              <w:t>22</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Microfone de Mesa  Microfone de mesa profissional, tipo Gooseneck, de alta sensibilidade com cápsula a condensador, pescoço ajustável com haste de no mínimo 35cm, alimentado por Phantom Power (9-52V DC) ou pilhas AA, faixa de resposta de freqüência mínima de 100Hz a 15000Hz. Botão liga/desliga na base. Base + microfone. Saída XLR. Deve conter no kit 2 pilhas tipo AA, cabo XLR para P10 de 8 metros e uma esponja.</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KIT</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6</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54</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23</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Plug Adaptador P10 Para P2   Plug Adaptador P10 Para P2 utilizados em quipamentos de sonorização com P2 macho e P10 femea</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10</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50</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24</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 xml:space="preserve">Plug Adaptador P2 Para P10  Plug </w:t>
            </w:r>
            <w:r w:rsidRPr="005524B0">
              <w:rPr>
                <w:color w:val="000000"/>
                <w:highlight w:val="yellow"/>
              </w:rPr>
              <w:lastRenderedPageBreak/>
              <w:t>adaptador P2 para P10 utilizados em equipamentos de sonorização com P10 macho e P2 femea</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lastRenderedPageBreak/>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10</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50</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lastRenderedPageBreak/>
              <w:t>25</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Reparo para corneta D250 8 ohms  Reparo para drive de corneta compativel com o reparo para o drive de corneta da marca selleniun D 250  8 ohms</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6</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30</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26</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Tela de projeção  Tela de projeção com tecido matt white, com verso preto tamanho 180cm x 180cm. Estojo em alumínio e pintura eletrostática nas cores preta ou branca. Sistema multiponto de parada. Acompanha parafusos e buchas para instalação. Garantia de 01 ano contra defeitos de fabricação. Recomenda-se a tela retrátil Tech.</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12</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60</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27</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Visor (Eye Cup)   Visor (Eye Cup) compatível com câmeras fotográficas Canon EOS 300D, EOS350D, EOS 400D, EOS 450D, EOS 1000D, EOS 500D Digital Rebel Xsi / Xti / XS/T1i. Ele protege a câmara ocular de seu equipamento , criando um efeito de amortecimento. Se encaixa no visor e é facilmente removível. Reduz bastante a luz indesejada. Borracha macia para garantir um ajuste confortável. Feito na cor preta</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5</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28</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 xml:space="preserve">caixa de som para pc com subwofer  SISTEMA COM 2 SATELITE E UM SUBWOFER.                                                                                                                                        Compatível com PCs e Notebooks,Dever possuir  controle de volume de graves e agudos ,te blindagem magnética. - -    Conexão:   Mini Plugue 3,5 mm estéreo.                                                                                                      Ter potencia de no mínimo 18w rms                                                                                                        Alimentação: 127V                                                                                               </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16</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80</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29</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 xml:space="preserve">Caixa Acustica multiuso 60 watts  essa caixa possui entrada para </w:t>
            </w:r>
            <w:r w:rsidRPr="005524B0">
              <w:rPr>
                <w:color w:val="000000"/>
                <w:highlight w:val="yellow"/>
              </w:rPr>
              <w:lastRenderedPageBreak/>
              <w:t>videokê, teclado, CD, PC entrada para 4 microfones com 2 controles de volume independente.- - - - - Características:- - -Potência: 60 WATTS RMS- - -Entrada para guitarra ativa/passiva- - -Entrada para 4 microfones com 2 controles de volumes independentes- - -Entrada para teclado, cd player, pc, videokê- - -Pré amplificador com 3 equalizações- - -Saída para gravação e videokê- - -Consumo Ã  máxima potência = 120W</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lastRenderedPageBreak/>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5</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lastRenderedPageBreak/>
              <w:t>30</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 xml:space="preserve">Câmera fotográfica digital  Câmera fotográfica digital, Zoom Óptico de 10x e digital de 40x, tela LCD 3.0" com visor colorido, resolução de 16.1 Mega Pixels, com foto Panorâmica de 360º no formato 2D: 360 Sweep Panorama, gravação de vídeos em alta Definição HD, com cartão de memória de 8Gb, compatível com os cartões MS Duo, SD, SDHC, SDXC,  Memory Stick PRO Duo, Memory Stick PRO-HG Duo, microfone embutido, capacidade de memória interna de 27 MB, flash embutido, alcance efetivo do flash ISO Auto: Aprox. 0.3 - Aprox. 3.7m, obturador eletrônico, bateria recarregável, cabo USB, detector de faces e sorrisos, sensor Super HAD CCD, com carregador de bateria, cabo de alimentação, cabo USB e cordão de mão, estabilizador de imagens Optical SteadyShot. </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2</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22</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31</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 xml:space="preserve">Data show  Projetor Multimídia com Brilho/lumens 2.700 (ANSI Lumens), Resolução WXGA 1280x800 Pixels, Seleção entrada, power, aspecto de imagem, modo de cor, volume, e-zoom, a/v mute, freeze, menu, help, auto, pg up / pg down, esc e enter. Nível de ruído:29dB (baixo brilho) e 37dB </w:t>
            </w:r>
            <w:r w:rsidRPr="005524B0">
              <w:rPr>
                <w:color w:val="000000"/>
                <w:highlight w:val="yellow"/>
              </w:rPr>
              <w:lastRenderedPageBreak/>
              <w:t>(alto brilho), Correção de trapézio: Automática vertical +/- 30 graus. Lâmpada 200W UHE E-Torl, 5000H (baixa luminosidade), 4000H (alta luminosidade). Largura:29,5 cm, Profundidade:22,8cm Altura:7,7cm. Controle remoto.</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lastRenderedPageBreak/>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5</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25</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lastRenderedPageBreak/>
              <w:t>32</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Gravador de voz digital  Gravador de voz digital mp3 com ligação USB- - Memória flash embutida de 2 Gb.- - Tempo de gravação: 534 horas e 25 minutos (Modo LP) 89 horas (Modo SP) 33 horas e 20 minutos (Modo HQ) 22 horas e 15 minutos (Mogo SHQ).- - Função de gravação ativada por voz (VOR).- - Microfone embutido de alta sensibilidade (2 níveis:Low/High).- - Relógio e alarme.- - Registra data e hora da gravação.- - Conexão USB 2.0 para conexão com o computador e transferência de arquivos de alta velocidade.- - Indicador de carga de bateria.- - Visor de cristal líquido (LCD) de 2,8 cm x 2,2 cm grande para fácil visualização.- - Entrada para fone de ouvido e microfone externo- - Alto-falante incorporado com potência de 250mw.- - Compatível com MP3 e WMA.- - Dimensões: 30mm x 103.5mm x 16mm (L x C x A).- - podendo utilizar pilhas recarregáveis.- - Longa duração da Pilha: Funciona 26 horas em gravação e 30 horas em reprodução.- - software Digital Voice Editor para transferência</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11</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55</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5524B0"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33</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 xml:space="preserve">Mesa controladora de iluminação  Mesa DMX: com no mínimo 192 canais DMX, de 20 a  30 programas cada um composto por várias cenas programáveis, vários faders. Dever ter opções de controle midi via interface, </w:t>
            </w:r>
            <w:r w:rsidRPr="005524B0">
              <w:rPr>
                <w:color w:val="000000"/>
                <w:highlight w:val="yellow"/>
              </w:rPr>
              <w:lastRenderedPageBreak/>
              <w:t>display LCD para programação, ajuste de precisão para todos os canais, função black-out controlados manualmente ou remotamente via midi, no mínimo 6 chaves controladas manualmente ou remotamente via midi, pan e tilt controlados por joystick.</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lastRenderedPageBreak/>
              <w:t>UND.</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1</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5</w:t>
            </w:r>
          </w:p>
        </w:tc>
        <w:tc>
          <w:tcPr>
            <w:tcW w:w="612" w:type="pct"/>
            <w:tcBorders>
              <w:top w:val="nil"/>
              <w:left w:val="nil"/>
              <w:bottom w:val="single" w:sz="4" w:space="0" w:color="000000"/>
              <w:right w:val="single" w:sz="4" w:space="0" w:color="000000"/>
            </w:tcBorders>
            <w:shd w:val="clear" w:color="auto" w:fill="auto"/>
            <w:vAlign w:val="center"/>
          </w:tcPr>
          <w:p w:rsidR="00A77093" w:rsidRPr="005524B0" w:rsidRDefault="00A77093">
            <w:pPr>
              <w:jc w:val="center"/>
              <w:rPr>
                <w:color w:val="000000"/>
                <w:highlight w:val="yellow"/>
              </w:rPr>
            </w:pPr>
          </w:p>
        </w:tc>
        <w:tc>
          <w:tcPr>
            <w:tcW w:w="862" w:type="pct"/>
            <w:tcBorders>
              <w:top w:val="nil"/>
              <w:left w:val="nil"/>
              <w:bottom w:val="single" w:sz="4" w:space="0" w:color="000000"/>
              <w:right w:val="single" w:sz="8" w:space="0" w:color="000000"/>
            </w:tcBorders>
            <w:shd w:val="clear" w:color="auto" w:fill="auto"/>
            <w:vAlign w:val="center"/>
          </w:tcPr>
          <w:p w:rsidR="00A77093" w:rsidRPr="005524B0" w:rsidRDefault="00A77093">
            <w:pPr>
              <w:jc w:val="center"/>
              <w:rPr>
                <w:color w:val="000000"/>
                <w:highlight w:val="yellow"/>
              </w:rPr>
            </w:pPr>
          </w:p>
        </w:tc>
      </w:tr>
      <w:tr w:rsidR="002E4AFF" w:rsidRPr="002E4AFF" w:rsidTr="002E4AFF">
        <w:trPr>
          <w:trHeight w:val="20"/>
        </w:trPr>
        <w:tc>
          <w:tcPr>
            <w:tcW w:w="225" w:type="pct"/>
            <w:tcBorders>
              <w:top w:val="nil"/>
              <w:left w:val="single" w:sz="8" w:space="0" w:color="000000"/>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lastRenderedPageBreak/>
              <w:t>34</w:t>
            </w:r>
          </w:p>
        </w:tc>
        <w:tc>
          <w:tcPr>
            <w:tcW w:w="1932" w:type="pct"/>
            <w:tcBorders>
              <w:top w:val="nil"/>
              <w:left w:val="nil"/>
              <w:bottom w:val="single" w:sz="4" w:space="0" w:color="000000"/>
              <w:right w:val="single" w:sz="4" w:space="0" w:color="000000"/>
            </w:tcBorders>
            <w:shd w:val="clear" w:color="auto" w:fill="auto"/>
            <w:vAlign w:val="center"/>
            <w:hideMark/>
          </w:tcPr>
          <w:p w:rsidR="00A77093" w:rsidRPr="005524B0" w:rsidRDefault="00A77093" w:rsidP="002E4AFF">
            <w:pPr>
              <w:jc w:val="both"/>
              <w:rPr>
                <w:color w:val="000000"/>
                <w:highlight w:val="yellow"/>
              </w:rPr>
            </w:pPr>
            <w:r w:rsidRPr="005524B0">
              <w:rPr>
                <w:color w:val="000000"/>
                <w:highlight w:val="yellow"/>
              </w:rPr>
              <w:t>microfone  Elemento dinâmico com alto nível de saída</w:t>
            </w:r>
            <w:r w:rsidRPr="005524B0">
              <w:rPr>
                <w:color w:val="000000"/>
                <w:highlight w:val="yellow"/>
              </w:rPr>
              <w:br/>
              <w:t>- Padrão polar cardióide unidirecional para ganho máximo antes da microfonia</w:t>
            </w:r>
            <w:r w:rsidRPr="005524B0">
              <w:rPr>
                <w:color w:val="000000"/>
                <w:highlight w:val="yellow"/>
              </w:rPr>
              <w:br/>
              <w:t>- Suporta altos níveis de pressão sonora</w:t>
            </w:r>
            <w:r w:rsidRPr="005524B0">
              <w:rPr>
                <w:color w:val="000000"/>
                <w:highlight w:val="yellow"/>
              </w:rPr>
              <w:br/>
              <w:t>- Filtro de espuma interno (windscreen)</w:t>
            </w:r>
          </w:p>
        </w:tc>
        <w:tc>
          <w:tcPr>
            <w:tcW w:w="349"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PÇ.</w:t>
            </w:r>
          </w:p>
        </w:tc>
        <w:tc>
          <w:tcPr>
            <w:tcW w:w="413" w:type="pct"/>
            <w:tcBorders>
              <w:top w:val="nil"/>
              <w:left w:val="nil"/>
              <w:bottom w:val="single" w:sz="4" w:space="0" w:color="000000"/>
              <w:right w:val="single" w:sz="4" w:space="0" w:color="000000"/>
            </w:tcBorders>
            <w:shd w:val="clear" w:color="auto" w:fill="auto"/>
            <w:vAlign w:val="center"/>
            <w:hideMark/>
          </w:tcPr>
          <w:p w:rsidR="00A77093" w:rsidRPr="005524B0" w:rsidRDefault="00A77093">
            <w:pPr>
              <w:jc w:val="center"/>
              <w:rPr>
                <w:color w:val="000000"/>
                <w:highlight w:val="yellow"/>
              </w:rPr>
            </w:pPr>
            <w:r w:rsidRPr="005524B0">
              <w:rPr>
                <w:color w:val="000000"/>
                <w:highlight w:val="yellow"/>
              </w:rPr>
              <w:t>7</w:t>
            </w:r>
          </w:p>
        </w:tc>
        <w:tc>
          <w:tcPr>
            <w:tcW w:w="607" w:type="pct"/>
            <w:tcBorders>
              <w:top w:val="nil"/>
              <w:left w:val="nil"/>
              <w:bottom w:val="single" w:sz="4" w:space="0" w:color="000000"/>
              <w:right w:val="single" w:sz="4" w:space="0" w:color="000000"/>
            </w:tcBorders>
            <w:shd w:val="clear" w:color="auto" w:fill="auto"/>
            <w:vAlign w:val="center"/>
            <w:hideMark/>
          </w:tcPr>
          <w:p w:rsidR="00A77093" w:rsidRPr="002E4AFF" w:rsidRDefault="00A77093">
            <w:pPr>
              <w:jc w:val="center"/>
              <w:rPr>
                <w:color w:val="000000"/>
              </w:rPr>
            </w:pPr>
            <w:r w:rsidRPr="005524B0">
              <w:rPr>
                <w:color w:val="000000"/>
                <w:highlight w:val="yellow"/>
              </w:rPr>
              <w:t>35</w:t>
            </w:r>
          </w:p>
        </w:tc>
        <w:tc>
          <w:tcPr>
            <w:tcW w:w="612" w:type="pct"/>
            <w:tcBorders>
              <w:top w:val="nil"/>
              <w:left w:val="nil"/>
              <w:bottom w:val="single" w:sz="4" w:space="0" w:color="000000"/>
              <w:right w:val="single" w:sz="4" w:space="0" w:color="000000"/>
            </w:tcBorders>
            <w:shd w:val="clear" w:color="auto" w:fill="auto"/>
            <w:vAlign w:val="center"/>
          </w:tcPr>
          <w:p w:rsidR="00A77093" w:rsidRPr="002E4AFF" w:rsidRDefault="00A77093">
            <w:pPr>
              <w:jc w:val="center"/>
              <w:rPr>
                <w:color w:val="000000"/>
              </w:rPr>
            </w:pPr>
          </w:p>
        </w:tc>
        <w:tc>
          <w:tcPr>
            <w:tcW w:w="862" w:type="pct"/>
            <w:tcBorders>
              <w:top w:val="nil"/>
              <w:left w:val="nil"/>
              <w:bottom w:val="single" w:sz="4" w:space="0" w:color="000000"/>
              <w:right w:val="single" w:sz="8" w:space="0" w:color="000000"/>
            </w:tcBorders>
            <w:shd w:val="clear" w:color="auto" w:fill="auto"/>
            <w:vAlign w:val="center"/>
          </w:tcPr>
          <w:p w:rsidR="00A77093" w:rsidRPr="002E4AFF" w:rsidRDefault="00A77093">
            <w:pPr>
              <w:jc w:val="center"/>
              <w:rPr>
                <w:color w:val="000000"/>
              </w:rPr>
            </w:pPr>
          </w:p>
        </w:tc>
      </w:tr>
    </w:tbl>
    <w:p w:rsidR="00247CF3" w:rsidRDefault="00247CF3" w:rsidP="00C032C6">
      <w:pPr>
        <w:pStyle w:val="Recuodecorpodetexto3"/>
        <w:tabs>
          <w:tab w:val="left" w:pos="-851"/>
        </w:tabs>
        <w:spacing w:before="120"/>
        <w:ind w:left="0" w:firstLine="0"/>
        <w:jc w:val="center"/>
        <w:rPr>
          <w:b/>
          <w:sz w:val="22"/>
          <w:szCs w:val="22"/>
          <w:lang w:val="pt-PT"/>
        </w:rPr>
      </w:pPr>
    </w:p>
    <w:p w:rsidR="00016304" w:rsidRPr="003F3FEC" w:rsidRDefault="00016304" w:rsidP="00C032C6">
      <w:pPr>
        <w:pStyle w:val="Recuodecorpodetexto3"/>
        <w:tabs>
          <w:tab w:val="left" w:pos="-851"/>
        </w:tabs>
        <w:spacing w:before="120"/>
        <w:ind w:left="0" w:firstLine="0"/>
        <w:jc w:val="center"/>
        <w:rPr>
          <w:b/>
          <w:sz w:val="22"/>
          <w:szCs w:val="22"/>
          <w:lang w:val="pt-PT"/>
        </w:rPr>
      </w:pPr>
    </w:p>
    <w:p w:rsidR="00C032C6" w:rsidRPr="003F3FEC" w:rsidRDefault="00C032C6" w:rsidP="00C032C6">
      <w:pPr>
        <w:spacing w:before="120"/>
        <w:ind w:left="709" w:hanging="709"/>
        <w:jc w:val="both"/>
        <w:rPr>
          <w:lang w:val="pt-PT"/>
        </w:rPr>
      </w:pPr>
      <w:r w:rsidRPr="003F3FEC">
        <w:rPr>
          <w:lang w:val="pt-PT"/>
        </w:rPr>
        <w:t xml:space="preserve">1. </w:t>
      </w:r>
      <w:r w:rsidRPr="003F3FEC">
        <w:rPr>
          <w:lang w:val="pt-PT"/>
        </w:rPr>
        <w:tab/>
        <w:t>DO OBJETO</w:t>
      </w:r>
    </w:p>
    <w:p w:rsidR="00C032C6" w:rsidRPr="003F3FEC" w:rsidRDefault="00C032C6" w:rsidP="00C032C6">
      <w:pPr>
        <w:ind w:left="709" w:hanging="709"/>
        <w:jc w:val="both"/>
        <w:rPr>
          <w:lang w:val="pt-PT"/>
        </w:rPr>
      </w:pPr>
      <w:r w:rsidRPr="003F3FEC">
        <w:rPr>
          <w:lang w:val="pt-PT"/>
        </w:rPr>
        <w:t xml:space="preserve">1.1.  </w:t>
      </w:r>
      <w:r w:rsidRPr="003F3FEC">
        <w:rPr>
          <w:lang w:val="pt-PT"/>
        </w:rPr>
        <w:tab/>
        <w:t xml:space="preserve">Este Pregão Eletrônico tem por objeto a </w:t>
      </w:r>
      <w:r w:rsidR="00AE65D1" w:rsidRPr="002E06F8">
        <w:rPr>
          <w:b/>
          <w:bCs/>
          <w:highlight w:val="yellow"/>
        </w:rPr>
        <w:t xml:space="preserve">aquisição de </w:t>
      </w:r>
      <w:r w:rsidR="008844AF" w:rsidRPr="002E06F8">
        <w:rPr>
          <w:b/>
          <w:bCs/>
          <w:highlight w:val="yellow"/>
        </w:rPr>
        <w:t>material/equipamentos para áudio, vídeo e fotos</w:t>
      </w:r>
      <w:r w:rsidR="00AF75EC" w:rsidRPr="003F3FEC">
        <w:rPr>
          <w:bCs/>
        </w:rPr>
        <w:t>,</w:t>
      </w:r>
      <w:r w:rsidR="002E06F8">
        <w:rPr>
          <w:bCs/>
        </w:rPr>
        <w:t xml:space="preserve"> destinados </w:t>
      </w:r>
      <w:r w:rsidR="002E06F8" w:rsidRPr="002E06F8">
        <w:rPr>
          <w:bCs/>
          <w:highlight w:val="yellow"/>
        </w:rPr>
        <w:t>ao IFMG- Campi ou ao IFMG – Campus XXXXXX</w:t>
      </w:r>
      <w:r w:rsidR="002E06F8">
        <w:rPr>
          <w:bCs/>
        </w:rPr>
        <w:t>,</w:t>
      </w:r>
      <w:r w:rsidRPr="003F3FEC">
        <w:rPr>
          <w:bCs/>
        </w:rPr>
        <w:t xml:space="preserve"> </w:t>
      </w:r>
      <w:r w:rsidRPr="003F3FEC">
        <w:rPr>
          <w:bCs/>
          <w:color w:val="000000"/>
        </w:rPr>
        <w:t xml:space="preserve">conforme especificações e estimativas de consumo contidas no Edital e </w:t>
      </w:r>
      <w:r w:rsidR="00070010" w:rsidRPr="003F3FEC">
        <w:rPr>
          <w:bCs/>
          <w:color w:val="000000"/>
        </w:rPr>
        <w:t>neste</w:t>
      </w:r>
      <w:r w:rsidRPr="003F3FEC">
        <w:rPr>
          <w:bCs/>
          <w:color w:val="000000"/>
        </w:rPr>
        <w:t xml:space="preserve"> Anexo,</w:t>
      </w:r>
      <w:r w:rsidRPr="003F3FEC">
        <w:rPr>
          <w:lang w:val="pt-PT"/>
        </w:rPr>
        <w:t xml:space="preserve"> por um período de 12 (doze) meses a partir da assinatura </w:t>
      </w:r>
      <w:r w:rsidR="004C735A" w:rsidRPr="003F3FEC">
        <w:rPr>
          <w:lang w:val="pt-PT"/>
        </w:rPr>
        <w:t>da Ata de Registro de Preços.</w:t>
      </w:r>
    </w:p>
    <w:p w:rsidR="00C032C6" w:rsidRPr="003F3FEC" w:rsidRDefault="00C032C6" w:rsidP="00C032C6">
      <w:pPr>
        <w:spacing w:before="120"/>
        <w:ind w:left="709" w:hanging="709"/>
        <w:jc w:val="both"/>
        <w:rPr>
          <w:lang w:val="pt-PT"/>
        </w:rPr>
      </w:pPr>
    </w:p>
    <w:p w:rsidR="00AF75EC" w:rsidRPr="003F3FEC" w:rsidRDefault="00C032C6" w:rsidP="00AF75EC">
      <w:pPr>
        <w:ind w:left="709" w:hanging="709"/>
        <w:jc w:val="both"/>
        <w:rPr>
          <w:lang w:val="pt-PT"/>
        </w:rPr>
      </w:pPr>
      <w:r w:rsidRPr="003F3FEC">
        <w:rPr>
          <w:lang w:val="pt-PT"/>
        </w:rPr>
        <w:t xml:space="preserve">2. </w:t>
      </w:r>
      <w:r w:rsidRPr="003F3FEC">
        <w:rPr>
          <w:lang w:val="pt-PT"/>
        </w:rPr>
        <w:tab/>
      </w:r>
      <w:r w:rsidR="00AF75EC" w:rsidRPr="003F3FEC">
        <w:rPr>
          <w:lang w:val="pt-PT"/>
        </w:rPr>
        <w:t>DA JUSTIFICATIVA</w:t>
      </w:r>
    </w:p>
    <w:p w:rsidR="00AF75EC" w:rsidRPr="003F3FEC" w:rsidRDefault="00AF75EC" w:rsidP="00AF75EC">
      <w:pPr>
        <w:ind w:left="709" w:hanging="709"/>
        <w:jc w:val="both"/>
        <w:rPr>
          <w:lang w:val="pt-PT"/>
        </w:rPr>
      </w:pPr>
      <w:r w:rsidRPr="003F3FEC">
        <w:rPr>
          <w:lang w:val="pt-PT"/>
        </w:rPr>
        <w:t xml:space="preserve">2.1. </w:t>
      </w:r>
      <w:r w:rsidRPr="003F3FEC">
        <w:rPr>
          <w:lang w:val="pt-PT"/>
        </w:rPr>
        <w:tab/>
      </w:r>
      <w:r w:rsidR="009D1DBC" w:rsidRPr="002E06F8">
        <w:rPr>
          <w:highlight w:val="yellow"/>
          <w:lang w:val="pt-PT"/>
        </w:rPr>
        <w:t xml:space="preserve">Os produtos a serem adquiridos </w:t>
      </w:r>
      <w:r w:rsidR="00B552E3" w:rsidRPr="002E06F8">
        <w:rPr>
          <w:highlight w:val="yellow"/>
          <w:shd w:val="clear" w:color="auto" w:fill="FFFFFF"/>
          <w:lang w:val="pt-PT"/>
        </w:rPr>
        <w:t xml:space="preserve">são necessários </w:t>
      </w:r>
      <w:r w:rsidR="00836EF5" w:rsidRPr="002E06F8">
        <w:rPr>
          <w:highlight w:val="yellow"/>
          <w:shd w:val="clear" w:color="auto" w:fill="FFFFFF"/>
          <w:lang w:val="pt-PT"/>
        </w:rPr>
        <w:t xml:space="preserve">para </w:t>
      </w:r>
      <w:r w:rsidR="002E4AFF" w:rsidRPr="002E06F8">
        <w:rPr>
          <w:highlight w:val="yellow"/>
          <w:shd w:val="clear" w:color="auto" w:fill="FFFFFF"/>
          <w:lang w:val="pt-PT"/>
        </w:rPr>
        <w:t>uso em aulas práticas e setores administrativos</w:t>
      </w:r>
      <w:r w:rsidR="009D1DBC" w:rsidRPr="002E06F8">
        <w:rPr>
          <w:highlight w:val="yellow"/>
          <w:shd w:val="clear" w:color="auto" w:fill="FFFFFF"/>
          <w:lang w:val="pt-PT"/>
        </w:rPr>
        <w:t xml:space="preserve"> do</w:t>
      </w:r>
      <w:r w:rsidR="00770930" w:rsidRPr="002E06F8">
        <w:rPr>
          <w:highlight w:val="yellow"/>
          <w:shd w:val="clear" w:color="auto" w:fill="FFFFFF"/>
          <w:lang w:val="pt-PT"/>
        </w:rPr>
        <w:t xml:space="preserve">s </w:t>
      </w:r>
      <w:r w:rsidR="00770930" w:rsidRPr="002E06F8">
        <w:rPr>
          <w:i/>
          <w:highlight w:val="yellow"/>
          <w:shd w:val="clear" w:color="auto" w:fill="FFFFFF"/>
          <w:lang w:val="pt-PT"/>
        </w:rPr>
        <w:t>Campi</w:t>
      </w:r>
      <w:r w:rsidR="00836EF5" w:rsidRPr="002E06F8">
        <w:rPr>
          <w:i/>
          <w:highlight w:val="yellow"/>
          <w:shd w:val="clear" w:color="auto" w:fill="FFFFFF"/>
          <w:lang w:val="pt-PT"/>
        </w:rPr>
        <w:t xml:space="preserve"> </w:t>
      </w:r>
      <w:r w:rsidR="00836EF5" w:rsidRPr="002E06F8">
        <w:rPr>
          <w:highlight w:val="yellow"/>
          <w:shd w:val="clear" w:color="auto" w:fill="FFFFFF"/>
          <w:lang w:val="pt-PT"/>
        </w:rPr>
        <w:t>do IFMG</w:t>
      </w:r>
      <w:r w:rsidRPr="002E06F8">
        <w:rPr>
          <w:highlight w:val="yellow"/>
          <w:lang w:val="pt-PT"/>
        </w:rPr>
        <w:t>.</w:t>
      </w:r>
    </w:p>
    <w:p w:rsidR="00AF75EC" w:rsidRPr="003F3FEC" w:rsidRDefault="00AF75EC" w:rsidP="00AF75EC">
      <w:pPr>
        <w:spacing w:before="120"/>
        <w:ind w:left="709" w:hanging="709"/>
        <w:jc w:val="both"/>
        <w:rPr>
          <w:sz w:val="20"/>
          <w:szCs w:val="20"/>
          <w:lang w:val="pt-PT"/>
        </w:rPr>
      </w:pPr>
    </w:p>
    <w:p w:rsidR="00C032C6" w:rsidRPr="003F3FEC" w:rsidRDefault="00C032C6" w:rsidP="00C032C6">
      <w:pPr>
        <w:ind w:left="709" w:hanging="709"/>
        <w:jc w:val="both"/>
        <w:rPr>
          <w:lang w:val="pt-PT"/>
        </w:rPr>
      </w:pPr>
      <w:r w:rsidRPr="003F3FEC">
        <w:rPr>
          <w:lang w:val="pt-PT"/>
        </w:rPr>
        <w:t xml:space="preserve">3. </w:t>
      </w:r>
      <w:r w:rsidRPr="003F3FEC">
        <w:rPr>
          <w:lang w:val="pt-PT"/>
        </w:rPr>
        <w:tab/>
        <w:t>DA ESPECIFICAÇÃO</w:t>
      </w:r>
    </w:p>
    <w:p w:rsidR="00C032C6" w:rsidRPr="003F3FEC" w:rsidRDefault="00C032C6" w:rsidP="00C032C6">
      <w:pPr>
        <w:ind w:left="709" w:hanging="709"/>
        <w:jc w:val="both"/>
        <w:rPr>
          <w:lang w:val="pt-PT"/>
        </w:rPr>
      </w:pPr>
      <w:r w:rsidRPr="003F3FEC">
        <w:rPr>
          <w:lang w:val="pt-PT"/>
        </w:rPr>
        <w:t xml:space="preserve">3.1.  </w:t>
      </w:r>
      <w:r w:rsidRPr="003F3FEC">
        <w:rPr>
          <w:lang w:val="pt-PT"/>
        </w:rPr>
        <w:tab/>
        <w:t>Os produtos a serem adquiridos constam da Planilha de Especificações, neste Anexo.</w:t>
      </w:r>
    </w:p>
    <w:p w:rsidR="00016304" w:rsidRDefault="00016304" w:rsidP="00016304">
      <w:pPr>
        <w:rPr>
          <w:sz w:val="20"/>
          <w:szCs w:val="20"/>
          <w:lang w:val="pt-PT"/>
        </w:rPr>
      </w:pPr>
    </w:p>
    <w:p w:rsidR="00C032C6" w:rsidRPr="003F3FEC" w:rsidRDefault="00C032C6" w:rsidP="00016304">
      <w:pPr>
        <w:rPr>
          <w:lang w:val="pt-PT"/>
        </w:rPr>
      </w:pPr>
      <w:r w:rsidRPr="003F3FEC">
        <w:rPr>
          <w:lang w:val="pt-PT"/>
        </w:rPr>
        <w:t xml:space="preserve">4. </w:t>
      </w:r>
      <w:r w:rsidRPr="003F3FEC">
        <w:rPr>
          <w:lang w:val="pt-PT"/>
        </w:rPr>
        <w:tab/>
        <w:t>DA DOTAÇÃO ORÇAMENTÁRIA</w:t>
      </w:r>
    </w:p>
    <w:p w:rsidR="0066527D" w:rsidRPr="003F3FEC" w:rsidRDefault="0066527D" w:rsidP="0066527D">
      <w:pPr>
        <w:shd w:val="clear" w:color="auto" w:fill="FFFFFF"/>
        <w:tabs>
          <w:tab w:val="left" w:pos="709"/>
        </w:tabs>
        <w:spacing w:before="120"/>
        <w:ind w:left="705" w:hanging="705"/>
        <w:jc w:val="both"/>
        <w:rPr>
          <w:bCs/>
          <w:color w:val="000000"/>
        </w:rPr>
      </w:pPr>
      <w:r w:rsidRPr="003F3FEC">
        <w:t>4.1</w:t>
      </w:r>
      <w:r w:rsidRPr="003F3FEC">
        <w:tab/>
        <w:t>Os recursos para cobrirem as despesas decorrentes da aquisição do objeto desta licitação estão consignados no Orçamento Geral da União para o ano 201</w:t>
      </w:r>
      <w:r w:rsidR="003A1777" w:rsidRPr="003F3FEC">
        <w:t>6</w:t>
      </w:r>
      <w:r w:rsidRPr="003F3FEC">
        <w:t xml:space="preserve">, no </w:t>
      </w:r>
      <w:r w:rsidR="00AD1741" w:rsidRPr="003F3FEC">
        <w:rPr>
          <w:bCs/>
        </w:rPr>
        <w:t xml:space="preserve">Programa de Trabalho </w:t>
      </w:r>
      <w:r w:rsidR="009670F7" w:rsidRPr="002E06F8">
        <w:rPr>
          <w:bCs/>
          <w:highlight w:val="yellow"/>
        </w:rPr>
        <w:t>108766</w:t>
      </w:r>
      <w:r w:rsidR="00AD1741" w:rsidRPr="003F3FEC">
        <w:rPr>
          <w:bCs/>
        </w:rPr>
        <w:t xml:space="preserve"> (PTRES) - Fonte </w:t>
      </w:r>
      <w:r w:rsidR="00AD1741" w:rsidRPr="002E06F8">
        <w:rPr>
          <w:bCs/>
          <w:highlight w:val="yellow"/>
        </w:rPr>
        <w:t>0112.000.000</w:t>
      </w:r>
      <w:r w:rsidR="00AD1741" w:rsidRPr="003F3FEC">
        <w:rPr>
          <w:bCs/>
        </w:rPr>
        <w:t xml:space="preserve"> - </w:t>
      </w:r>
      <w:r w:rsidR="00BB2CFC" w:rsidRPr="003F3FEC">
        <w:rPr>
          <w:bCs/>
        </w:rPr>
        <w:t xml:space="preserve">Elemento de Despesa </w:t>
      </w:r>
      <w:r w:rsidR="00A77093" w:rsidRPr="002E06F8">
        <w:rPr>
          <w:bCs/>
          <w:highlight w:val="yellow"/>
        </w:rPr>
        <w:t>339030.29, 449052.33</w:t>
      </w:r>
      <w:r w:rsidRPr="003F3FEC">
        <w:rPr>
          <w:bCs/>
          <w:color w:val="000000"/>
        </w:rPr>
        <w:t>.</w:t>
      </w:r>
    </w:p>
    <w:p w:rsidR="00C032C6" w:rsidRPr="003F3FEC" w:rsidRDefault="00C032C6" w:rsidP="00C032C6">
      <w:pPr>
        <w:shd w:val="clear" w:color="auto" w:fill="FFFFFF"/>
        <w:ind w:left="709" w:hanging="709"/>
        <w:jc w:val="both"/>
      </w:pPr>
    </w:p>
    <w:p w:rsidR="00C032C6" w:rsidRPr="003F3FEC" w:rsidRDefault="00C032C6" w:rsidP="00C032C6">
      <w:pPr>
        <w:shd w:val="clear" w:color="auto" w:fill="FFFFFF"/>
        <w:spacing w:before="120"/>
        <w:ind w:left="709" w:hanging="709"/>
        <w:jc w:val="both"/>
        <w:rPr>
          <w:lang w:val="pt-PT"/>
        </w:rPr>
      </w:pPr>
      <w:r w:rsidRPr="003F3FEC">
        <w:rPr>
          <w:lang w:val="pt-PT"/>
        </w:rPr>
        <w:t xml:space="preserve">5. </w:t>
      </w:r>
      <w:r w:rsidRPr="003F3FEC">
        <w:rPr>
          <w:lang w:val="pt-PT"/>
        </w:rPr>
        <w:tab/>
        <w:t>PRAZO E LOCAL DE ENTREGA</w:t>
      </w:r>
    </w:p>
    <w:p w:rsidR="00C032C6" w:rsidRPr="003F3FEC" w:rsidRDefault="00C032C6" w:rsidP="00C032C6">
      <w:pPr>
        <w:shd w:val="clear" w:color="auto" w:fill="FFFFFF"/>
        <w:ind w:left="709" w:hanging="709"/>
        <w:jc w:val="both"/>
        <w:rPr>
          <w:lang w:val="pt-PT"/>
        </w:rPr>
      </w:pPr>
      <w:r w:rsidRPr="003F3FEC">
        <w:rPr>
          <w:lang w:val="pt-PT"/>
        </w:rPr>
        <w:t xml:space="preserve">5.1.    </w:t>
      </w:r>
      <w:r w:rsidRPr="003F3FEC">
        <w:rPr>
          <w:lang w:val="pt-PT"/>
        </w:rPr>
        <w:tab/>
      </w:r>
      <w:r w:rsidR="00582D3F" w:rsidRPr="003F3FEC">
        <w:t xml:space="preserve">A entrega dos produtos realizar-se-á no prazo máximo de </w:t>
      </w:r>
      <w:r w:rsidR="009230D5" w:rsidRPr="003F3FEC">
        <w:rPr>
          <w:b/>
          <w:u w:val="single"/>
        </w:rPr>
        <w:t>20</w:t>
      </w:r>
      <w:r w:rsidR="00653A8A" w:rsidRPr="003F3FEC">
        <w:rPr>
          <w:b/>
          <w:u w:val="single"/>
        </w:rPr>
        <w:t xml:space="preserve"> (</w:t>
      </w:r>
      <w:r w:rsidR="009230D5" w:rsidRPr="003F3FEC">
        <w:rPr>
          <w:b/>
          <w:u w:val="single"/>
        </w:rPr>
        <w:t>vinte</w:t>
      </w:r>
      <w:r w:rsidR="00653A8A" w:rsidRPr="003F3FEC">
        <w:rPr>
          <w:b/>
          <w:u w:val="single"/>
        </w:rPr>
        <w:t>)</w:t>
      </w:r>
      <w:r w:rsidR="00582D3F" w:rsidRPr="003F3FEC">
        <w:rPr>
          <w:b/>
          <w:u w:val="single"/>
        </w:rPr>
        <w:t xml:space="preserve"> dias,</w:t>
      </w:r>
      <w:r w:rsidR="00582D3F" w:rsidRPr="003F3FEC">
        <w:t xml:space="preserve"> após o recebimento da Nota de Empenho pela contratada, no </w:t>
      </w:r>
      <w:r w:rsidR="00EF4C00" w:rsidRPr="003F3FEC">
        <w:rPr>
          <w:b/>
          <w:u w:val="single"/>
        </w:rPr>
        <w:t xml:space="preserve">ALMOXARIFADO </w:t>
      </w:r>
      <w:r w:rsidR="00BE60C9" w:rsidRPr="003F3FEC">
        <w:rPr>
          <w:b/>
          <w:u w:val="single"/>
        </w:rPr>
        <w:t>DA UNIDADE SOLICITANTE</w:t>
      </w:r>
      <w:r w:rsidR="00582D3F" w:rsidRPr="003F3FEC">
        <w:rPr>
          <w:b/>
          <w:u w:val="single"/>
        </w:rPr>
        <w:t>,</w:t>
      </w:r>
      <w:r w:rsidR="00582D3F" w:rsidRPr="003F3FEC">
        <w:rPr>
          <w:b/>
        </w:rPr>
        <w:t xml:space="preserve"> </w:t>
      </w:r>
      <w:r w:rsidR="00582D3F" w:rsidRPr="003F3FEC">
        <w:rPr>
          <w:lang w:val="pt-PT"/>
        </w:rPr>
        <w:t xml:space="preserve">nos dias úteis de </w:t>
      </w:r>
      <w:r w:rsidR="00582D3F" w:rsidRPr="003F3FEC">
        <w:rPr>
          <w:b/>
          <w:u w:val="single"/>
          <w:lang w:val="pt-PT"/>
        </w:rPr>
        <w:t>7:30h às 10:30h e das 13:00h às 16:00h</w:t>
      </w:r>
      <w:r w:rsidR="00582D3F" w:rsidRPr="003F3FEC">
        <w:rPr>
          <w:lang w:val="pt-PT"/>
        </w:rPr>
        <w:t>. Endereço:</w:t>
      </w:r>
    </w:p>
    <w:p w:rsidR="008962E4" w:rsidRPr="003F3FEC" w:rsidRDefault="008962E4" w:rsidP="00C032C6">
      <w:pPr>
        <w:shd w:val="clear" w:color="auto" w:fill="FFFFFF"/>
        <w:ind w:left="709" w:hanging="709"/>
        <w:jc w:val="both"/>
        <w:rPr>
          <w:lang w:val="pt-PT"/>
        </w:rPr>
      </w:pPr>
    </w:p>
    <w:p w:rsidR="00315C71" w:rsidRPr="002E06F8" w:rsidRDefault="00315C71" w:rsidP="00315C71">
      <w:pPr>
        <w:shd w:val="clear" w:color="auto" w:fill="FFFFFF"/>
        <w:spacing w:before="120"/>
        <w:ind w:left="709"/>
        <w:jc w:val="both"/>
        <w:rPr>
          <w:b/>
          <w:highlight w:val="yellow"/>
          <w:lang w:val="pt-PT"/>
        </w:rPr>
      </w:pPr>
      <w:r w:rsidRPr="002E06F8">
        <w:rPr>
          <w:b/>
          <w:highlight w:val="yellow"/>
          <w:lang w:val="pt-PT"/>
        </w:rPr>
        <w:t>IFMG – Reitoria – Av. Professor Mário Werneck, 2590, Buritis – Belo Horizonte-MG – CEP: 30575-180;</w:t>
      </w:r>
    </w:p>
    <w:p w:rsidR="00315C71" w:rsidRPr="002E06F8" w:rsidRDefault="00315C71" w:rsidP="00315C71">
      <w:pPr>
        <w:spacing w:before="120"/>
        <w:ind w:left="709" w:hanging="1"/>
        <w:jc w:val="both"/>
        <w:rPr>
          <w:b/>
          <w:highlight w:val="yellow"/>
          <w:lang w:val="pt-PT"/>
        </w:rPr>
      </w:pPr>
      <w:r w:rsidRPr="002E06F8">
        <w:rPr>
          <w:b/>
          <w:highlight w:val="yellow"/>
          <w:lang w:val="pt-PT"/>
        </w:rPr>
        <w:t>IFMG – Campus Ouro Preto – Rua Pandiá Calógeras, 898 – Ouro Preto - MG – CEP: 35400-000;</w:t>
      </w:r>
    </w:p>
    <w:p w:rsidR="00315C71" w:rsidRPr="002E06F8" w:rsidRDefault="00315C71" w:rsidP="00315C71">
      <w:pPr>
        <w:spacing w:before="120"/>
        <w:ind w:left="709" w:hanging="1"/>
        <w:jc w:val="both"/>
        <w:rPr>
          <w:b/>
          <w:highlight w:val="yellow"/>
          <w:lang w:val="pt-PT"/>
        </w:rPr>
      </w:pPr>
      <w:r w:rsidRPr="002E06F8">
        <w:rPr>
          <w:b/>
          <w:highlight w:val="yellow"/>
          <w:lang w:val="pt-PT"/>
        </w:rPr>
        <w:t>IFMG – Campus Bambuí – Fazenda Varginha, Rodovia Bambuí/Medeiros, KM 05 – Bambuí - MG – CEP: 38900-000;</w:t>
      </w:r>
    </w:p>
    <w:p w:rsidR="00315C71" w:rsidRPr="002E06F8" w:rsidRDefault="00315C71" w:rsidP="00315C71">
      <w:pPr>
        <w:spacing w:before="120"/>
        <w:ind w:left="709" w:hanging="1"/>
        <w:jc w:val="both"/>
        <w:rPr>
          <w:b/>
          <w:highlight w:val="yellow"/>
          <w:lang w:val="pt-PT"/>
        </w:rPr>
      </w:pPr>
      <w:r w:rsidRPr="002E06F8">
        <w:rPr>
          <w:b/>
          <w:highlight w:val="yellow"/>
          <w:lang w:val="pt-PT"/>
        </w:rPr>
        <w:t>IFMG – Campus Formiga – Rua São Luiz Gonzaga, S/Nº – Formiga - MG – CEP: 35570-000;</w:t>
      </w:r>
    </w:p>
    <w:p w:rsidR="00315C71" w:rsidRPr="002E06F8" w:rsidRDefault="00315C71" w:rsidP="00315C71">
      <w:pPr>
        <w:spacing w:before="120"/>
        <w:ind w:left="709" w:hanging="1"/>
        <w:jc w:val="both"/>
        <w:rPr>
          <w:b/>
          <w:highlight w:val="yellow"/>
          <w:lang w:val="pt-PT"/>
        </w:rPr>
      </w:pPr>
      <w:r w:rsidRPr="002E06F8">
        <w:rPr>
          <w:b/>
          <w:highlight w:val="yellow"/>
          <w:lang w:val="pt-PT"/>
        </w:rPr>
        <w:t>IFMG – Campus Congonhas – Avenida Michael Pereira de Souza, 3007, Bairro Campinho – Congonhas - MG – CEP: 36415-000;</w:t>
      </w:r>
    </w:p>
    <w:p w:rsidR="00315C71" w:rsidRPr="002E06F8" w:rsidRDefault="00315C71" w:rsidP="00315C71">
      <w:pPr>
        <w:spacing w:before="120"/>
        <w:ind w:left="709" w:hanging="1"/>
        <w:jc w:val="both"/>
        <w:rPr>
          <w:b/>
          <w:highlight w:val="yellow"/>
          <w:lang w:val="pt-PT"/>
        </w:rPr>
      </w:pPr>
      <w:r w:rsidRPr="002E06F8">
        <w:rPr>
          <w:b/>
          <w:highlight w:val="yellow"/>
          <w:lang w:val="pt-PT"/>
        </w:rPr>
        <w:t>IFMG – Campus São João Evangelista – Avenida 1º de Junho, 1043 – São João Evangelista - MG – CEP: 39705-000;</w:t>
      </w:r>
    </w:p>
    <w:p w:rsidR="00315C71" w:rsidRPr="002E06F8" w:rsidRDefault="00315C71" w:rsidP="00315C71">
      <w:pPr>
        <w:shd w:val="clear" w:color="auto" w:fill="FFFFFF"/>
        <w:spacing w:before="120"/>
        <w:ind w:left="709"/>
        <w:jc w:val="both"/>
        <w:rPr>
          <w:b/>
          <w:highlight w:val="yellow"/>
          <w:lang w:val="pt-PT"/>
        </w:rPr>
      </w:pPr>
      <w:r w:rsidRPr="002E06F8">
        <w:rPr>
          <w:b/>
          <w:highlight w:val="yellow"/>
          <w:lang w:val="pt-PT"/>
        </w:rPr>
        <w:t xml:space="preserve">IFMG – Campus Governador Valadares - </w:t>
      </w:r>
      <w:r w:rsidRPr="002E06F8">
        <w:rPr>
          <w:b/>
          <w:highlight w:val="yellow"/>
        </w:rPr>
        <w:t>Avenida Minas Gerais, n° 5189, bairro Grã-Duquesa, Governador Valadares - MG - CEP: 35057-760</w:t>
      </w:r>
      <w:r w:rsidRPr="002E06F8">
        <w:rPr>
          <w:b/>
          <w:highlight w:val="yellow"/>
          <w:lang w:val="pt-PT"/>
        </w:rPr>
        <w:t>;</w:t>
      </w:r>
    </w:p>
    <w:p w:rsidR="00315C71" w:rsidRPr="002E06F8" w:rsidRDefault="00315C71" w:rsidP="00315C71">
      <w:pPr>
        <w:spacing w:before="120"/>
        <w:ind w:left="709" w:hanging="1"/>
        <w:jc w:val="both"/>
        <w:rPr>
          <w:b/>
          <w:highlight w:val="yellow"/>
          <w:lang w:val="pt-PT"/>
        </w:rPr>
      </w:pPr>
      <w:r w:rsidRPr="002E06F8">
        <w:rPr>
          <w:b/>
          <w:highlight w:val="yellow"/>
          <w:lang w:val="pt-PT"/>
        </w:rPr>
        <w:t xml:space="preserve">IFMG – Campus Betim – </w:t>
      </w:r>
      <w:r w:rsidR="00580688" w:rsidRPr="002E06F8">
        <w:rPr>
          <w:b/>
          <w:highlight w:val="yellow"/>
        </w:rPr>
        <w:t>Rua Itamarati, nº 140 - Bairro São Caetano - Betim - MG - CEP 32677-564</w:t>
      </w:r>
    </w:p>
    <w:p w:rsidR="00315C71" w:rsidRPr="002E06F8" w:rsidRDefault="00315C71" w:rsidP="00315C71">
      <w:pPr>
        <w:shd w:val="clear" w:color="auto" w:fill="FFFFFF"/>
        <w:spacing w:before="120"/>
        <w:ind w:left="709"/>
        <w:jc w:val="both"/>
        <w:rPr>
          <w:b/>
          <w:highlight w:val="yellow"/>
          <w:lang w:val="pt-PT"/>
        </w:rPr>
      </w:pPr>
      <w:r w:rsidRPr="002E06F8">
        <w:rPr>
          <w:b/>
          <w:highlight w:val="yellow"/>
          <w:lang w:val="pt-PT"/>
        </w:rPr>
        <w:t>IFMG – Campus Ouro Branco – Av. Afonso Sardinha 90, Bairro Pioneiros, Ouro Branco - MG – CEP: 36420-000;</w:t>
      </w:r>
    </w:p>
    <w:p w:rsidR="00315C71" w:rsidRPr="002E06F8" w:rsidRDefault="00315C71" w:rsidP="00315C71">
      <w:pPr>
        <w:shd w:val="clear" w:color="auto" w:fill="FFFFFF"/>
        <w:spacing w:before="120" w:after="120"/>
        <w:ind w:left="709"/>
        <w:jc w:val="both"/>
        <w:rPr>
          <w:b/>
          <w:highlight w:val="yellow"/>
          <w:lang w:val="pt-PT"/>
        </w:rPr>
      </w:pPr>
      <w:r w:rsidRPr="002E06F8">
        <w:rPr>
          <w:b/>
          <w:highlight w:val="yellow"/>
          <w:lang w:val="pt-PT"/>
        </w:rPr>
        <w:t>IFMG – Campus Ribeirão das Neves - Rua Ari Teixeira da Costa, 1500. Bairro Santa Paula – Ribeirão das Neves – MG CEP: 33880-630;</w:t>
      </w:r>
    </w:p>
    <w:p w:rsidR="00315C71" w:rsidRPr="002E06F8" w:rsidRDefault="00315C71" w:rsidP="00315C71">
      <w:pPr>
        <w:shd w:val="clear" w:color="auto" w:fill="FFFFFF"/>
        <w:spacing w:before="120"/>
        <w:ind w:left="709"/>
        <w:jc w:val="both"/>
        <w:rPr>
          <w:b/>
          <w:highlight w:val="yellow"/>
        </w:rPr>
      </w:pPr>
      <w:r w:rsidRPr="002E06F8">
        <w:rPr>
          <w:b/>
          <w:highlight w:val="yellow"/>
          <w:lang w:val="pt-PT"/>
        </w:rPr>
        <w:t xml:space="preserve">IFMG – Campus Sabará - </w:t>
      </w:r>
      <w:r w:rsidRPr="002E06F8">
        <w:rPr>
          <w:b/>
          <w:highlight w:val="yellow"/>
        </w:rPr>
        <w:t>Av. Serra da Piedade, nº 351, Bairro Morada da Serra –Sabará - MG. CEP: 34515-640;</w:t>
      </w:r>
    </w:p>
    <w:p w:rsidR="00315C71" w:rsidRPr="002E06F8" w:rsidRDefault="00315C71" w:rsidP="00315C71">
      <w:pPr>
        <w:spacing w:before="120" w:after="120"/>
        <w:ind w:left="709" w:hanging="1"/>
        <w:jc w:val="both"/>
        <w:rPr>
          <w:b/>
          <w:highlight w:val="yellow"/>
          <w:lang w:val="pt-PT"/>
        </w:rPr>
      </w:pPr>
      <w:r w:rsidRPr="002E06F8">
        <w:rPr>
          <w:b/>
          <w:highlight w:val="yellow"/>
          <w:lang w:val="pt-PT"/>
        </w:rPr>
        <w:t>IFMG – Campus Piumhi – Rua Severo Veloso, 1880, Bairro Nova Esperança – Piumhi – MG – CEP: 37925-000;</w:t>
      </w:r>
    </w:p>
    <w:p w:rsidR="00315C71" w:rsidRPr="002E06F8" w:rsidRDefault="00315C71" w:rsidP="00315C71">
      <w:pPr>
        <w:spacing w:before="120" w:after="120"/>
        <w:ind w:left="709" w:hanging="1"/>
        <w:jc w:val="both"/>
        <w:rPr>
          <w:b/>
          <w:highlight w:val="yellow"/>
          <w:lang w:val="pt-PT"/>
        </w:rPr>
      </w:pPr>
      <w:r w:rsidRPr="002E06F8">
        <w:rPr>
          <w:b/>
          <w:highlight w:val="yellow"/>
          <w:lang w:val="pt-PT"/>
        </w:rPr>
        <w:t>IFMG – Campus Santa Luzia – Rua Érico Veríssimo, 317, Bairro Londrina – Santa Luzia - MG – CEP: 33115-390;</w:t>
      </w:r>
    </w:p>
    <w:p w:rsidR="00315C71" w:rsidRPr="002E06F8" w:rsidRDefault="00315C71" w:rsidP="00315C71">
      <w:pPr>
        <w:spacing w:before="120" w:after="120"/>
        <w:ind w:left="709" w:hanging="1"/>
        <w:jc w:val="both"/>
        <w:rPr>
          <w:b/>
          <w:highlight w:val="yellow"/>
        </w:rPr>
      </w:pPr>
      <w:r w:rsidRPr="002E06F8">
        <w:rPr>
          <w:b/>
          <w:highlight w:val="yellow"/>
        </w:rPr>
        <w:t>IFMG – Campus Ibirité – Rua M, Bairro Vista Alegre, próximo ao sítio Emilândia na região do Barreirinho – CEP: 32400;</w:t>
      </w:r>
    </w:p>
    <w:p w:rsidR="00315C71" w:rsidRPr="002E06F8" w:rsidRDefault="00315C71" w:rsidP="00315C71">
      <w:pPr>
        <w:spacing w:before="120" w:after="120"/>
        <w:ind w:left="709" w:hanging="1"/>
        <w:jc w:val="both"/>
        <w:rPr>
          <w:b/>
          <w:highlight w:val="yellow"/>
        </w:rPr>
      </w:pPr>
      <w:r w:rsidRPr="002E06F8">
        <w:rPr>
          <w:b/>
          <w:highlight w:val="yellow"/>
        </w:rPr>
        <w:t xml:space="preserve">IFMG – Campus Ipatinga </w:t>
      </w:r>
      <w:r w:rsidR="009E124E" w:rsidRPr="002E06F8">
        <w:rPr>
          <w:b/>
          <w:highlight w:val="yellow"/>
        </w:rPr>
        <w:t>Av. João Valentim Pascoal, S/Nº - Centro - Ipatinga/MG - CEP: 35.160-002</w:t>
      </w:r>
      <w:r w:rsidRPr="002E06F8">
        <w:rPr>
          <w:b/>
          <w:highlight w:val="yellow"/>
        </w:rPr>
        <w:t>;</w:t>
      </w:r>
    </w:p>
    <w:p w:rsidR="00315C71" w:rsidRPr="002E06F8" w:rsidRDefault="00315C71" w:rsidP="00315C71">
      <w:pPr>
        <w:spacing w:before="120" w:after="120"/>
        <w:ind w:left="709" w:hanging="1"/>
        <w:jc w:val="both"/>
        <w:rPr>
          <w:b/>
          <w:highlight w:val="yellow"/>
        </w:rPr>
      </w:pPr>
      <w:r w:rsidRPr="002E06F8">
        <w:rPr>
          <w:b/>
          <w:highlight w:val="yellow"/>
        </w:rPr>
        <w:t>IFMG – Campus Ponte Nova – Rua Carlos Gomes, N°87 - Bairro Esplanada  - Ponte Nova - MG - Cep: 35430-069.</w:t>
      </w:r>
    </w:p>
    <w:p w:rsidR="00315C71" w:rsidRPr="002E06F8" w:rsidRDefault="00315C71" w:rsidP="00315C71">
      <w:pPr>
        <w:spacing w:before="120" w:after="120"/>
        <w:ind w:left="709" w:hanging="1"/>
        <w:jc w:val="both"/>
        <w:rPr>
          <w:b/>
          <w:highlight w:val="yellow"/>
        </w:rPr>
      </w:pPr>
      <w:r w:rsidRPr="002E06F8">
        <w:rPr>
          <w:b/>
          <w:highlight w:val="yellow"/>
        </w:rPr>
        <w:t xml:space="preserve">IFMG – Campus Conselheiro Lafaiete - </w:t>
      </w:r>
      <w:r w:rsidRPr="002E06F8">
        <w:rPr>
          <w:b/>
          <w:highlight w:val="yellow"/>
          <w:lang w:val="pt-PT"/>
        </w:rPr>
        <w:t>Av. Afonso Sardinha 90, Bairro Pioneiros, Ouro Branco - MG – CEP: 36420-000;</w:t>
      </w:r>
    </w:p>
    <w:p w:rsidR="00315C71" w:rsidRPr="002E06F8" w:rsidRDefault="00315C71" w:rsidP="00315C71">
      <w:pPr>
        <w:spacing w:before="120" w:after="120"/>
        <w:ind w:left="709" w:hanging="1"/>
        <w:jc w:val="both"/>
        <w:rPr>
          <w:b/>
          <w:highlight w:val="yellow"/>
        </w:rPr>
      </w:pPr>
      <w:r w:rsidRPr="002E06F8">
        <w:rPr>
          <w:b/>
          <w:highlight w:val="yellow"/>
        </w:rPr>
        <w:t>IFMG – Campus Coronel Fabriciano -  R</w:t>
      </w:r>
      <w:r w:rsidRPr="002E06F8">
        <w:rPr>
          <w:b/>
          <w:color w:val="222222"/>
          <w:highlight w:val="yellow"/>
          <w:shd w:val="clear" w:color="auto" w:fill="FFFFFF"/>
        </w:rPr>
        <w:t>ua Rubi, nº 63 – Bairro Bom Jesus na cidade de Coronel Fabriciano – MG - CEP: 35.171-112;</w:t>
      </w:r>
    </w:p>
    <w:p w:rsidR="00315C71" w:rsidRPr="002E06F8" w:rsidRDefault="00315C71" w:rsidP="00315C71">
      <w:pPr>
        <w:spacing w:before="120" w:after="120"/>
        <w:ind w:left="709" w:hanging="1"/>
        <w:jc w:val="both"/>
        <w:rPr>
          <w:b/>
          <w:color w:val="262626"/>
          <w:highlight w:val="yellow"/>
        </w:rPr>
      </w:pPr>
      <w:r w:rsidRPr="002E06F8">
        <w:rPr>
          <w:b/>
          <w:highlight w:val="yellow"/>
        </w:rPr>
        <w:t xml:space="preserve">IFMG – Campus Sete Lagoas -  </w:t>
      </w:r>
      <w:r w:rsidRPr="002E06F8">
        <w:rPr>
          <w:b/>
          <w:color w:val="262626"/>
          <w:highlight w:val="yellow"/>
        </w:rPr>
        <w:t>Rua das Dálias, N°435, Bairro Montreal - Sete Lagoas – MG -</w:t>
      </w:r>
      <w:r w:rsidR="00144446" w:rsidRPr="002E06F8">
        <w:rPr>
          <w:b/>
          <w:color w:val="262626"/>
          <w:highlight w:val="yellow"/>
        </w:rPr>
        <w:t xml:space="preserve"> CEP: 35701-383;</w:t>
      </w:r>
    </w:p>
    <w:p w:rsidR="008962E4" w:rsidRPr="003F3FEC" w:rsidRDefault="00144446" w:rsidP="00315C71">
      <w:pPr>
        <w:spacing w:before="120" w:after="120"/>
        <w:ind w:left="709" w:hanging="1"/>
        <w:jc w:val="both"/>
        <w:rPr>
          <w:b/>
        </w:rPr>
      </w:pPr>
      <w:r w:rsidRPr="002E06F8">
        <w:rPr>
          <w:b/>
          <w:highlight w:val="yellow"/>
        </w:rPr>
        <w:lastRenderedPageBreak/>
        <w:t>IFMG – Campus Arcos - Av. Yolando Sebastião Logli, 255 - Distrito Industrial II - Arcos - MG - CEP 35588-000.</w:t>
      </w:r>
    </w:p>
    <w:p w:rsidR="00C032C6" w:rsidRPr="003F3FEC" w:rsidRDefault="00C032C6" w:rsidP="0086069B">
      <w:pPr>
        <w:shd w:val="clear" w:color="auto" w:fill="FFFFFF"/>
        <w:spacing w:before="120"/>
        <w:ind w:left="709"/>
        <w:jc w:val="both"/>
        <w:rPr>
          <w:lang w:val="pt-PT"/>
        </w:rPr>
      </w:pPr>
      <w:r w:rsidRPr="003F3FEC">
        <w:rPr>
          <w:lang w:val="pt-PT"/>
        </w:rPr>
        <w:t xml:space="preserve">5.1.1. </w:t>
      </w:r>
      <w:r w:rsidRPr="003F3FEC">
        <w:rPr>
          <w:lang w:val="pt-PT"/>
        </w:rPr>
        <w:tab/>
        <w:t>O recebimento definitivo dar-se-á após a conferência e aceitação dos produtos entregues, para fins de confirmação com as especificações do objeto.</w:t>
      </w:r>
    </w:p>
    <w:p w:rsidR="00C032C6" w:rsidRPr="003F3FEC" w:rsidRDefault="00C032C6" w:rsidP="00C032C6">
      <w:pPr>
        <w:spacing w:before="120"/>
        <w:ind w:left="709"/>
        <w:jc w:val="both"/>
        <w:rPr>
          <w:lang w:val="pt-PT"/>
        </w:rPr>
      </w:pPr>
      <w:r w:rsidRPr="003F3FEC">
        <w:rPr>
          <w:lang w:val="pt-PT"/>
        </w:rPr>
        <w:t xml:space="preserve">5.1.2.  </w:t>
      </w:r>
      <w:r w:rsidRPr="003F3FEC">
        <w:rPr>
          <w:lang w:val="pt-PT"/>
        </w:rPr>
        <w:tab/>
        <w:t>A Administração rejeitará, no todo ou em parte, o fornecimento executado em desacordo com os termos deste Edital e seus Anexos.</w:t>
      </w:r>
    </w:p>
    <w:p w:rsidR="00C032C6" w:rsidRPr="003F3FEC" w:rsidRDefault="00C032C6" w:rsidP="00C032C6">
      <w:pPr>
        <w:spacing w:before="120"/>
        <w:ind w:left="709"/>
        <w:jc w:val="both"/>
        <w:rPr>
          <w:lang w:val="pt-PT"/>
        </w:rPr>
      </w:pPr>
      <w:r w:rsidRPr="003F3FEC">
        <w:rPr>
          <w:lang w:val="pt-PT"/>
        </w:rPr>
        <w:t xml:space="preserve">5.1.3. </w:t>
      </w:r>
      <w:r w:rsidRPr="003F3FEC">
        <w:rPr>
          <w:lang w:val="pt-PT"/>
        </w:rPr>
        <w:tab/>
        <w:t>Os produtos em fornecimento, mesmo que entregues e recebidos, ficam sujeitos à substituição pelo fornecedor, desde que comprovada a existência de defeitos, imperfeição ou impropriedade, cuja verificação só tenha tornado possível no decorrer de sua utilização.</w:t>
      </w:r>
    </w:p>
    <w:p w:rsidR="00C032C6" w:rsidRPr="003F3FEC" w:rsidRDefault="00C032C6" w:rsidP="00C032C6">
      <w:pPr>
        <w:spacing w:before="120"/>
        <w:ind w:left="709"/>
        <w:jc w:val="both"/>
        <w:rPr>
          <w:lang w:val="pt-PT"/>
        </w:rPr>
      </w:pPr>
      <w:r w:rsidRPr="003F3FEC">
        <w:rPr>
          <w:lang w:val="pt-PT"/>
        </w:rPr>
        <w:t xml:space="preserve">5.1.4.  </w:t>
      </w:r>
      <w:r w:rsidRPr="003F3FEC">
        <w:rPr>
          <w:lang w:val="pt-PT"/>
        </w:rPr>
        <w:tab/>
        <w:t>A substituição dos produtos, que após conferência apresentarem irregularidades, deverá ocorrer no prazo máximo de 02 (dois) dias úteis se dentro do Município e 05 (cinco) dias úteis para outras localidades.</w:t>
      </w:r>
    </w:p>
    <w:p w:rsidR="00C032C6" w:rsidRPr="003F3FEC" w:rsidRDefault="00C032C6" w:rsidP="00C032C6">
      <w:pPr>
        <w:spacing w:before="120"/>
        <w:ind w:left="709"/>
        <w:jc w:val="both"/>
        <w:rPr>
          <w:lang w:val="pt-PT"/>
        </w:rPr>
      </w:pPr>
      <w:r w:rsidRPr="003F3FEC">
        <w:rPr>
          <w:lang w:val="pt-PT"/>
        </w:rPr>
        <w:t xml:space="preserve">5.1.5. </w:t>
      </w:r>
      <w:r w:rsidRPr="003F3FEC">
        <w:rPr>
          <w:lang w:val="pt-PT"/>
        </w:rPr>
        <w:tab/>
        <w:t>Os custos da substituição dos produtos rejeitados correrão exclusivamente à conta da Contratada.</w:t>
      </w:r>
    </w:p>
    <w:p w:rsidR="00C032C6" w:rsidRPr="003F3FEC" w:rsidRDefault="00C032C6" w:rsidP="00C032C6">
      <w:pPr>
        <w:spacing w:before="120"/>
        <w:ind w:left="709"/>
        <w:jc w:val="both"/>
        <w:rPr>
          <w:lang w:val="pt-PT"/>
        </w:rPr>
      </w:pPr>
      <w:r w:rsidRPr="003F3FEC">
        <w:rPr>
          <w:lang w:val="pt-PT"/>
        </w:rPr>
        <w:t xml:space="preserve">5.1.6 </w:t>
      </w:r>
      <w:r w:rsidRPr="003F3FEC">
        <w:rPr>
          <w:lang w:val="pt-PT"/>
        </w:rPr>
        <w:tab/>
      </w:r>
      <w:r w:rsidRPr="003F3FEC">
        <w:rPr>
          <w:b/>
          <w:bCs/>
          <w:u w:val="single"/>
        </w:rPr>
        <w:t>A SOLICITAÇÃO DOS PRODUTOS PODERÁ SER FEITA DE FORMA PARCELADA.</w:t>
      </w:r>
    </w:p>
    <w:p w:rsidR="00C032C6" w:rsidRPr="003F3FEC" w:rsidRDefault="00C032C6" w:rsidP="00C032C6">
      <w:pPr>
        <w:spacing w:before="120"/>
        <w:ind w:left="709" w:hanging="709"/>
        <w:jc w:val="both"/>
        <w:rPr>
          <w:lang w:val="pt-PT"/>
        </w:rPr>
      </w:pPr>
      <w:r w:rsidRPr="003F3FEC">
        <w:rPr>
          <w:lang w:val="pt-PT"/>
        </w:rPr>
        <w:t xml:space="preserve">5.2.  </w:t>
      </w:r>
      <w:r w:rsidRPr="003F3FEC">
        <w:rPr>
          <w:lang w:val="pt-PT"/>
        </w:rPr>
        <w:tab/>
        <w:t>Todos os produtos de que trata esta licitação deverão obedecer às especificações constantes neste Edital e seus Anexos.</w:t>
      </w:r>
    </w:p>
    <w:p w:rsidR="006D09EB" w:rsidRDefault="006D09EB">
      <w:pPr>
        <w:rPr>
          <w:b/>
          <w:color w:val="000000"/>
        </w:rPr>
      </w:pPr>
    </w:p>
    <w:p w:rsidR="006D09EB" w:rsidRDefault="006D09EB" w:rsidP="006D09EB">
      <w:pPr>
        <w:pStyle w:val="PargrafodaLista"/>
        <w:numPr>
          <w:ilvl w:val="1"/>
          <w:numId w:val="35"/>
        </w:numPr>
        <w:spacing w:before="120" w:after="120"/>
        <w:jc w:val="both"/>
      </w:pPr>
      <w:r>
        <w:t xml:space="preserve"> </w:t>
      </w:r>
      <w:r>
        <w:tab/>
      </w:r>
      <w:r w:rsidRPr="003F3FEC">
        <w:t>Das Obrigações Da Contratada</w:t>
      </w:r>
      <w:r>
        <w:t>:</w:t>
      </w:r>
    </w:p>
    <w:p w:rsidR="006D09EB" w:rsidRDefault="006D09EB" w:rsidP="006D09EB">
      <w:pPr>
        <w:pStyle w:val="PargrafodaLista"/>
        <w:spacing w:before="120" w:after="120"/>
        <w:ind w:left="360"/>
        <w:jc w:val="both"/>
      </w:pPr>
    </w:p>
    <w:p w:rsidR="006D09EB" w:rsidRPr="003F3FEC" w:rsidRDefault="006D09EB" w:rsidP="006D09EB">
      <w:pPr>
        <w:pStyle w:val="PargrafodaLista"/>
        <w:numPr>
          <w:ilvl w:val="2"/>
          <w:numId w:val="35"/>
        </w:numPr>
        <w:spacing w:before="120" w:after="120"/>
        <w:ind w:hanging="11"/>
        <w:jc w:val="both"/>
      </w:pPr>
      <w:r w:rsidRPr="003F3FEC">
        <w:t xml:space="preserve">Acusar recebimento da Nota de Empenho; </w:t>
      </w:r>
    </w:p>
    <w:p w:rsidR="006D09EB" w:rsidRPr="003F3FEC" w:rsidRDefault="006D09EB" w:rsidP="006D09EB">
      <w:pPr>
        <w:pStyle w:val="PargrafodaLista"/>
        <w:spacing w:before="120" w:after="120"/>
        <w:ind w:left="709" w:hanging="11"/>
        <w:jc w:val="both"/>
      </w:pPr>
      <w:r>
        <w:t xml:space="preserve">6.1.2 </w:t>
      </w:r>
      <w:r>
        <w:tab/>
      </w:r>
      <w:r w:rsidRPr="003F3FEC">
        <w:t>Cumprir, fielmente, as obrigações contratuais, de forma que os produtos sejam fornecidos com esmero e perfeição;</w:t>
      </w:r>
    </w:p>
    <w:p w:rsidR="006D09EB" w:rsidRPr="003F3FEC" w:rsidRDefault="006D09EB" w:rsidP="006D09EB">
      <w:pPr>
        <w:pStyle w:val="PargrafodaLista"/>
        <w:numPr>
          <w:ilvl w:val="2"/>
          <w:numId w:val="36"/>
        </w:numPr>
        <w:spacing w:before="120" w:after="120"/>
        <w:ind w:hanging="11"/>
        <w:jc w:val="both"/>
      </w:pPr>
      <w:r w:rsidRPr="003F3FEC">
        <w:t xml:space="preserve">Responder por todos os ônus, como encargos sociais e legais, impostos e seguros, relativos à execução do Contrato; </w:t>
      </w:r>
    </w:p>
    <w:p w:rsidR="006D09EB" w:rsidRPr="003F3FEC" w:rsidRDefault="006D09EB" w:rsidP="006D09EB">
      <w:pPr>
        <w:pStyle w:val="PargrafodaLista"/>
        <w:numPr>
          <w:ilvl w:val="2"/>
          <w:numId w:val="36"/>
        </w:numPr>
        <w:spacing w:before="120" w:after="120"/>
        <w:ind w:hanging="11"/>
        <w:jc w:val="both"/>
      </w:pPr>
      <w:r w:rsidRPr="003F3FEC">
        <w:t xml:space="preserve">Informar toda e qualquer ocorrência que inviabilize ou prejudique a realização dos fornecimentos contratados, comunicando o fato com antecedência necessária à Administração da Unidade Solicitante, visando não acarretar qualquer prejuízo ou dano ao IFMG, independentemente de dolo ou culpa da contratada, que arcará com os ônus decorrentes; </w:t>
      </w:r>
    </w:p>
    <w:p w:rsidR="006D09EB" w:rsidRPr="003F3FEC" w:rsidRDefault="006D09EB" w:rsidP="006D09EB">
      <w:pPr>
        <w:pStyle w:val="PargrafodaLista"/>
        <w:numPr>
          <w:ilvl w:val="2"/>
          <w:numId w:val="36"/>
        </w:numPr>
        <w:spacing w:before="120" w:after="120"/>
        <w:ind w:hanging="11"/>
        <w:jc w:val="both"/>
      </w:pPr>
      <w:r w:rsidRPr="003F3FEC">
        <w:t>Responsabilizar-se pelos prejuízos ou danos causados ao IFMG, resultantes da inexecução total ou parcial do objeto contratado;</w:t>
      </w:r>
    </w:p>
    <w:p w:rsidR="006D09EB" w:rsidRPr="003F3FEC" w:rsidRDefault="006D09EB" w:rsidP="006D09EB">
      <w:pPr>
        <w:pStyle w:val="PargrafodaLista"/>
        <w:numPr>
          <w:ilvl w:val="2"/>
          <w:numId w:val="36"/>
        </w:numPr>
        <w:spacing w:before="120" w:after="120"/>
        <w:ind w:hanging="11"/>
        <w:jc w:val="both"/>
      </w:pPr>
      <w:r w:rsidRPr="003F3FEC">
        <w:t xml:space="preserve">Manter-se durante toda a execução do Contrato as condições de habilitação e qualificação exigidas na licitação; </w:t>
      </w:r>
    </w:p>
    <w:p w:rsidR="006D09EB" w:rsidRPr="003F3FEC" w:rsidRDefault="006D09EB" w:rsidP="006D09EB">
      <w:pPr>
        <w:pStyle w:val="PargrafodaLista"/>
        <w:numPr>
          <w:ilvl w:val="2"/>
          <w:numId w:val="36"/>
        </w:numPr>
        <w:spacing w:before="120" w:after="120"/>
        <w:ind w:hanging="11"/>
        <w:jc w:val="both"/>
      </w:pPr>
      <w:r w:rsidRPr="003F3FEC">
        <w:t xml:space="preserve">Efetuar testes e demais provas exigidas por normas técnicas e oficiais, quando solicitados, para o efetivo fornecimento dos produtos sem qualquer ônus para o IFMG; </w:t>
      </w:r>
    </w:p>
    <w:p w:rsidR="006D09EB" w:rsidRPr="003F3FEC" w:rsidRDefault="006D09EB" w:rsidP="006D09EB">
      <w:pPr>
        <w:pStyle w:val="PargrafodaLista"/>
        <w:numPr>
          <w:ilvl w:val="2"/>
          <w:numId w:val="36"/>
        </w:numPr>
        <w:spacing w:before="120" w:after="120"/>
        <w:ind w:hanging="11"/>
        <w:jc w:val="both"/>
      </w:pPr>
      <w:r w:rsidRPr="003F3FEC">
        <w:lastRenderedPageBreak/>
        <w:t xml:space="preserve">O descumprimento de quaisquer das obrigações sujeitará a CONTRATADA às penalidades cabíveis; </w:t>
      </w:r>
    </w:p>
    <w:p w:rsidR="006D09EB" w:rsidRPr="003F3FEC" w:rsidRDefault="006D09EB" w:rsidP="006D09EB">
      <w:pPr>
        <w:pStyle w:val="PargrafodaLista"/>
        <w:numPr>
          <w:ilvl w:val="2"/>
          <w:numId w:val="36"/>
        </w:numPr>
        <w:spacing w:before="120" w:after="120"/>
        <w:ind w:hanging="11"/>
        <w:jc w:val="both"/>
      </w:pPr>
      <w:r w:rsidRPr="003F3FEC">
        <w:t xml:space="preserve">A empresa licitante vencedora ficará obrigada a aceitar, nas mesmas condições contratuais os acréscimos ou supressões que se fizerem necessários até 25% (vinte e cinco por cento) do valor inicial atualizado do contrato, ou documento emitido em substituição; </w:t>
      </w:r>
    </w:p>
    <w:p w:rsidR="006D09EB" w:rsidRPr="003F3FEC" w:rsidRDefault="006D09EB" w:rsidP="006D09EB">
      <w:pPr>
        <w:pStyle w:val="PargrafodaLista"/>
        <w:numPr>
          <w:ilvl w:val="2"/>
          <w:numId w:val="36"/>
        </w:numPr>
        <w:spacing w:before="120" w:after="120"/>
        <w:ind w:hanging="11"/>
        <w:jc w:val="both"/>
      </w:pPr>
      <w:r w:rsidRPr="003F3FEC">
        <w:t xml:space="preserve">Responder, em relação aos seus funcionários ou contratados, por todos os encargos previdenciários e obrigações sociais trabalhistas previstos na legislação em vigor, recursos materiais, transporte, seguros de qualquer natureza, perdas eventuais, despesas administrativas, tributos e demais encargos necessários ao fornecimento do objeto deste Edital e </w:t>
      </w:r>
      <w:r w:rsidRPr="003F3FEC">
        <w:rPr>
          <w:snapToGrid w:val="0"/>
        </w:rPr>
        <w:t>seus Anexos</w:t>
      </w:r>
      <w:r w:rsidRPr="003F3FEC">
        <w:t>;</w:t>
      </w:r>
    </w:p>
    <w:p w:rsidR="006D09EB" w:rsidRPr="003F3FEC" w:rsidRDefault="006D09EB" w:rsidP="006D09EB">
      <w:pPr>
        <w:pStyle w:val="PargrafodaLista"/>
        <w:numPr>
          <w:ilvl w:val="2"/>
          <w:numId w:val="36"/>
        </w:numPr>
        <w:spacing w:before="120" w:after="120"/>
        <w:ind w:hanging="11"/>
        <w:jc w:val="both"/>
      </w:pPr>
      <w:r w:rsidRPr="003F3FEC">
        <w:t xml:space="preserve">A inadimplência da empresa licitante vencedora, com referência aos encargos sociais, comerciais e fiscais não transfere a responsabilidade por seu pagamento ao Contratante, nem poderá onerar o objeto desta contratação, razão pela qual a licitante vencedora renuncia, expressamente, a qualquer vínculo de solidariedade, ativa ou passiva, com o IFMG. </w:t>
      </w:r>
    </w:p>
    <w:p w:rsidR="006D09EB" w:rsidRDefault="006D09EB" w:rsidP="006D09EB">
      <w:pPr>
        <w:pStyle w:val="PargrafodaLista"/>
        <w:numPr>
          <w:ilvl w:val="2"/>
          <w:numId w:val="36"/>
        </w:numPr>
        <w:spacing w:before="120" w:after="120"/>
        <w:ind w:hanging="11"/>
        <w:jc w:val="both"/>
      </w:pPr>
      <w:r w:rsidRPr="003F3FEC">
        <w:t xml:space="preserve">São expressamente vedadas à empresa licitante vencedora: </w:t>
      </w:r>
    </w:p>
    <w:p w:rsidR="006D09EB" w:rsidRPr="003F3FEC" w:rsidRDefault="006D09EB" w:rsidP="006D09EB">
      <w:pPr>
        <w:pStyle w:val="PargrafodaLista"/>
        <w:spacing w:before="120" w:after="120"/>
        <w:ind w:left="720"/>
        <w:jc w:val="both"/>
      </w:pPr>
    </w:p>
    <w:p w:rsidR="006D09EB" w:rsidRPr="003F3FEC" w:rsidRDefault="006D09EB" w:rsidP="006D09EB">
      <w:pPr>
        <w:pStyle w:val="PargrafodaLista"/>
        <w:numPr>
          <w:ilvl w:val="0"/>
          <w:numId w:val="17"/>
        </w:numPr>
        <w:spacing w:before="120" w:after="120"/>
        <w:jc w:val="both"/>
        <w:rPr>
          <w:vanish/>
        </w:rPr>
      </w:pPr>
    </w:p>
    <w:p w:rsidR="006D09EB" w:rsidRPr="003F3FEC" w:rsidRDefault="006D09EB" w:rsidP="006D09EB">
      <w:pPr>
        <w:pStyle w:val="PargrafodaLista"/>
        <w:numPr>
          <w:ilvl w:val="0"/>
          <w:numId w:val="17"/>
        </w:numPr>
        <w:spacing w:before="120" w:after="120"/>
        <w:jc w:val="both"/>
        <w:rPr>
          <w:vanish/>
        </w:rPr>
      </w:pPr>
    </w:p>
    <w:p w:rsidR="006D09EB" w:rsidRPr="003F3FEC" w:rsidRDefault="006D09EB" w:rsidP="006D09EB">
      <w:pPr>
        <w:pStyle w:val="PargrafodaLista"/>
        <w:numPr>
          <w:ilvl w:val="1"/>
          <w:numId w:val="17"/>
        </w:numPr>
        <w:spacing w:before="120" w:after="120"/>
        <w:jc w:val="both"/>
        <w:rPr>
          <w:vanish/>
        </w:rPr>
      </w:pPr>
    </w:p>
    <w:p w:rsidR="006D09EB" w:rsidRPr="003F3FEC" w:rsidRDefault="006D09EB" w:rsidP="006D09EB">
      <w:pPr>
        <w:pStyle w:val="PargrafodaLista"/>
        <w:numPr>
          <w:ilvl w:val="3"/>
          <w:numId w:val="36"/>
        </w:numPr>
        <w:spacing w:before="120" w:after="120"/>
        <w:ind w:left="2268" w:hanging="708"/>
        <w:jc w:val="both"/>
      </w:pPr>
      <w:r w:rsidRPr="003F3FEC">
        <w:t>A contratação de servidor pertencente ao quadro de pessoal do CONTRATANTE, durante o fornecimento dos produtos;</w:t>
      </w:r>
    </w:p>
    <w:p w:rsidR="006D09EB" w:rsidRDefault="006D09EB" w:rsidP="006D09EB">
      <w:pPr>
        <w:pStyle w:val="PargrafodaLista"/>
        <w:numPr>
          <w:ilvl w:val="3"/>
          <w:numId w:val="36"/>
        </w:numPr>
        <w:spacing w:before="120" w:after="120"/>
        <w:ind w:left="2268" w:hanging="708"/>
        <w:jc w:val="both"/>
      </w:pPr>
      <w:r w:rsidRPr="003F3FEC">
        <w:t>A veiculação de publicidade acerca do Contrato, salvo se houver prévia autorização da Administração do IFMG;</w:t>
      </w:r>
    </w:p>
    <w:p w:rsidR="006D09EB" w:rsidRDefault="006D09EB" w:rsidP="006D09EB">
      <w:pPr>
        <w:pStyle w:val="PargrafodaLista"/>
        <w:spacing w:before="120" w:after="120"/>
        <w:ind w:left="2268"/>
        <w:jc w:val="both"/>
      </w:pPr>
    </w:p>
    <w:p w:rsidR="006D09EB" w:rsidRDefault="006D09EB" w:rsidP="006D09EB">
      <w:pPr>
        <w:pStyle w:val="PargrafodaLista"/>
        <w:spacing w:before="120" w:after="120"/>
        <w:ind w:left="0"/>
        <w:jc w:val="both"/>
      </w:pPr>
      <w:r>
        <w:t xml:space="preserve">7.1 </w:t>
      </w:r>
      <w:r>
        <w:tab/>
      </w:r>
      <w:r w:rsidRPr="003F3FEC">
        <w:t>Das Obrigações Do Contratante</w:t>
      </w:r>
      <w:r>
        <w:t>:</w:t>
      </w:r>
    </w:p>
    <w:p w:rsidR="006D09EB" w:rsidRPr="003F3FEC" w:rsidRDefault="006D09EB" w:rsidP="006D09EB">
      <w:pPr>
        <w:pStyle w:val="PargrafodaLista"/>
        <w:spacing w:before="120" w:after="120"/>
        <w:ind w:left="0"/>
        <w:jc w:val="both"/>
      </w:pPr>
    </w:p>
    <w:p w:rsidR="006D09EB" w:rsidRPr="003F3FEC" w:rsidRDefault="006D09EB" w:rsidP="006D09EB">
      <w:pPr>
        <w:pStyle w:val="PargrafodaLista"/>
        <w:numPr>
          <w:ilvl w:val="0"/>
          <w:numId w:val="36"/>
        </w:numPr>
        <w:spacing w:before="120" w:after="120"/>
        <w:jc w:val="both"/>
        <w:rPr>
          <w:vanish/>
        </w:rPr>
      </w:pPr>
    </w:p>
    <w:p w:rsidR="006D09EB" w:rsidRPr="00E14AE2" w:rsidRDefault="006D09EB" w:rsidP="006D09EB">
      <w:pPr>
        <w:pStyle w:val="PargrafodaLista"/>
        <w:numPr>
          <w:ilvl w:val="0"/>
          <w:numId w:val="36"/>
        </w:numPr>
        <w:spacing w:before="120" w:after="120"/>
        <w:jc w:val="both"/>
        <w:rPr>
          <w:vanish/>
        </w:rPr>
      </w:pPr>
    </w:p>
    <w:p w:rsidR="006D09EB" w:rsidRPr="00E14AE2" w:rsidRDefault="006D09EB" w:rsidP="006D09EB">
      <w:pPr>
        <w:pStyle w:val="PargrafodaLista"/>
        <w:numPr>
          <w:ilvl w:val="0"/>
          <w:numId w:val="36"/>
        </w:numPr>
        <w:spacing w:before="120" w:after="120"/>
        <w:jc w:val="both"/>
        <w:rPr>
          <w:vanish/>
        </w:rPr>
      </w:pPr>
    </w:p>
    <w:p w:rsidR="006D09EB" w:rsidRPr="00E14AE2" w:rsidRDefault="006D09EB" w:rsidP="006D09EB">
      <w:pPr>
        <w:pStyle w:val="PargrafodaLista"/>
        <w:numPr>
          <w:ilvl w:val="0"/>
          <w:numId w:val="36"/>
        </w:numPr>
        <w:spacing w:before="120" w:after="120"/>
        <w:jc w:val="both"/>
        <w:rPr>
          <w:vanish/>
        </w:rPr>
      </w:pPr>
    </w:p>
    <w:p w:rsidR="006D09EB" w:rsidRPr="003F3FEC" w:rsidRDefault="006D09EB" w:rsidP="006D09EB">
      <w:pPr>
        <w:pStyle w:val="PargrafodaLista"/>
        <w:numPr>
          <w:ilvl w:val="2"/>
          <w:numId w:val="37"/>
        </w:numPr>
        <w:spacing w:before="120" w:after="120"/>
        <w:ind w:left="1276" w:hanging="567"/>
        <w:jc w:val="both"/>
      </w:pPr>
      <w:r>
        <w:t xml:space="preserve"> </w:t>
      </w:r>
      <w:r>
        <w:tab/>
      </w:r>
      <w:r w:rsidRPr="003F3FEC">
        <w:t xml:space="preserve">Emitir a Nota de Empenho; </w:t>
      </w:r>
    </w:p>
    <w:p w:rsidR="006D09EB" w:rsidRPr="003F3FEC" w:rsidRDefault="006D09EB" w:rsidP="006D09EB">
      <w:pPr>
        <w:pStyle w:val="PargrafodaLista"/>
        <w:numPr>
          <w:ilvl w:val="2"/>
          <w:numId w:val="37"/>
        </w:numPr>
        <w:spacing w:before="120" w:after="120" w:line="276" w:lineRule="auto"/>
        <w:ind w:left="1276" w:hanging="567"/>
        <w:jc w:val="both"/>
      </w:pPr>
      <w:r>
        <w:tab/>
      </w:r>
      <w:r w:rsidRPr="003F3FEC">
        <w:t xml:space="preserve">Informar à empresa Contratada sobre a emissão da Nota de Empenho; </w:t>
      </w:r>
    </w:p>
    <w:p w:rsidR="006D09EB" w:rsidRPr="003F3FEC" w:rsidRDefault="006D09EB" w:rsidP="006D09EB">
      <w:pPr>
        <w:pStyle w:val="PargrafodaLista"/>
        <w:spacing w:before="120" w:after="120" w:line="276" w:lineRule="auto"/>
        <w:ind w:left="1414" w:hanging="705"/>
        <w:jc w:val="both"/>
      </w:pPr>
      <w:r>
        <w:t xml:space="preserve">7.1.3 </w:t>
      </w:r>
      <w:r>
        <w:tab/>
      </w:r>
      <w:r>
        <w:tab/>
      </w:r>
      <w:r w:rsidRPr="003F3FEC">
        <w:t>Solicitar expressamente o fornecimento dos produtos relacionados no Termo de Referência do referido Edital;</w:t>
      </w:r>
    </w:p>
    <w:p w:rsidR="006D09EB" w:rsidRPr="003F3FEC" w:rsidRDefault="006D09EB" w:rsidP="006D09EB">
      <w:pPr>
        <w:pStyle w:val="PargrafodaLista"/>
        <w:spacing w:before="120" w:after="120" w:line="276" w:lineRule="auto"/>
        <w:ind w:left="1414" w:hanging="705"/>
        <w:jc w:val="both"/>
      </w:pPr>
      <w:r>
        <w:t>7.1.4</w:t>
      </w:r>
      <w:r>
        <w:tab/>
      </w:r>
      <w:r>
        <w:tab/>
      </w:r>
      <w:r w:rsidRPr="003F3FEC">
        <w:t xml:space="preserve">Oferecer todas as informações necessárias para que a Contratada possa executar o fornecimento dentro das condições pactuadas; </w:t>
      </w:r>
    </w:p>
    <w:p w:rsidR="006D09EB" w:rsidRPr="003F3FEC" w:rsidRDefault="006D09EB" w:rsidP="006D09EB">
      <w:pPr>
        <w:pStyle w:val="PargrafodaLista"/>
        <w:spacing w:before="120" w:after="120" w:line="276" w:lineRule="auto"/>
        <w:ind w:left="1414" w:hanging="705"/>
        <w:jc w:val="both"/>
      </w:pPr>
      <w:r>
        <w:t>7.1.5</w:t>
      </w:r>
      <w:r>
        <w:tab/>
      </w:r>
      <w:r>
        <w:tab/>
      </w:r>
      <w:r w:rsidRPr="003F3FEC">
        <w:t>Acompanhar, fiscalizar, conferir e avaliar os produtos objeto do Contrato, através de fiscal devidamente designado;</w:t>
      </w:r>
    </w:p>
    <w:p w:rsidR="006D09EB" w:rsidRPr="003F3FEC" w:rsidRDefault="006D09EB" w:rsidP="006D09EB">
      <w:pPr>
        <w:pStyle w:val="PargrafodaLista"/>
        <w:spacing w:before="120" w:after="120" w:line="276" w:lineRule="auto"/>
        <w:ind w:left="1414" w:hanging="705"/>
        <w:jc w:val="both"/>
      </w:pPr>
      <w:r>
        <w:t>7.1.6</w:t>
      </w:r>
      <w:r>
        <w:tab/>
      </w:r>
      <w:r>
        <w:tab/>
      </w:r>
      <w:r w:rsidRPr="003F3FEC">
        <w:t>Determinar a retificação de dados pela Contratada sempre que detectar inconsistência entre os documentos fiscais e os relatórios de acompanhamento dos produtos fornecidos, sem prejuízo da aplicação das penas cabíveis, se for o caso;</w:t>
      </w:r>
    </w:p>
    <w:p w:rsidR="006D09EB" w:rsidRPr="003F3FEC" w:rsidRDefault="006D09EB" w:rsidP="006D09EB">
      <w:pPr>
        <w:pStyle w:val="PargrafodaLista"/>
        <w:spacing w:before="120" w:after="120" w:line="276" w:lineRule="auto"/>
        <w:ind w:left="1414" w:hanging="705"/>
        <w:jc w:val="both"/>
      </w:pPr>
      <w:r>
        <w:lastRenderedPageBreak/>
        <w:t>7.1.7</w:t>
      </w:r>
      <w:r>
        <w:tab/>
      </w:r>
      <w:r>
        <w:tab/>
      </w:r>
      <w:r w:rsidRPr="003F3FEC">
        <w:t xml:space="preserve">Comunicar à Contratada toda e qualquer ocorrência relacionada à execução do Contrato; </w:t>
      </w:r>
    </w:p>
    <w:p w:rsidR="006D09EB" w:rsidRPr="003F3FEC" w:rsidRDefault="006D09EB" w:rsidP="006D09EB">
      <w:pPr>
        <w:pStyle w:val="PargrafodaLista"/>
        <w:spacing w:before="120" w:after="120" w:line="276" w:lineRule="auto"/>
        <w:ind w:left="1276" w:hanging="567"/>
        <w:jc w:val="both"/>
      </w:pPr>
      <w:r>
        <w:t>7.1.8</w:t>
      </w:r>
      <w:r>
        <w:tab/>
      </w:r>
      <w:r>
        <w:tab/>
      </w:r>
      <w:r w:rsidRPr="003F3FEC">
        <w:t xml:space="preserve">Atestar as Notas Fiscais/Faturas apresentadas pela Contratada; </w:t>
      </w:r>
    </w:p>
    <w:p w:rsidR="006D09EB" w:rsidRDefault="006D09EB" w:rsidP="006D09EB">
      <w:pPr>
        <w:pStyle w:val="PargrafodaLista"/>
        <w:numPr>
          <w:ilvl w:val="2"/>
          <w:numId w:val="38"/>
        </w:numPr>
        <w:tabs>
          <w:tab w:val="left" w:pos="709"/>
        </w:tabs>
        <w:spacing w:before="120" w:after="120"/>
        <w:jc w:val="both"/>
      </w:pPr>
      <w:r>
        <w:tab/>
      </w:r>
      <w:r w:rsidRPr="003F3FEC">
        <w:t>Proceder ao pagamento do Contrato, na forma e prazos pactuados.</w:t>
      </w:r>
    </w:p>
    <w:p w:rsidR="006D09EB" w:rsidRPr="008C2A70" w:rsidRDefault="006D09EB" w:rsidP="006D09EB">
      <w:pPr>
        <w:ind w:left="709" w:hanging="709"/>
        <w:jc w:val="both"/>
      </w:pPr>
    </w:p>
    <w:p w:rsidR="006D09EB" w:rsidRPr="00E304FD" w:rsidRDefault="006D09EB" w:rsidP="006D09EB">
      <w:pPr>
        <w:pStyle w:val="PargrafodaLista"/>
        <w:spacing w:before="120"/>
        <w:ind w:left="0"/>
        <w:jc w:val="both"/>
        <w:rPr>
          <w:lang w:val="pt-PT"/>
        </w:rPr>
      </w:pPr>
      <w:r>
        <w:rPr>
          <w:lang w:val="pt-PT"/>
        </w:rPr>
        <w:t xml:space="preserve">8 </w:t>
      </w:r>
      <w:r>
        <w:rPr>
          <w:lang w:val="pt-PT"/>
        </w:rPr>
        <w:tab/>
      </w:r>
      <w:r w:rsidRPr="00E304FD">
        <w:rPr>
          <w:lang w:val="pt-PT"/>
        </w:rPr>
        <w:t>PAGAMENTO</w:t>
      </w:r>
    </w:p>
    <w:p w:rsidR="006D09EB" w:rsidRPr="009602DF" w:rsidRDefault="006D09EB" w:rsidP="006D09EB">
      <w:pPr>
        <w:pStyle w:val="Recuodecorpodetexto2"/>
        <w:shd w:val="clear" w:color="auto" w:fill="FFFFFF"/>
        <w:tabs>
          <w:tab w:val="clear" w:pos="709"/>
        </w:tabs>
        <w:ind w:left="567" w:hanging="567"/>
      </w:pPr>
      <w:r>
        <w:rPr>
          <w:lang w:val="pt-PT"/>
        </w:rPr>
        <w:t>8</w:t>
      </w:r>
      <w:r w:rsidRPr="00E304FD">
        <w:rPr>
          <w:lang w:val="pt-PT"/>
        </w:rPr>
        <w:t xml:space="preserve">.1.    </w:t>
      </w:r>
      <w:r w:rsidRPr="004261B8">
        <w:rPr>
          <w:color w:val="000000"/>
          <w:lang w:eastAsia="en-US"/>
        </w:rPr>
        <w:t xml:space="preserve">O pagamento será realizado no prazo máximo de até 30 (trinta) dias, contados a partir </w:t>
      </w:r>
      <w:r w:rsidRPr="004261B8">
        <w:rPr>
          <w:color w:val="000000"/>
        </w:rPr>
        <w:t xml:space="preserve">da data final do período de adimplemento a que se referir, </w:t>
      </w:r>
      <w:r w:rsidRPr="004261B8">
        <w:rPr>
          <w:color w:val="000000"/>
          <w:lang w:eastAsia="en-US"/>
        </w:rPr>
        <w:t xml:space="preserve">através de ordem bancária, para crédito em banco, agência e conta-corrente indicados pelo contratado, </w:t>
      </w:r>
      <w:r w:rsidRPr="004261B8">
        <w:t xml:space="preserve">mediante apresentação de nota fiscal, devidamente atestada pelo responsável do </w:t>
      </w:r>
      <w:r w:rsidRPr="009602DF">
        <w:rPr>
          <w:b/>
          <w:highlight w:val="yellow"/>
          <w:u w:val="single"/>
        </w:rPr>
        <w:t>ALMOXARIFADO DO IFMG - CAMPUS OURO PRETO</w:t>
      </w:r>
      <w:r w:rsidRPr="004261B8">
        <w:rPr>
          <w:b/>
          <w:u w:val="single"/>
        </w:rPr>
        <w:t>.</w:t>
      </w:r>
    </w:p>
    <w:p w:rsidR="006D09EB" w:rsidRPr="009602DF" w:rsidRDefault="006D09EB" w:rsidP="006D09EB">
      <w:pPr>
        <w:pStyle w:val="Recuodecorpodetexto2"/>
        <w:shd w:val="clear" w:color="auto" w:fill="FFFFFF"/>
        <w:tabs>
          <w:tab w:val="clear" w:pos="709"/>
        </w:tabs>
        <w:ind w:left="0" w:firstLine="0"/>
        <w:rPr>
          <w:sz w:val="10"/>
          <w:szCs w:val="10"/>
          <w:lang w:val="pt-BR"/>
        </w:rPr>
      </w:pPr>
    </w:p>
    <w:p w:rsidR="006D09EB" w:rsidRPr="004261B8" w:rsidRDefault="006D09EB" w:rsidP="006D09EB">
      <w:pPr>
        <w:pStyle w:val="PargrafodaLista"/>
        <w:numPr>
          <w:ilvl w:val="1"/>
          <w:numId w:val="39"/>
        </w:numPr>
        <w:spacing w:after="120" w:line="276" w:lineRule="auto"/>
        <w:ind w:left="709" w:right="-15" w:hanging="709"/>
        <w:jc w:val="both"/>
        <w:rPr>
          <w:color w:val="000000"/>
        </w:rPr>
      </w:pPr>
      <w:r w:rsidRPr="004261B8">
        <w:rPr>
          <w:lang w:eastAsia="en-US"/>
        </w:rPr>
        <w:t xml:space="preserve">Os pagamentos decorrentes de despesas cujos valores não ultrapassem o limite </w:t>
      </w:r>
      <w:r w:rsidRPr="004261B8">
        <w:t>de que trata o inciso II do art. 24</w:t>
      </w:r>
      <w:r w:rsidRPr="004261B8">
        <w:rPr>
          <w:lang w:eastAsia="en-US"/>
        </w:rPr>
        <w:t xml:space="preserve"> da Lei 8.666, de 1993, deverão ser efetuados no prazo de até 5 (cinco) dias úteis, contados da data da apresentação da Nota Fiscal, nos termos do art. 5º, § 3º, da Lei nº 8.666, de 1993</w:t>
      </w:r>
      <w:r w:rsidRPr="004261B8">
        <w:rPr>
          <w:color w:val="000000"/>
          <w:lang w:eastAsia="en-US"/>
        </w:rPr>
        <w:t>.</w:t>
      </w:r>
    </w:p>
    <w:p w:rsidR="006D09EB" w:rsidRPr="004261B8" w:rsidRDefault="006D09EB" w:rsidP="006D09EB">
      <w:pPr>
        <w:pStyle w:val="PargrafodaLista"/>
        <w:numPr>
          <w:ilvl w:val="1"/>
          <w:numId w:val="39"/>
        </w:numPr>
        <w:spacing w:after="120" w:line="276" w:lineRule="auto"/>
        <w:ind w:left="709" w:right="-15" w:hanging="709"/>
        <w:jc w:val="both"/>
        <w:rPr>
          <w:color w:val="000000"/>
          <w:lang w:eastAsia="en-US"/>
        </w:rPr>
      </w:pPr>
      <w:r w:rsidRPr="004261B8">
        <w:rPr>
          <w:color w:val="000000"/>
          <w:lang w:eastAsia="en-US"/>
        </w:rPr>
        <w:t xml:space="preserve">Havendo erro na apresentação da Nota Fiscal ou dos documentos pertinentes à contratação, ou, ainda, circunstância que impeça a liquidação da despesa, como, por exemplo, </w:t>
      </w:r>
      <w:r w:rsidRPr="004261B8">
        <w:rPr>
          <w:color w:val="000000"/>
        </w:rPr>
        <w:t>obrigação financeira pendente, decorrente de penalidade imposta ou inadimplência,</w:t>
      </w:r>
      <w:r w:rsidRPr="004261B8">
        <w:rPr>
          <w:color w:val="00000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6D09EB" w:rsidRPr="004261B8" w:rsidRDefault="006D09EB" w:rsidP="006D09EB">
      <w:pPr>
        <w:pStyle w:val="PargrafodaLista"/>
        <w:numPr>
          <w:ilvl w:val="1"/>
          <w:numId w:val="39"/>
        </w:numPr>
        <w:spacing w:after="120" w:line="276" w:lineRule="auto"/>
        <w:ind w:left="709" w:right="-15" w:hanging="709"/>
        <w:jc w:val="both"/>
        <w:rPr>
          <w:color w:val="000000"/>
        </w:rPr>
      </w:pPr>
      <w:r w:rsidRPr="004261B8">
        <w:rPr>
          <w:color w:val="000000"/>
        </w:rPr>
        <w:t xml:space="preserve">Será considerada data do pagamento o dia </w:t>
      </w:r>
      <w:r w:rsidRPr="004261B8">
        <w:rPr>
          <w:color w:val="000000"/>
          <w:lang w:eastAsia="en-US"/>
        </w:rPr>
        <w:t>em que constar como emitida a ordem bancária para pagamento.</w:t>
      </w:r>
    </w:p>
    <w:p w:rsidR="006D09EB" w:rsidRPr="00E77A7A" w:rsidRDefault="006D09EB" w:rsidP="006D09EB">
      <w:pPr>
        <w:pStyle w:val="PargrafodaLista"/>
        <w:numPr>
          <w:ilvl w:val="1"/>
          <w:numId w:val="39"/>
        </w:numPr>
        <w:spacing w:before="240" w:after="240" w:line="276" w:lineRule="auto"/>
        <w:ind w:left="709" w:hanging="709"/>
        <w:jc w:val="both"/>
        <w:rPr>
          <w:color w:val="000000"/>
        </w:rPr>
      </w:pPr>
      <w:r w:rsidRPr="00E77A7A">
        <w:rPr>
          <w:color w:val="000000"/>
          <w:lang w:eastAsia="en-US"/>
        </w:rPr>
        <w:t xml:space="preserve">Antes de cada pagamento à contratada, será realizada consulta ao SICAF para verificar a manutenção das condições de habilitação exigidas no edital. </w:t>
      </w:r>
    </w:p>
    <w:p w:rsidR="006D09EB" w:rsidRPr="00E77A7A" w:rsidRDefault="006D09EB" w:rsidP="006D09EB">
      <w:pPr>
        <w:pStyle w:val="PargrafodaLista"/>
        <w:numPr>
          <w:ilvl w:val="1"/>
          <w:numId w:val="39"/>
        </w:numPr>
        <w:spacing w:before="240" w:after="240" w:line="276" w:lineRule="auto"/>
        <w:ind w:left="709" w:hanging="709"/>
        <w:jc w:val="both"/>
        <w:rPr>
          <w:color w:val="000000"/>
        </w:rPr>
      </w:pPr>
      <w:r w:rsidRPr="00E77A7A">
        <w:rPr>
          <w:color w:val="00000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6D09EB" w:rsidRPr="00E77A7A" w:rsidRDefault="006D09EB" w:rsidP="006D09EB">
      <w:pPr>
        <w:pStyle w:val="PargrafodaLista"/>
        <w:numPr>
          <w:ilvl w:val="1"/>
          <w:numId w:val="39"/>
        </w:numPr>
        <w:spacing w:before="240" w:after="240" w:line="276" w:lineRule="auto"/>
        <w:ind w:left="709" w:hanging="709"/>
        <w:jc w:val="both"/>
        <w:rPr>
          <w:color w:val="000000"/>
        </w:rPr>
      </w:pPr>
      <w:r w:rsidRPr="00E77A7A">
        <w:rPr>
          <w:color w:val="00000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6D09EB" w:rsidRPr="00E77A7A" w:rsidRDefault="006D09EB" w:rsidP="006D09EB">
      <w:pPr>
        <w:pStyle w:val="PargrafodaLista"/>
        <w:numPr>
          <w:ilvl w:val="1"/>
          <w:numId w:val="39"/>
        </w:numPr>
        <w:spacing w:before="240" w:after="240" w:line="276" w:lineRule="auto"/>
        <w:ind w:left="709" w:hanging="709"/>
        <w:jc w:val="both"/>
        <w:rPr>
          <w:color w:val="000000"/>
        </w:rPr>
      </w:pPr>
      <w:r w:rsidRPr="00E77A7A">
        <w:rPr>
          <w:color w:val="000000"/>
          <w:lang w:eastAsia="en-US"/>
        </w:rPr>
        <w:lastRenderedPageBreak/>
        <w:t xml:space="preserve">Persistindo a irregularidade, a contratante deverá adotar as medidas necessárias à rescisão contratual nos autos do processo administrativo correspondente, assegurada à contratada a ampla defesa. </w:t>
      </w:r>
    </w:p>
    <w:p w:rsidR="006D09EB" w:rsidRPr="00E77A7A" w:rsidRDefault="006D09EB" w:rsidP="006D09EB">
      <w:pPr>
        <w:pStyle w:val="PargrafodaLista"/>
        <w:numPr>
          <w:ilvl w:val="1"/>
          <w:numId w:val="39"/>
        </w:numPr>
        <w:spacing w:before="240" w:after="240" w:line="276" w:lineRule="auto"/>
        <w:ind w:left="709" w:hanging="709"/>
        <w:jc w:val="both"/>
        <w:rPr>
          <w:color w:val="000000"/>
        </w:rPr>
      </w:pPr>
      <w:r w:rsidRPr="00E77A7A">
        <w:rPr>
          <w:color w:val="000000"/>
          <w:lang w:eastAsia="en-US"/>
        </w:rPr>
        <w:t xml:space="preserve">Havendo a efetiva execução do objeto, os pagamentos serão realizados normalmente, até que se decida pela rescisão do contrato, caso a contratada não regularize sua situação junto ao SICAF.  </w:t>
      </w:r>
    </w:p>
    <w:p w:rsidR="006D09EB" w:rsidRPr="00E77A7A" w:rsidRDefault="006D09EB" w:rsidP="006D09EB">
      <w:pPr>
        <w:pStyle w:val="PargrafodaLista"/>
        <w:numPr>
          <w:ilvl w:val="1"/>
          <w:numId w:val="39"/>
        </w:numPr>
        <w:spacing w:after="120" w:line="276" w:lineRule="auto"/>
        <w:ind w:left="709" w:right="-15" w:hanging="709"/>
        <w:jc w:val="both"/>
        <w:rPr>
          <w:color w:val="000000"/>
        </w:rPr>
      </w:pPr>
      <w:r w:rsidRPr="00E77A7A">
        <w:rPr>
          <w:color w:val="00000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6D09EB" w:rsidRPr="00E77A7A" w:rsidRDefault="006D09EB" w:rsidP="006D09EB">
      <w:pPr>
        <w:pStyle w:val="PargrafodaLista"/>
        <w:numPr>
          <w:ilvl w:val="1"/>
          <w:numId w:val="39"/>
        </w:numPr>
        <w:spacing w:after="120" w:line="276" w:lineRule="auto"/>
        <w:ind w:left="709" w:right="-15" w:hanging="709"/>
        <w:jc w:val="both"/>
        <w:rPr>
          <w:color w:val="000000"/>
        </w:rPr>
      </w:pPr>
      <w:r w:rsidRPr="00E77A7A">
        <w:rPr>
          <w:color w:val="000000"/>
        </w:rPr>
        <w:t>Quando do pagamento, será efetuada a retenção tributária prevista na legislação aplicável.</w:t>
      </w:r>
    </w:p>
    <w:p w:rsidR="006D09EB" w:rsidRPr="00E77A7A" w:rsidRDefault="006D09EB" w:rsidP="006D09EB">
      <w:pPr>
        <w:pStyle w:val="PargrafodaLista"/>
        <w:numPr>
          <w:ilvl w:val="1"/>
          <w:numId w:val="39"/>
        </w:numPr>
        <w:snapToGrid w:val="0"/>
        <w:spacing w:before="240" w:after="120" w:line="276" w:lineRule="auto"/>
        <w:ind w:left="709" w:right="-30" w:hanging="709"/>
        <w:jc w:val="both"/>
        <w:rPr>
          <w:color w:val="000000"/>
        </w:rPr>
      </w:pPr>
      <w:r w:rsidRPr="00E77A7A">
        <w:rPr>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6D09EB" w:rsidRPr="00E77A7A" w:rsidRDefault="006D09EB" w:rsidP="006D09EB">
      <w:pPr>
        <w:pStyle w:val="Recuodecorpodetexto2"/>
        <w:numPr>
          <w:ilvl w:val="1"/>
          <w:numId w:val="39"/>
        </w:numPr>
        <w:tabs>
          <w:tab w:val="clear" w:pos="709"/>
        </w:tabs>
        <w:ind w:left="709" w:hanging="709"/>
      </w:pPr>
      <w:r w:rsidRPr="00E77A7A">
        <w:t>Nenhum pagamento será efetuado à Contratada em caráter antecipado, ou, antes de resolvida qualquer pendência com a mesma.</w:t>
      </w:r>
    </w:p>
    <w:p w:rsidR="006D09EB" w:rsidRPr="00E77A7A" w:rsidRDefault="006D09EB" w:rsidP="006D09EB">
      <w:pPr>
        <w:pStyle w:val="Recuodecorpodetexto2"/>
        <w:numPr>
          <w:ilvl w:val="1"/>
          <w:numId w:val="39"/>
        </w:numPr>
        <w:tabs>
          <w:tab w:val="clear" w:pos="709"/>
        </w:tabs>
        <w:ind w:left="709" w:hanging="709"/>
      </w:pPr>
      <w:r w:rsidRPr="00E77A7A">
        <w:t>Em cumprimento ao disposto no art. 64 da Lei nº 9.430/96, IN 539/05 da SRF; IN 706/07; IN 791/07; IN 1234/12 da RFB será retido na fonte, o IMPOSTO SOBRE A RENDA DA PESSOA JURÍDICA - IRPJ, bem assim a CONTRIBUIÇÃO SOBRE O LUCRO LÍQUIDO, a CONTRIBUIÇÃO PARA A SEGURIDADE SOCIAL - COFINS e a CONTRIBUIÇÃO PARA O PIS/PASEP sobre os pagamentos que efetuar às pessoas jurídicas que não apresentarem cópia do Termo de Opção.</w:t>
      </w:r>
    </w:p>
    <w:p w:rsidR="006D09EB" w:rsidRPr="00E77A7A" w:rsidRDefault="006D09EB" w:rsidP="006D09EB">
      <w:pPr>
        <w:pStyle w:val="PargrafodaLista"/>
        <w:numPr>
          <w:ilvl w:val="1"/>
          <w:numId w:val="39"/>
        </w:numPr>
        <w:shd w:val="clear" w:color="auto" w:fill="FFFFFF"/>
        <w:autoSpaceDE w:val="0"/>
        <w:autoSpaceDN w:val="0"/>
        <w:adjustRightInd w:val="0"/>
        <w:spacing w:before="120" w:after="120"/>
        <w:ind w:left="709" w:hanging="709"/>
        <w:jc w:val="both"/>
        <w:rPr>
          <w:lang w:val="pt-PT"/>
        </w:rPr>
      </w:pPr>
      <w:r w:rsidRPr="00E77A7A">
        <w:t>Os casos de atrasos de pagamento serão definidos de acordo com a IN nº 2/2008 do MPOG e alterações posteriores.</w:t>
      </w:r>
    </w:p>
    <w:p w:rsidR="006D09EB" w:rsidRPr="00554923" w:rsidRDefault="006D09EB" w:rsidP="006D09EB">
      <w:pPr>
        <w:shd w:val="clear" w:color="auto" w:fill="FFFFFF"/>
        <w:jc w:val="both"/>
        <w:rPr>
          <w:vanish/>
          <w:lang w:val="pt-PT"/>
        </w:rPr>
      </w:pPr>
      <w:r>
        <w:rPr>
          <w:lang w:val="pt-PT"/>
        </w:rPr>
        <w:t xml:space="preserve">8.16 </w:t>
      </w:r>
      <w:r>
        <w:rPr>
          <w:lang w:val="pt-PT"/>
        </w:rPr>
        <w:tab/>
      </w:r>
    </w:p>
    <w:p w:rsidR="006D09EB" w:rsidRPr="00E304FD" w:rsidRDefault="006D09EB" w:rsidP="006D09EB">
      <w:pPr>
        <w:pStyle w:val="PargrafodaLista"/>
        <w:numPr>
          <w:ilvl w:val="0"/>
          <w:numId w:val="34"/>
        </w:numPr>
        <w:autoSpaceDE w:val="0"/>
        <w:autoSpaceDN w:val="0"/>
        <w:adjustRightInd w:val="0"/>
        <w:spacing w:before="120" w:after="120"/>
        <w:jc w:val="both"/>
        <w:rPr>
          <w:vanish/>
        </w:rPr>
      </w:pPr>
    </w:p>
    <w:p w:rsidR="006D09EB" w:rsidRDefault="006D09EB" w:rsidP="006D09EB">
      <w:pPr>
        <w:pStyle w:val="PargrafodaLista"/>
        <w:numPr>
          <w:ilvl w:val="1"/>
          <w:numId w:val="34"/>
        </w:numPr>
        <w:autoSpaceDE w:val="0"/>
        <w:autoSpaceDN w:val="0"/>
        <w:adjustRightInd w:val="0"/>
        <w:spacing w:before="120" w:after="120"/>
        <w:ind w:left="709" w:hanging="709"/>
        <w:jc w:val="both"/>
      </w:pPr>
      <w:r w:rsidRPr="00E304FD">
        <w:t>Nos casos de atrasos de pagamento, desde que o CONTRATADO não tenha concorrido de alguma forma para tanto, serão devidos, pelo CONTRATANTE, encargos moratórios à taxa nominal de 6% a.a. (seis por cento ao ano), capitalizados diariamente em regime de juros simples.</w:t>
      </w:r>
    </w:p>
    <w:p w:rsidR="006D09EB" w:rsidRPr="00E304FD" w:rsidRDefault="006D09EB" w:rsidP="006D09EB">
      <w:pPr>
        <w:pStyle w:val="PargrafodaLista"/>
        <w:autoSpaceDE w:val="0"/>
        <w:autoSpaceDN w:val="0"/>
        <w:adjustRightInd w:val="0"/>
        <w:spacing w:before="120" w:after="120"/>
        <w:ind w:left="709"/>
        <w:jc w:val="both"/>
      </w:pPr>
    </w:p>
    <w:p w:rsidR="006D09EB" w:rsidRPr="00E304FD" w:rsidRDefault="006D09EB" w:rsidP="006D09EB">
      <w:pPr>
        <w:tabs>
          <w:tab w:val="num" w:pos="1560"/>
        </w:tabs>
        <w:ind w:left="1560" w:hanging="851"/>
        <w:jc w:val="both"/>
        <w:rPr>
          <w:lang w:val="pt-PT"/>
        </w:rPr>
      </w:pPr>
      <w:r>
        <w:t>8.16.1</w:t>
      </w:r>
      <w:r w:rsidRPr="00E304FD">
        <w:tab/>
        <w:t>O valor dos encargos será calculado pela fórmula: EM = I x N x VP, onde: EM = Encargos moratórios devidos; N = Números de dias entre a data prevista para o pagamento e a do efetivo pagamento; I = Índice de compensação financeira = 0,00016438; e VP = Valor da prestação em atraso.</w:t>
      </w:r>
    </w:p>
    <w:p w:rsidR="006D09EB" w:rsidRDefault="006D09EB">
      <w:pPr>
        <w:rPr>
          <w:b/>
          <w:color w:val="000000"/>
        </w:rPr>
      </w:pPr>
      <w:r>
        <w:rPr>
          <w:b/>
          <w:color w:val="000000"/>
        </w:rPr>
        <w:br w:type="page"/>
      </w:r>
    </w:p>
    <w:p w:rsidR="006D09EB" w:rsidRDefault="006D09EB">
      <w:pPr>
        <w:rPr>
          <w:b/>
          <w:color w:val="000000"/>
        </w:rPr>
      </w:pPr>
    </w:p>
    <w:p w:rsidR="00150DC7" w:rsidRPr="003F3FEC" w:rsidRDefault="00150DC7" w:rsidP="009D2DFF">
      <w:pPr>
        <w:jc w:val="center"/>
        <w:rPr>
          <w:b/>
          <w:color w:val="000000"/>
        </w:rPr>
      </w:pPr>
      <w:r w:rsidRPr="003F3FEC">
        <w:rPr>
          <w:b/>
          <w:color w:val="000000"/>
        </w:rPr>
        <w:t>ANEXO II – MINUTA D</w:t>
      </w:r>
      <w:r w:rsidR="00615E58" w:rsidRPr="003F3FEC">
        <w:rPr>
          <w:b/>
          <w:color w:val="000000"/>
        </w:rPr>
        <w:t>A</w:t>
      </w:r>
      <w:r w:rsidRPr="003F3FEC">
        <w:rPr>
          <w:b/>
          <w:color w:val="000000"/>
        </w:rPr>
        <w:t xml:space="preserve"> ATA DE REGISTRO DE PREÇOS</w:t>
      </w:r>
    </w:p>
    <w:p w:rsidR="00150DC7" w:rsidRPr="003F3FEC" w:rsidRDefault="00150DC7" w:rsidP="009A19BF">
      <w:pPr>
        <w:tabs>
          <w:tab w:val="left" w:pos="1701"/>
        </w:tabs>
        <w:jc w:val="center"/>
        <w:rPr>
          <w:b/>
        </w:rPr>
      </w:pPr>
      <w:r w:rsidRPr="003F3FEC">
        <w:rPr>
          <w:b/>
        </w:rPr>
        <w:t>Ata de Registro de Preços nº ___/_____</w:t>
      </w:r>
    </w:p>
    <w:p w:rsidR="0066527D" w:rsidRPr="003F3FEC" w:rsidRDefault="0066527D" w:rsidP="0066527D">
      <w:pPr>
        <w:pStyle w:val="Ttulo8"/>
      </w:pPr>
      <w:r w:rsidRPr="003F3FEC">
        <w:t xml:space="preserve">Edital de pregão eletrônico </w:t>
      </w:r>
      <w:r w:rsidR="008844AF">
        <w:rPr>
          <w:highlight w:val="yellow"/>
        </w:rPr>
        <w:t>088/2016</w:t>
      </w:r>
    </w:p>
    <w:p w:rsidR="0066527D" w:rsidRPr="003F3FEC" w:rsidRDefault="0066527D" w:rsidP="0066527D">
      <w:pPr>
        <w:pStyle w:val="Ttulo8"/>
      </w:pPr>
      <w:r w:rsidRPr="003F3FEC">
        <w:t xml:space="preserve">Processo nº </w:t>
      </w:r>
      <w:r w:rsidR="008844AF">
        <w:rPr>
          <w:highlight w:val="yellow"/>
        </w:rPr>
        <w:t>23208.01068/2016-DV</w:t>
      </w:r>
    </w:p>
    <w:p w:rsidR="00150DC7" w:rsidRPr="003F3FEC" w:rsidRDefault="00150DC7" w:rsidP="009A19BF">
      <w:pPr>
        <w:pStyle w:val="Corpodetexto3"/>
        <w:tabs>
          <w:tab w:val="left" w:pos="1134"/>
        </w:tabs>
        <w:spacing w:after="0"/>
        <w:jc w:val="both"/>
        <w:rPr>
          <w:sz w:val="24"/>
          <w:szCs w:val="24"/>
        </w:rPr>
      </w:pPr>
      <w:r w:rsidRPr="003F3FEC">
        <w:rPr>
          <w:sz w:val="24"/>
          <w:szCs w:val="24"/>
        </w:rPr>
        <w:tab/>
      </w:r>
    </w:p>
    <w:p w:rsidR="00150DC7" w:rsidRPr="003F3FEC" w:rsidRDefault="00150DC7" w:rsidP="009A19BF">
      <w:pPr>
        <w:pStyle w:val="Corpodetexto3"/>
        <w:tabs>
          <w:tab w:val="left" w:pos="1134"/>
        </w:tabs>
        <w:spacing w:after="0"/>
        <w:jc w:val="both"/>
        <w:rPr>
          <w:sz w:val="24"/>
          <w:szCs w:val="24"/>
        </w:rPr>
      </w:pPr>
      <w:r w:rsidRPr="003F3FEC">
        <w:rPr>
          <w:sz w:val="24"/>
          <w:szCs w:val="24"/>
        </w:rPr>
        <w:t xml:space="preserve">O </w:t>
      </w:r>
      <w:r w:rsidRPr="003F3FEC">
        <w:rPr>
          <w:b/>
          <w:bCs/>
          <w:sz w:val="24"/>
          <w:szCs w:val="24"/>
        </w:rPr>
        <w:t>INSTITUTO FEDERAL DE EDUCAÇÃO, CIÊNCIA E TECNOLOGIA DE MINAS GERAIS</w:t>
      </w:r>
      <w:r w:rsidRPr="003F3FEC">
        <w:rPr>
          <w:sz w:val="24"/>
          <w:szCs w:val="24"/>
        </w:rPr>
        <w:t xml:space="preserve">, Autarquia Federal inscrita no CNPJ/MF sob o nº 10.626.896/0001-72, com Sede à Avenida Professor Mário Werneck, nº 2.590, Bairro Buritis, em Belo Horizonte, Estado de Minas Gerais, CEP nº 30.575-180, neste ato representado por seu Reitor - Professor </w:t>
      </w:r>
      <w:r w:rsidR="00A901A3" w:rsidRPr="003F3FEC">
        <w:rPr>
          <w:sz w:val="24"/>
          <w:szCs w:val="24"/>
          <w:lang w:val="pt-BR"/>
        </w:rPr>
        <w:t>Kléber Gonçalves Glória</w:t>
      </w:r>
      <w:r w:rsidRPr="003F3FEC">
        <w:rPr>
          <w:sz w:val="24"/>
          <w:szCs w:val="24"/>
        </w:rPr>
        <w:t xml:space="preserve">, nos termos da Lei nº 10.520/2002, dos Decretos nº 5.450/2005 e </w:t>
      </w:r>
      <w:r w:rsidR="00D2284A" w:rsidRPr="003F3FEC">
        <w:rPr>
          <w:sz w:val="24"/>
          <w:szCs w:val="24"/>
        </w:rPr>
        <w:t>7.892</w:t>
      </w:r>
      <w:r w:rsidR="00D2284A" w:rsidRPr="003F3FEC">
        <w:rPr>
          <w:sz w:val="24"/>
          <w:szCs w:val="24"/>
          <w:lang w:val="pt-BR"/>
        </w:rPr>
        <w:t>/2013</w:t>
      </w:r>
      <w:r w:rsidRPr="003F3FEC">
        <w:rPr>
          <w:sz w:val="24"/>
          <w:szCs w:val="24"/>
        </w:rPr>
        <w:t xml:space="preserve">, alterado pelo Decreto nº 4.342/2002 e, subsidiariamente, pela Lei nº 8.666/93 e demais normas legais aplicáveis, em face da classificação da proposta apresentada no Pregão Eletrônico nº </w:t>
      </w:r>
      <w:r w:rsidR="008844AF">
        <w:rPr>
          <w:sz w:val="24"/>
          <w:szCs w:val="24"/>
        </w:rPr>
        <w:t>088/2016</w:t>
      </w:r>
      <w:r w:rsidRPr="003F3FEC">
        <w:rPr>
          <w:sz w:val="24"/>
          <w:szCs w:val="24"/>
        </w:rPr>
        <w:t xml:space="preserve"> – IFMG, RESOLVE registrar o preço ofertado pela Licitante Vencedora</w:t>
      </w:r>
      <w:r w:rsidRPr="003F3FEC">
        <w:rPr>
          <w:b/>
          <w:sz w:val="24"/>
          <w:szCs w:val="24"/>
        </w:rPr>
        <w:t xml:space="preserve"> </w:t>
      </w:r>
      <w:r w:rsidRPr="003F3FEC">
        <w:rPr>
          <w:b/>
          <w:sz w:val="24"/>
          <w:szCs w:val="24"/>
        </w:rPr>
        <w:softHyphen/>
      </w:r>
      <w:r w:rsidRPr="003F3FEC">
        <w:rPr>
          <w:b/>
          <w:sz w:val="24"/>
          <w:szCs w:val="24"/>
        </w:rPr>
        <w:softHyphen/>
      </w:r>
      <w:r w:rsidRPr="003F3FEC">
        <w:rPr>
          <w:b/>
          <w:sz w:val="24"/>
          <w:szCs w:val="24"/>
        </w:rPr>
        <w:softHyphen/>
      </w:r>
      <w:r w:rsidRPr="003F3FEC">
        <w:rPr>
          <w:b/>
          <w:sz w:val="24"/>
          <w:szCs w:val="24"/>
        </w:rPr>
        <w:softHyphen/>
      </w:r>
      <w:r w:rsidRPr="003F3FEC">
        <w:rPr>
          <w:b/>
          <w:sz w:val="24"/>
          <w:szCs w:val="24"/>
        </w:rPr>
        <w:softHyphen/>
      </w:r>
      <w:r w:rsidRPr="003F3FEC">
        <w:rPr>
          <w:b/>
          <w:sz w:val="24"/>
          <w:szCs w:val="24"/>
        </w:rPr>
        <w:softHyphen/>
      </w:r>
      <w:r w:rsidRPr="003F3FEC">
        <w:rPr>
          <w:b/>
          <w:sz w:val="24"/>
          <w:szCs w:val="24"/>
        </w:rPr>
        <w:softHyphen/>
      </w:r>
      <w:r w:rsidRPr="003F3FEC">
        <w:rPr>
          <w:b/>
          <w:sz w:val="24"/>
          <w:szCs w:val="24"/>
        </w:rPr>
        <w:softHyphen/>
      </w:r>
      <w:r w:rsidRPr="003F3FEC">
        <w:rPr>
          <w:b/>
          <w:sz w:val="24"/>
          <w:szCs w:val="24"/>
        </w:rPr>
        <w:softHyphen/>
      </w:r>
      <w:r w:rsidRPr="003F3FEC">
        <w:rPr>
          <w:b/>
          <w:sz w:val="24"/>
          <w:szCs w:val="24"/>
        </w:rPr>
        <w:softHyphen/>
      </w:r>
      <w:r w:rsidRPr="003F3FEC">
        <w:rPr>
          <w:b/>
          <w:sz w:val="24"/>
          <w:szCs w:val="24"/>
        </w:rPr>
        <w:softHyphen/>
      </w:r>
      <w:r w:rsidRPr="003F3FEC">
        <w:rPr>
          <w:b/>
          <w:sz w:val="24"/>
          <w:szCs w:val="24"/>
        </w:rPr>
        <w:softHyphen/>
      </w:r>
      <w:r w:rsidRPr="003F3FEC">
        <w:rPr>
          <w:b/>
          <w:sz w:val="24"/>
          <w:szCs w:val="24"/>
        </w:rPr>
        <w:softHyphen/>
      </w:r>
      <w:r w:rsidRPr="003F3FEC">
        <w:rPr>
          <w:b/>
          <w:sz w:val="24"/>
          <w:szCs w:val="24"/>
        </w:rPr>
        <w:softHyphen/>
      </w:r>
      <w:r w:rsidRPr="003F3FEC">
        <w:rPr>
          <w:b/>
          <w:sz w:val="24"/>
          <w:szCs w:val="24"/>
        </w:rPr>
        <w:softHyphen/>
      </w:r>
      <w:r w:rsidRPr="003F3FEC">
        <w:rPr>
          <w:b/>
          <w:sz w:val="24"/>
          <w:szCs w:val="24"/>
        </w:rPr>
        <w:softHyphen/>
      </w:r>
      <w:r w:rsidRPr="003F3FEC">
        <w:rPr>
          <w:b/>
          <w:sz w:val="24"/>
          <w:szCs w:val="24"/>
        </w:rPr>
        <w:softHyphen/>
      </w:r>
      <w:r w:rsidRPr="003F3FEC">
        <w:rPr>
          <w:b/>
          <w:sz w:val="24"/>
          <w:szCs w:val="24"/>
        </w:rPr>
        <w:softHyphen/>
        <w:t>____________________</w:t>
      </w:r>
      <w:r w:rsidRPr="003F3FEC">
        <w:rPr>
          <w:sz w:val="24"/>
          <w:szCs w:val="24"/>
        </w:rPr>
        <w:t>, estabelecida à ___________, inscrita no CNPJ sob o nº ______________________, representada pelo(a) Senhor(a) _______________, portador da Carteira de Identidade nº ______________ CPF n° _________-__ conforme quadro abaixo:</w:t>
      </w:r>
    </w:p>
    <w:p w:rsidR="00150DC7" w:rsidRPr="003F3FEC" w:rsidRDefault="00150DC7" w:rsidP="009A19BF">
      <w:pPr>
        <w:rPr>
          <w:sz w:val="16"/>
          <w:szCs w:val="16"/>
        </w:rPr>
      </w:pPr>
    </w:p>
    <w:tbl>
      <w:tblPr>
        <w:tblW w:w="951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33"/>
        <w:gridCol w:w="870"/>
        <w:gridCol w:w="994"/>
        <w:gridCol w:w="4207"/>
        <w:gridCol w:w="1560"/>
        <w:gridCol w:w="1152"/>
      </w:tblGrid>
      <w:tr w:rsidR="00150DC7" w:rsidRPr="003F3FEC" w:rsidTr="00636579">
        <w:trPr>
          <w:trHeight w:val="20"/>
        </w:trPr>
        <w:tc>
          <w:tcPr>
            <w:tcW w:w="25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50DC7" w:rsidRPr="003F3FEC" w:rsidRDefault="00150DC7" w:rsidP="009A19BF">
            <w:pPr>
              <w:jc w:val="center"/>
              <w:rPr>
                <w:b/>
                <w:lang w:val="en-US"/>
              </w:rPr>
            </w:pPr>
            <w:r w:rsidRPr="003F3FEC">
              <w:rPr>
                <w:b/>
              </w:rPr>
              <w:t>Objeto Licitado</w:t>
            </w:r>
          </w:p>
        </w:tc>
        <w:tc>
          <w:tcPr>
            <w:tcW w:w="69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50DC7" w:rsidRPr="003F3FEC" w:rsidRDefault="00AE65D1" w:rsidP="00D32DDF">
            <w:pPr>
              <w:jc w:val="both"/>
              <w:rPr>
                <w:b/>
              </w:rPr>
            </w:pPr>
            <w:r w:rsidRPr="002E06F8">
              <w:rPr>
                <w:b/>
                <w:bCs/>
                <w:highlight w:val="yellow"/>
              </w:rPr>
              <w:t xml:space="preserve">Aquisição de </w:t>
            </w:r>
            <w:r w:rsidR="008844AF" w:rsidRPr="002E06F8">
              <w:rPr>
                <w:b/>
                <w:bCs/>
                <w:highlight w:val="yellow"/>
              </w:rPr>
              <w:t>material/equipamentos para áudio, vídeo e fotos</w:t>
            </w:r>
            <w:r w:rsidR="000A05DB" w:rsidRPr="003F3FEC">
              <w:rPr>
                <w:bCs/>
                <w:shd w:val="clear" w:color="auto" w:fill="FFFFFF"/>
              </w:rPr>
              <w:t>,</w:t>
            </w:r>
            <w:r w:rsidR="002E06F8">
              <w:rPr>
                <w:bCs/>
                <w:shd w:val="clear" w:color="auto" w:fill="FFFFFF"/>
              </w:rPr>
              <w:t xml:space="preserve"> </w:t>
            </w:r>
            <w:r w:rsidR="002E06F8">
              <w:rPr>
                <w:bCs/>
              </w:rPr>
              <w:t xml:space="preserve">destinados </w:t>
            </w:r>
            <w:r w:rsidR="002E06F8" w:rsidRPr="002E06F8">
              <w:rPr>
                <w:bCs/>
                <w:highlight w:val="yellow"/>
              </w:rPr>
              <w:t>ao IFMG- Campi ou ao IFMG – Campus XXXXXX</w:t>
            </w:r>
            <w:r w:rsidR="004F6FF7" w:rsidRPr="003F3FEC">
              <w:rPr>
                <w:bCs/>
                <w:shd w:val="clear" w:color="auto" w:fill="FFFFFF"/>
              </w:rPr>
              <w:t xml:space="preserve"> </w:t>
            </w:r>
            <w:r w:rsidR="00150DC7" w:rsidRPr="003F3FEC">
              <w:rPr>
                <w:bCs/>
                <w:color w:val="000000"/>
              </w:rPr>
              <w:t xml:space="preserve">conforme especificado no Edital de Pregão Eletrônico nº </w:t>
            </w:r>
            <w:r w:rsidR="008844AF" w:rsidRPr="002E06F8">
              <w:rPr>
                <w:bCs/>
                <w:color w:val="000000"/>
                <w:highlight w:val="yellow"/>
              </w:rPr>
              <w:t>088/2016</w:t>
            </w:r>
            <w:r w:rsidR="00150DC7" w:rsidRPr="003F3FEC">
              <w:rPr>
                <w:bCs/>
                <w:color w:val="000000"/>
              </w:rPr>
              <w:t xml:space="preserve"> e respectivo Termo de Referência.</w:t>
            </w:r>
          </w:p>
        </w:tc>
      </w:tr>
      <w:tr w:rsidR="00636579" w:rsidRPr="003F3FEC" w:rsidTr="00346C16">
        <w:trPr>
          <w:trHeight w:val="20"/>
        </w:trPr>
        <w:tc>
          <w:tcPr>
            <w:tcW w:w="733" w:type="dxa"/>
            <w:tcBorders>
              <w:top w:val="single" w:sz="4" w:space="0" w:color="auto"/>
              <w:left w:val="single" w:sz="4" w:space="0" w:color="auto"/>
              <w:bottom w:val="single" w:sz="4" w:space="0" w:color="auto"/>
              <w:right w:val="single" w:sz="4" w:space="0" w:color="auto"/>
            </w:tcBorders>
            <w:shd w:val="clear" w:color="auto" w:fill="D9D9D9"/>
            <w:vAlign w:val="center"/>
          </w:tcPr>
          <w:p w:rsidR="00636579" w:rsidRPr="003F3FEC" w:rsidRDefault="00636579" w:rsidP="009A19BF">
            <w:pPr>
              <w:jc w:val="center"/>
              <w:rPr>
                <w:b/>
                <w:lang w:val="en-US"/>
              </w:rPr>
            </w:pPr>
            <w:r w:rsidRPr="003F3FEC">
              <w:rPr>
                <w:b/>
                <w:lang w:val="en-US"/>
              </w:rPr>
              <w:t>Item</w:t>
            </w:r>
          </w:p>
        </w:tc>
        <w:tc>
          <w:tcPr>
            <w:tcW w:w="870" w:type="dxa"/>
            <w:tcBorders>
              <w:top w:val="single" w:sz="4" w:space="0" w:color="auto"/>
              <w:left w:val="single" w:sz="4" w:space="0" w:color="auto"/>
              <w:bottom w:val="single" w:sz="4" w:space="0" w:color="auto"/>
              <w:right w:val="single" w:sz="4" w:space="0" w:color="auto"/>
            </w:tcBorders>
            <w:shd w:val="clear" w:color="auto" w:fill="D9D9D9"/>
            <w:vAlign w:val="center"/>
          </w:tcPr>
          <w:p w:rsidR="00636579" w:rsidRPr="003F3FEC" w:rsidRDefault="003D1C9B" w:rsidP="009A19BF">
            <w:pPr>
              <w:jc w:val="center"/>
              <w:rPr>
                <w:b/>
                <w:lang w:val="en-US"/>
              </w:rPr>
            </w:pPr>
            <w:r w:rsidRPr="003F3FEC">
              <w:rPr>
                <w:b/>
                <w:lang w:val="en-US"/>
              </w:rPr>
              <w:t>Qt</w:t>
            </w:r>
            <w:r w:rsidR="00636579" w:rsidRPr="003F3FEC">
              <w:rPr>
                <w:b/>
                <w:lang w:val="en-US"/>
              </w:rPr>
              <w:t>.</w:t>
            </w:r>
          </w:p>
        </w:tc>
        <w:tc>
          <w:tcPr>
            <w:tcW w:w="994" w:type="dxa"/>
            <w:tcBorders>
              <w:top w:val="single" w:sz="4" w:space="0" w:color="auto"/>
              <w:left w:val="single" w:sz="4" w:space="0" w:color="auto"/>
              <w:bottom w:val="single" w:sz="4" w:space="0" w:color="auto"/>
              <w:right w:val="single" w:sz="4" w:space="0" w:color="auto"/>
            </w:tcBorders>
            <w:shd w:val="clear" w:color="auto" w:fill="D9D9D9"/>
            <w:vAlign w:val="center"/>
          </w:tcPr>
          <w:p w:rsidR="00636579" w:rsidRPr="003F3FEC" w:rsidRDefault="00636579" w:rsidP="009A19BF">
            <w:pPr>
              <w:jc w:val="center"/>
              <w:rPr>
                <w:b/>
                <w:lang w:val="en-US"/>
              </w:rPr>
            </w:pPr>
            <w:r w:rsidRPr="003F3FEC">
              <w:rPr>
                <w:b/>
                <w:lang w:val="en-US"/>
              </w:rPr>
              <w:t>Und</w:t>
            </w:r>
          </w:p>
        </w:tc>
        <w:tc>
          <w:tcPr>
            <w:tcW w:w="4207" w:type="dxa"/>
            <w:tcBorders>
              <w:top w:val="single" w:sz="4" w:space="0" w:color="auto"/>
              <w:left w:val="single" w:sz="4" w:space="0" w:color="auto"/>
              <w:bottom w:val="single" w:sz="4" w:space="0" w:color="auto"/>
              <w:right w:val="single" w:sz="4" w:space="0" w:color="auto"/>
            </w:tcBorders>
            <w:shd w:val="clear" w:color="auto" w:fill="D9D9D9"/>
            <w:vAlign w:val="center"/>
          </w:tcPr>
          <w:p w:rsidR="00636579" w:rsidRPr="003F3FEC" w:rsidRDefault="00636579" w:rsidP="009A19BF">
            <w:pPr>
              <w:jc w:val="center"/>
              <w:rPr>
                <w:b/>
              </w:rPr>
            </w:pPr>
            <w:r w:rsidRPr="003F3FEC">
              <w:rPr>
                <w:b/>
              </w:rPr>
              <w:t>Descrição do(s) Produto(s)</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rsidR="00636579" w:rsidRPr="003F3FEC" w:rsidRDefault="00636579" w:rsidP="009A19BF">
            <w:pPr>
              <w:jc w:val="center"/>
              <w:rPr>
                <w:b/>
              </w:rPr>
            </w:pPr>
            <w:r w:rsidRPr="003F3FEC">
              <w:rPr>
                <w:b/>
              </w:rPr>
              <w:t>Valor Unitário (R$)</w:t>
            </w:r>
          </w:p>
        </w:tc>
        <w:tc>
          <w:tcPr>
            <w:tcW w:w="1152" w:type="dxa"/>
            <w:tcBorders>
              <w:top w:val="single" w:sz="4" w:space="0" w:color="auto"/>
              <w:left w:val="single" w:sz="4" w:space="0" w:color="auto"/>
              <w:bottom w:val="single" w:sz="4" w:space="0" w:color="auto"/>
              <w:right w:val="single" w:sz="4" w:space="0" w:color="auto"/>
            </w:tcBorders>
            <w:shd w:val="clear" w:color="auto" w:fill="D9D9D9"/>
            <w:vAlign w:val="center"/>
          </w:tcPr>
          <w:p w:rsidR="00636579" w:rsidRPr="003F3FEC" w:rsidRDefault="00636579" w:rsidP="009A19BF">
            <w:pPr>
              <w:jc w:val="center"/>
              <w:rPr>
                <w:b/>
              </w:rPr>
            </w:pPr>
            <w:r w:rsidRPr="003F3FEC">
              <w:rPr>
                <w:b/>
              </w:rPr>
              <w:t>Valor Total (R$)</w:t>
            </w:r>
          </w:p>
        </w:tc>
      </w:tr>
      <w:tr w:rsidR="00636579" w:rsidRPr="003F3FEC" w:rsidTr="00636579">
        <w:trPr>
          <w:trHeight w:val="20"/>
        </w:trPr>
        <w:tc>
          <w:tcPr>
            <w:tcW w:w="733" w:type="dxa"/>
            <w:tcBorders>
              <w:top w:val="single" w:sz="4" w:space="0" w:color="auto"/>
              <w:left w:val="single" w:sz="4" w:space="0" w:color="auto"/>
              <w:bottom w:val="single" w:sz="4" w:space="0" w:color="auto"/>
              <w:right w:val="single" w:sz="4" w:space="0" w:color="auto"/>
            </w:tcBorders>
            <w:vAlign w:val="center"/>
          </w:tcPr>
          <w:p w:rsidR="00636579" w:rsidRPr="003F3FEC" w:rsidRDefault="00636579" w:rsidP="009A19BF">
            <w:pPr>
              <w:jc w:val="both"/>
              <w:rPr>
                <w:bCs/>
              </w:rPr>
            </w:pPr>
          </w:p>
        </w:tc>
        <w:tc>
          <w:tcPr>
            <w:tcW w:w="870" w:type="dxa"/>
            <w:tcBorders>
              <w:top w:val="single" w:sz="4" w:space="0" w:color="auto"/>
              <w:left w:val="single" w:sz="4" w:space="0" w:color="auto"/>
              <w:bottom w:val="single" w:sz="4" w:space="0" w:color="auto"/>
              <w:right w:val="single" w:sz="4" w:space="0" w:color="auto"/>
            </w:tcBorders>
            <w:vAlign w:val="center"/>
          </w:tcPr>
          <w:p w:rsidR="00636579" w:rsidRPr="003F3FEC" w:rsidRDefault="00636579" w:rsidP="009A19BF">
            <w:pPr>
              <w:jc w:val="center"/>
              <w:rPr>
                <w:color w:val="000000"/>
              </w:rPr>
            </w:pPr>
          </w:p>
        </w:tc>
        <w:tc>
          <w:tcPr>
            <w:tcW w:w="994" w:type="dxa"/>
            <w:tcBorders>
              <w:top w:val="single" w:sz="4" w:space="0" w:color="auto"/>
              <w:left w:val="single" w:sz="4" w:space="0" w:color="auto"/>
              <w:bottom w:val="single" w:sz="4" w:space="0" w:color="auto"/>
              <w:right w:val="single" w:sz="4" w:space="0" w:color="auto"/>
            </w:tcBorders>
            <w:vAlign w:val="center"/>
          </w:tcPr>
          <w:p w:rsidR="00636579" w:rsidRPr="003F3FEC" w:rsidRDefault="00636579" w:rsidP="009A19BF">
            <w:pPr>
              <w:jc w:val="both"/>
              <w:rPr>
                <w:bCs/>
              </w:rPr>
            </w:pPr>
          </w:p>
        </w:tc>
        <w:tc>
          <w:tcPr>
            <w:tcW w:w="4207" w:type="dxa"/>
            <w:tcBorders>
              <w:top w:val="single" w:sz="4" w:space="0" w:color="auto"/>
              <w:left w:val="single" w:sz="4" w:space="0" w:color="auto"/>
              <w:bottom w:val="single" w:sz="4" w:space="0" w:color="auto"/>
              <w:right w:val="single" w:sz="4" w:space="0" w:color="auto"/>
            </w:tcBorders>
            <w:vAlign w:val="center"/>
          </w:tcPr>
          <w:p w:rsidR="00636579" w:rsidRPr="003F3FEC" w:rsidRDefault="00636579" w:rsidP="00197D79">
            <w:pPr>
              <w:jc w:val="both"/>
            </w:pPr>
            <w:r w:rsidRPr="003F3FEC">
              <w:t xml:space="preserve">A ser preenchido de acordo com as disposições constantes na Ata do Pregão Eletrônico nº </w:t>
            </w:r>
            <w:r w:rsidR="008844AF" w:rsidRPr="002E06F8">
              <w:rPr>
                <w:highlight w:val="yellow"/>
              </w:rPr>
              <w:t>088/2016</w:t>
            </w:r>
            <w:r w:rsidRPr="002E06F8">
              <w:rPr>
                <w:highlight w:val="yellow"/>
              </w:rPr>
              <w:t>.</w:t>
            </w:r>
          </w:p>
        </w:tc>
        <w:tc>
          <w:tcPr>
            <w:tcW w:w="1560" w:type="dxa"/>
            <w:tcBorders>
              <w:top w:val="single" w:sz="4" w:space="0" w:color="auto"/>
              <w:left w:val="single" w:sz="4" w:space="0" w:color="auto"/>
              <w:bottom w:val="single" w:sz="4" w:space="0" w:color="auto"/>
              <w:right w:val="single" w:sz="4" w:space="0" w:color="auto"/>
            </w:tcBorders>
            <w:vAlign w:val="center"/>
          </w:tcPr>
          <w:p w:rsidR="00636579" w:rsidRPr="003F3FEC" w:rsidRDefault="00636579" w:rsidP="009A19BF">
            <w:pPr>
              <w:jc w:val="both"/>
            </w:pPr>
          </w:p>
        </w:tc>
        <w:tc>
          <w:tcPr>
            <w:tcW w:w="1152" w:type="dxa"/>
            <w:tcBorders>
              <w:top w:val="single" w:sz="4" w:space="0" w:color="auto"/>
              <w:left w:val="single" w:sz="4" w:space="0" w:color="auto"/>
              <w:bottom w:val="single" w:sz="4" w:space="0" w:color="auto"/>
              <w:right w:val="single" w:sz="4" w:space="0" w:color="auto"/>
            </w:tcBorders>
            <w:vAlign w:val="center"/>
          </w:tcPr>
          <w:p w:rsidR="00636579" w:rsidRPr="003F3FEC" w:rsidRDefault="00636579" w:rsidP="009A19BF">
            <w:pPr>
              <w:jc w:val="both"/>
            </w:pPr>
          </w:p>
        </w:tc>
      </w:tr>
    </w:tbl>
    <w:p w:rsidR="00150DC7" w:rsidRPr="003F3FEC" w:rsidRDefault="00150DC7" w:rsidP="009A19BF">
      <w:pPr>
        <w:pStyle w:val="Corpodetexto3"/>
        <w:tabs>
          <w:tab w:val="left" w:pos="993"/>
        </w:tabs>
        <w:spacing w:after="0"/>
        <w:jc w:val="both"/>
        <w:rPr>
          <w:sz w:val="24"/>
          <w:szCs w:val="24"/>
        </w:rPr>
      </w:pPr>
      <w:r w:rsidRPr="003F3FEC">
        <w:rPr>
          <w:sz w:val="24"/>
          <w:szCs w:val="24"/>
        </w:rPr>
        <w:tab/>
        <w:t>Este Registro de Preços tem vigência de 12 (doze) meses contados da data da sua assinatura, com termo final em ___/___/_______.</w:t>
      </w:r>
    </w:p>
    <w:p w:rsidR="00150DC7" w:rsidRPr="003F3FEC" w:rsidRDefault="00150DC7" w:rsidP="009A19BF">
      <w:pPr>
        <w:pStyle w:val="Corpodetexto3"/>
        <w:tabs>
          <w:tab w:val="left" w:pos="993"/>
        </w:tabs>
        <w:spacing w:after="0"/>
        <w:ind w:firstLine="993"/>
        <w:jc w:val="both"/>
        <w:rPr>
          <w:sz w:val="24"/>
          <w:szCs w:val="24"/>
        </w:rPr>
      </w:pPr>
      <w:r w:rsidRPr="003F3FEC">
        <w:rPr>
          <w:sz w:val="24"/>
          <w:szCs w:val="24"/>
        </w:rPr>
        <w:t xml:space="preserve">O Fornecedor do(s) item(ns) registrado(s) deverá observar as condições do Edital de Pregão Eletrônico nº </w:t>
      </w:r>
      <w:r w:rsidR="008844AF">
        <w:rPr>
          <w:sz w:val="24"/>
          <w:szCs w:val="24"/>
        </w:rPr>
        <w:t>088/2016</w:t>
      </w:r>
      <w:r w:rsidRPr="003F3FEC">
        <w:rPr>
          <w:sz w:val="24"/>
          <w:szCs w:val="24"/>
        </w:rPr>
        <w:t xml:space="preserve"> e seus anexos, ao qual a presente Ata de Registro de Preços está vinculada.</w:t>
      </w:r>
    </w:p>
    <w:p w:rsidR="00150DC7" w:rsidRPr="003F3FEC" w:rsidRDefault="00150DC7" w:rsidP="009A19BF">
      <w:pPr>
        <w:pStyle w:val="Corpodetexto3"/>
        <w:tabs>
          <w:tab w:val="left" w:pos="993"/>
        </w:tabs>
        <w:spacing w:after="0"/>
        <w:jc w:val="both"/>
        <w:rPr>
          <w:sz w:val="24"/>
          <w:szCs w:val="24"/>
        </w:rPr>
      </w:pPr>
      <w:r w:rsidRPr="003F3FEC">
        <w:rPr>
          <w:sz w:val="24"/>
          <w:szCs w:val="24"/>
        </w:rPr>
        <w:tab/>
        <w:t xml:space="preserve">A presente Ata de Registro de Preços, após lida e achada conforme, é assinada pelas partes, em três vias de igual teor e para um só efeito. </w:t>
      </w:r>
    </w:p>
    <w:p w:rsidR="000A05DB" w:rsidRPr="003F3FEC" w:rsidRDefault="000A05DB" w:rsidP="009A19BF">
      <w:pPr>
        <w:pStyle w:val="Corpodetexto3"/>
        <w:tabs>
          <w:tab w:val="left" w:pos="993"/>
        </w:tabs>
        <w:spacing w:after="0"/>
        <w:ind w:firstLine="993"/>
        <w:jc w:val="both"/>
        <w:rPr>
          <w:sz w:val="24"/>
          <w:szCs w:val="24"/>
        </w:rPr>
      </w:pPr>
    </w:p>
    <w:p w:rsidR="00150DC7" w:rsidRPr="003F3FEC" w:rsidRDefault="00150DC7" w:rsidP="009A19BF">
      <w:pPr>
        <w:pStyle w:val="Corpodetexto3"/>
        <w:tabs>
          <w:tab w:val="left" w:pos="993"/>
        </w:tabs>
        <w:spacing w:after="0"/>
        <w:ind w:firstLine="993"/>
        <w:jc w:val="both"/>
        <w:rPr>
          <w:sz w:val="24"/>
          <w:szCs w:val="24"/>
        </w:rPr>
      </w:pPr>
      <w:r w:rsidRPr="003F3FEC">
        <w:rPr>
          <w:sz w:val="24"/>
          <w:szCs w:val="24"/>
        </w:rPr>
        <w:t xml:space="preserve">Belo Horizonte, _____ de ______________ de 20___. </w:t>
      </w:r>
    </w:p>
    <w:p w:rsidR="00150DC7" w:rsidRPr="003F3FEC" w:rsidRDefault="00150DC7" w:rsidP="009A19BF">
      <w:pPr>
        <w:pStyle w:val="Corpodetexto2"/>
        <w:shd w:val="clear" w:color="auto" w:fill="FFFFFF"/>
        <w:spacing w:after="0"/>
        <w:jc w:val="center"/>
        <w:rPr>
          <w:b/>
          <w:bCs/>
          <w:color w:val="000000"/>
          <w:szCs w:val="22"/>
        </w:rPr>
      </w:pPr>
    </w:p>
    <w:p w:rsidR="00150DC7" w:rsidRPr="003F3FEC" w:rsidRDefault="00150DC7" w:rsidP="009A19BF">
      <w:pPr>
        <w:pStyle w:val="Corpodetexto2"/>
        <w:shd w:val="clear" w:color="auto" w:fill="FFFFFF"/>
        <w:spacing w:after="0"/>
        <w:jc w:val="center"/>
        <w:rPr>
          <w:rFonts w:ascii="Times New Roman" w:hAnsi="Times New Roman"/>
          <w:b/>
          <w:bCs/>
          <w:color w:val="000000"/>
          <w:szCs w:val="22"/>
        </w:rPr>
      </w:pPr>
      <w:r w:rsidRPr="003F3FEC">
        <w:rPr>
          <w:rFonts w:ascii="Times New Roman" w:hAnsi="Times New Roman"/>
          <w:b/>
          <w:bCs/>
          <w:color w:val="000000"/>
          <w:szCs w:val="22"/>
        </w:rPr>
        <w:t>INSTITUTO FEDERAL DE EDUCAÇÃO, CIÊNCIA E TECNOLOGIA DE MINAS GERAIS</w:t>
      </w:r>
    </w:p>
    <w:p w:rsidR="00150DC7" w:rsidRPr="003F3FEC" w:rsidRDefault="00150DC7" w:rsidP="009A19BF">
      <w:pPr>
        <w:shd w:val="clear" w:color="auto" w:fill="FFFFFF"/>
        <w:jc w:val="center"/>
        <w:rPr>
          <w:b/>
          <w:bCs/>
          <w:color w:val="000000"/>
          <w:sz w:val="22"/>
          <w:szCs w:val="22"/>
        </w:rPr>
      </w:pPr>
      <w:r w:rsidRPr="003F3FEC">
        <w:rPr>
          <w:b/>
          <w:bCs/>
          <w:color w:val="000000"/>
          <w:sz w:val="22"/>
          <w:szCs w:val="22"/>
        </w:rPr>
        <w:t xml:space="preserve">Reitor </w:t>
      </w:r>
      <w:r w:rsidRPr="003F3FEC">
        <w:rPr>
          <w:b/>
          <w:bCs/>
          <w:i/>
          <w:color w:val="000000"/>
          <w:sz w:val="22"/>
          <w:szCs w:val="22"/>
        </w:rPr>
        <w:t xml:space="preserve">- </w:t>
      </w:r>
      <w:r w:rsidRPr="003F3FEC">
        <w:rPr>
          <w:b/>
          <w:bCs/>
          <w:color w:val="000000"/>
          <w:sz w:val="22"/>
          <w:szCs w:val="22"/>
        </w:rPr>
        <w:t xml:space="preserve">Professor </w:t>
      </w:r>
      <w:r w:rsidR="00A901A3" w:rsidRPr="003F3FEC">
        <w:rPr>
          <w:b/>
          <w:bCs/>
          <w:color w:val="000000"/>
          <w:sz w:val="22"/>
          <w:szCs w:val="22"/>
        </w:rPr>
        <w:t>Kléber Gonçalves Glória</w:t>
      </w:r>
    </w:p>
    <w:p w:rsidR="00150DC7" w:rsidRPr="003F3FEC" w:rsidRDefault="00150DC7" w:rsidP="009A19BF">
      <w:pPr>
        <w:shd w:val="clear" w:color="auto" w:fill="FFFFFF"/>
        <w:jc w:val="center"/>
        <w:rPr>
          <w:b/>
          <w:bCs/>
          <w:color w:val="000000"/>
          <w:sz w:val="22"/>
          <w:szCs w:val="22"/>
        </w:rPr>
      </w:pPr>
      <w:r w:rsidRPr="003F3FEC">
        <w:rPr>
          <w:b/>
          <w:bCs/>
          <w:color w:val="000000"/>
          <w:sz w:val="22"/>
          <w:szCs w:val="22"/>
        </w:rPr>
        <w:t>CONTRATANTE</w:t>
      </w:r>
    </w:p>
    <w:p w:rsidR="00150DC7" w:rsidRPr="003F3FEC" w:rsidRDefault="00150DC7" w:rsidP="009A19BF">
      <w:pPr>
        <w:pStyle w:val="TextosemFormatao"/>
        <w:shd w:val="clear" w:color="auto" w:fill="FFFFFF"/>
        <w:jc w:val="center"/>
        <w:rPr>
          <w:rFonts w:ascii="Times New Roman" w:hAnsi="Times New Roman"/>
          <w:b/>
          <w:color w:val="000000"/>
          <w:sz w:val="22"/>
          <w:szCs w:val="22"/>
        </w:rPr>
      </w:pPr>
    </w:p>
    <w:p w:rsidR="00150DC7" w:rsidRPr="003F3FEC" w:rsidRDefault="00150DC7" w:rsidP="009A19BF">
      <w:pPr>
        <w:pStyle w:val="TextosemFormatao"/>
        <w:shd w:val="clear" w:color="auto" w:fill="FFFFFF"/>
        <w:jc w:val="center"/>
        <w:rPr>
          <w:rFonts w:ascii="Times New Roman" w:hAnsi="Times New Roman"/>
          <w:b/>
          <w:color w:val="000000"/>
          <w:sz w:val="22"/>
          <w:szCs w:val="22"/>
        </w:rPr>
      </w:pPr>
      <w:r w:rsidRPr="003F3FEC">
        <w:rPr>
          <w:rFonts w:ascii="Times New Roman" w:hAnsi="Times New Roman"/>
          <w:b/>
          <w:color w:val="000000"/>
          <w:sz w:val="22"/>
          <w:szCs w:val="22"/>
        </w:rPr>
        <w:t>NOME DA CONTRATADA</w:t>
      </w:r>
    </w:p>
    <w:p w:rsidR="00150DC7" w:rsidRPr="003F3FEC" w:rsidRDefault="00150DC7" w:rsidP="009A19BF">
      <w:pPr>
        <w:pStyle w:val="TextosemFormatao"/>
        <w:shd w:val="clear" w:color="auto" w:fill="FFFFFF"/>
        <w:jc w:val="center"/>
        <w:rPr>
          <w:rFonts w:ascii="Times New Roman" w:hAnsi="Times New Roman"/>
          <w:b/>
          <w:color w:val="000000"/>
          <w:sz w:val="22"/>
          <w:szCs w:val="22"/>
        </w:rPr>
      </w:pPr>
      <w:r w:rsidRPr="003F3FEC">
        <w:rPr>
          <w:rFonts w:ascii="Times New Roman" w:hAnsi="Times New Roman"/>
          <w:b/>
          <w:color w:val="000000"/>
          <w:sz w:val="22"/>
          <w:szCs w:val="22"/>
        </w:rPr>
        <w:t>Nome do Representante da Contratada</w:t>
      </w:r>
    </w:p>
    <w:p w:rsidR="00150DC7" w:rsidRPr="003F3FEC" w:rsidRDefault="00150DC7" w:rsidP="009A19BF">
      <w:pPr>
        <w:pStyle w:val="TextosemFormatao"/>
        <w:shd w:val="clear" w:color="auto" w:fill="FFFFFF"/>
        <w:jc w:val="center"/>
        <w:rPr>
          <w:rFonts w:ascii="Times New Roman" w:hAnsi="Times New Roman"/>
          <w:b/>
          <w:color w:val="000000"/>
          <w:sz w:val="22"/>
          <w:szCs w:val="22"/>
        </w:rPr>
      </w:pPr>
      <w:r w:rsidRPr="003F3FEC">
        <w:rPr>
          <w:rFonts w:ascii="Times New Roman" w:hAnsi="Times New Roman"/>
          <w:b/>
          <w:color w:val="000000"/>
          <w:sz w:val="22"/>
          <w:szCs w:val="22"/>
        </w:rPr>
        <w:t>CONTRATADA</w:t>
      </w:r>
    </w:p>
    <w:p w:rsidR="009A19BF" w:rsidRPr="003F3FEC" w:rsidRDefault="009A19BF" w:rsidP="009A19BF">
      <w:pPr>
        <w:shd w:val="clear" w:color="auto" w:fill="FFFFFF"/>
        <w:jc w:val="both"/>
        <w:rPr>
          <w:b/>
          <w:color w:val="000000"/>
          <w:sz w:val="22"/>
          <w:szCs w:val="22"/>
        </w:rPr>
      </w:pPr>
    </w:p>
    <w:p w:rsidR="009A19BF" w:rsidRPr="003F3FEC" w:rsidRDefault="00150DC7" w:rsidP="009A19BF">
      <w:pPr>
        <w:shd w:val="clear" w:color="auto" w:fill="FFFFFF"/>
        <w:jc w:val="both"/>
        <w:rPr>
          <w:b/>
          <w:color w:val="000000"/>
          <w:sz w:val="22"/>
          <w:szCs w:val="22"/>
        </w:rPr>
      </w:pPr>
      <w:r w:rsidRPr="003F3FEC">
        <w:rPr>
          <w:b/>
          <w:color w:val="000000"/>
          <w:sz w:val="22"/>
          <w:szCs w:val="22"/>
        </w:rPr>
        <w:t>TESTEMUNHAS:</w:t>
      </w:r>
    </w:p>
    <w:p w:rsidR="00150DC7" w:rsidRPr="003F3FEC" w:rsidRDefault="00150DC7" w:rsidP="009A19BF">
      <w:pPr>
        <w:shd w:val="clear" w:color="auto" w:fill="FFFFFF"/>
        <w:jc w:val="both"/>
        <w:rPr>
          <w:b/>
          <w:color w:val="000000"/>
          <w:sz w:val="22"/>
          <w:szCs w:val="22"/>
        </w:rPr>
      </w:pPr>
      <w:r w:rsidRPr="003F3FEC">
        <w:rPr>
          <w:b/>
          <w:color w:val="000000"/>
          <w:sz w:val="22"/>
          <w:szCs w:val="22"/>
        </w:rPr>
        <w:t>________________________________       ________________________________</w:t>
      </w:r>
    </w:p>
    <w:p w:rsidR="00150DC7" w:rsidRPr="00C609B9" w:rsidRDefault="00150DC7" w:rsidP="009A19BF">
      <w:pPr>
        <w:shd w:val="clear" w:color="auto" w:fill="FFFFFF"/>
        <w:jc w:val="both"/>
        <w:rPr>
          <w:b/>
        </w:rPr>
      </w:pPr>
      <w:r w:rsidRPr="003F3FEC">
        <w:rPr>
          <w:b/>
          <w:color w:val="000000"/>
          <w:sz w:val="22"/>
          <w:szCs w:val="22"/>
        </w:rPr>
        <w:lastRenderedPageBreak/>
        <w:t xml:space="preserve"> CPF                                                              CPF</w:t>
      </w:r>
      <w:r w:rsidRPr="009A19BF">
        <w:rPr>
          <w:b/>
          <w:color w:val="000000"/>
          <w:sz w:val="22"/>
          <w:szCs w:val="22"/>
        </w:rPr>
        <w:t xml:space="preserve"> </w:t>
      </w:r>
    </w:p>
    <w:sectPr w:rsidR="00150DC7" w:rsidRPr="00C609B9" w:rsidSect="005F4B31">
      <w:headerReference w:type="even" r:id="rId23"/>
      <w:headerReference w:type="default" r:id="rId24"/>
      <w:footerReference w:type="even" r:id="rId25"/>
      <w:footerReference w:type="default" r:id="rId26"/>
      <w:headerReference w:type="first" r:id="rId27"/>
      <w:pgSz w:w="11907" w:h="16840" w:code="9"/>
      <w:pgMar w:top="0" w:right="1275" w:bottom="993"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C10" w:rsidRDefault="00795C10">
      <w:r>
        <w:separator/>
      </w:r>
    </w:p>
  </w:endnote>
  <w:endnote w:type="continuationSeparator" w:id="0">
    <w:p w:rsidR="00795C10" w:rsidRDefault="0079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Haettenschweiler">
    <w:panose1 w:val="020B0706040902060204"/>
    <w:charset w:val="00"/>
    <w:family w:val="swiss"/>
    <w:pitch w:val="variable"/>
    <w:sig w:usb0="00000287" w:usb1="00000000" w:usb2="00000000" w:usb3="00000000" w:csb0="0000009F" w:csb1="00000000"/>
  </w:font>
  <w:font w:name="Ecofont_Spranq_eco_Sans">
    <w:altName w:val="DejaVu Sans"/>
    <w:charset w:val="00"/>
    <w:family w:val="swiss"/>
    <w:pitch w:val="variable"/>
    <w:sig w:usb0="00000003" w:usb1="1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C10" w:rsidRDefault="00795C1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95C10" w:rsidRDefault="00795C1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C10" w:rsidRDefault="00795C10">
    <w:pPr>
      <w:pStyle w:val="Rodap"/>
      <w:framePr w:wrap="around" w:vAnchor="text" w:hAnchor="margin" w:xAlign="center" w:y="1"/>
      <w:rPr>
        <w:rStyle w:val="Nmerodepgina"/>
      </w:rPr>
    </w:pPr>
  </w:p>
  <w:p w:rsidR="00795C10" w:rsidRDefault="00795C10">
    <w:pPr>
      <w:pStyle w:val="Rodap"/>
      <w:tabs>
        <w:tab w:val="clear" w:pos="8838"/>
        <w:tab w:val="right" w:pos="9072"/>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C10" w:rsidRDefault="00795C10">
      <w:r>
        <w:separator/>
      </w:r>
    </w:p>
  </w:footnote>
  <w:footnote w:type="continuationSeparator" w:id="0">
    <w:p w:rsidR="00795C10" w:rsidRDefault="00795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C10" w:rsidRDefault="00795C10" w:rsidP="00303E80">
    <w:pPr>
      <w:pStyle w:val="Cabealho"/>
      <w:rPr>
        <w:rStyle w:val="Nmerodepgina"/>
      </w:rPr>
    </w:pPr>
    <w:r>
      <w:rPr>
        <w:rStyle w:val="Nmerodepgina"/>
      </w:rPr>
      <w:fldChar w:fldCharType="begin"/>
    </w:r>
    <w:r>
      <w:rPr>
        <w:rStyle w:val="Nmerodepgina"/>
      </w:rPr>
      <w:instrText xml:space="preserve">PAGE  </w:instrText>
    </w:r>
    <w:r>
      <w:rPr>
        <w:rStyle w:val="Nmerodepgina"/>
      </w:rPr>
      <w:fldChar w:fldCharType="end"/>
    </w:r>
  </w:p>
  <w:p w:rsidR="00795C10" w:rsidRDefault="00795C10" w:rsidP="00303E8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C10" w:rsidRDefault="00795C10" w:rsidP="00303E80">
    <w:pPr>
      <w:pStyle w:val="Cabealho"/>
      <w:rPr>
        <w:rStyle w:val="Nmerodepgina"/>
        <w:sz w:val="19"/>
        <w:szCs w:val="19"/>
      </w:rPr>
    </w:pPr>
    <w:r>
      <w:rPr>
        <w:noProof/>
        <w:sz w:val="19"/>
        <w:szCs w:val="19"/>
      </w:rPr>
      <w:drawing>
        <wp:anchor distT="0" distB="0" distL="114300" distR="114300" simplePos="0" relativeHeight="251658240" behindDoc="1" locked="0" layoutInCell="1" allowOverlap="1" wp14:anchorId="5C829150" wp14:editId="180DA420">
          <wp:simplePos x="0" y="0"/>
          <wp:positionH relativeFrom="column">
            <wp:posOffset>4525693</wp:posOffset>
          </wp:positionH>
          <wp:positionV relativeFrom="paragraph">
            <wp:posOffset>-129396</wp:posOffset>
          </wp:positionV>
          <wp:extent cx="1259457" cy="1320154"/>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jpg"/>
                  <pic:cNvPicPr/>
                </pic:nvPicPr>
                <pic:blipFill>
                  <a:blip r:embed="rId1">
                    <a:extLst>
                      <a:ext uri="{28A0092B-C50C-407E-A947-70E740481C1C}">
                        <a14:useLocalDpi xmlns:a14="http://schemas.microsoft.com/office/drawing/2010/main" val="0"/>
                      </a:ext>
                    </a:extLst>
                  </a:blip>
                  <a:stretch>
                    <a:fillRect/>
                  </a:stretch>
                </pic:blipFill>
                <pic:spPr>
                  <a:xfrm>
                    <a:off x="0" y="0"/>
                    <a:ext cx="1259457" cy="1320154"/>
                  </a:xfrm>
                  <a:prstGeom prst="rect">
                    <a:avLst/>
                  </a:prstGeom>
                </pic:spPr>
              </pic:pic>
            </a:graphicData>
          </a:graphic>
          <wp14:sizeRelH relativeFrom="page">
            <wp14:pctWidth>0</wp14:pctWidth>
          </wp14:sizeRelH>
          <wp14:sizeRelV relativeFrom="page">
            <wp14:pctHeight>0</wp14:pctHeight>
          </wp14:sizeRelV>
        </wp:anchor>
      </w:drawing>
    </w:r>
  </w:p>
  <w:tbl>
    <w:tblPr>
      <w:tblW w:w="9395" w:type="dxa"/>
      <w:tblLayout w:type="fixed"/>
      <w:tblCellMar>
        <w:left w:w="70" w:type="dxa"/>
        <w:right w:w="70" w:type="dxa"/>
      </w:tblCellMar>
      <w:tblLook w:val="0000" w:firstRow="0" w:lastRow="0" w:firstColumn="0" w:lastColumn="0" w:noHBand="0" w:noVBand="0"/>
    </w:tblPr>
    <w:tblGrid>
      <w:gridCol w:w="2590"/>
      <w:gridCol w:w="6805"/>
    </w:tblGrid>
    <w:tr w:rsidR="00795C10">
      <w:trPr>
        <w:trHeight w:hRule="exact" w:val="1618"/>
      </w:trPr>
      <w:tc>
        <w:tcPr>
          <w:tcW w:w="2590" w:type="dxa"/>
          <w:tcBorders>
            <w:top w:val="nil"/>
            <w:left w:val="nil"/>
            <w:bottom w:val="nil"/>
            <w:right w:val="nil"/>
          </w:tcBorders>
          <w:vAlign w:val="center"/>
        </w:tcPr>
        <w:p w:rsidR="00795C10" w:rsidRDefault="00795C10" w:rsidP="00C16282">
          <w:pPr>
            <w:spacing w:before="120" w:after="120"/>
            <w:rPr>
              <w:sz w:val="23"/>
              <w:szCs w:val="23"/>
            </w:rPr>
          </w:pPr>
          <w:r>
            <w:rPr>
              <w:noProof/>
            </w:rPr>
            <w:drawing>
              <wp:inline distT="0" distB="0" distL="0" distR="0" wp14:anchorId="1F31F35A" wp14:editId="5A51955E">
                <wp:extent cx="1552575" cy="895350"/>
                <wp:effectExtent l="0" t="0" r="9525" b="0"/>
                <wp:docPr id="2" name="Imagem 1" descr="Descrição: if_rei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if_reitor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895350"/>
                        </a:xfrm>
                        <a:prstGeom prst="rect">
                          <a:avLst/>
                        </a:prstGeom>
                        <a:noFill/>
                        <a:ln>
                          <a:noFill/>
                        </a:ln>
                      </pic:spPr>
                    </pic:pic>
                  </a:graphicData>
                </a:graphic>
              </wp:inline>
            </w:drawing>
          </w:r>
        </w:p>
      </w:tc>
      <w:tc>
        <w:tcPr>
          <w:tcW w:w="6805" w:type="dxa"/>
          <w:tcBorders>
            <w:top w:val="nil"/>
            <w:left w:val="nil"/>
            <w:bottom w:val="nil"/>
            <w:right w:val="nil"/>
          </w:tcBorders>
          <w:vAlign w:val="center"/>
        </w:tcPr>
        <w:p w:rsidR="00795C10" w:rsidRDefault="00795C10" w:rsidP="00C16282">
          <w:pPr>
            <w:tabs>
              <w:tab w:val="left" w:pos="2694"/>
            </w:tabs>
            <w:rPr>
              <w:sz w:val="21"/>
              <w:szCs w:val="21"/>
            </w:rPr>
          </w:pPr>
          <w:r>
            <w:rPr>
              <w:sz w:val="21"/>
              <w:szCs w:val="21"/>
            </w:rPr>
            <w:t>SERVIÇO PÚBLICO FEDERAL</w:t>
          </w:r>
        </w:p>
        <w:p w:rsidR="00795C10" w:rsidRDefault="00795C10" w:rsidP="00C16282">
          <w:pPr>
            <w:rPr>
              <w:smallCaps/>
              <w:sz w:val="21"/>
              <w:szCs w:val="21"/>
            </w:rPr>
          </w:pPr>
          <w:r>
            <w:rPr>
              <w:smallCaps/>
              <w:sz w:val="21"/>
              <w:szCs w:val="21"/>
            </w:rPr>
            <w:t xml:space="preserve">INSTITUTO FEDERAL DE MINAS GERAIS </w:t>
          </w:r>
        </w:p>
        <w:p w:rsidR="00795C10" w:rsidRDefault="00795C10" w:rsidP="00C16282">
          <w:pPr>
            <w:tabs>
              <w:tab w:val="left" w:pos="2694"/>
            </w:tabs>
            <w:rPr>
              <w:sz w:val="21"/>
              <w:szCs w:val="21"/>
            </w:rPr>
          </w:pPr>
          <w:r>
            <w:rPr>
              <w:sz w:val="21"/>
              <w:szCs w:val="21"/>
            </w:rPr>
            <w:t>COMISSÃO PERMANENTE DE LICITAÇÕES</w:t>
          </w:r>
        </w:p>
        <w:p w:rsidR="00795C10" w:rsidRDefault="00795C10" w:rsidP="00892651">
          <w:pPr>
            <w:spacing w:before="40" w:after="40"/>
            <w:rPr>
              <w:i/>
              <w:sz w:val="19"/>
              <w:szCs w:val="19"/>
              <w:u w:val="single"/>
            </w:rPr>
          </w:pPr>
          <w:r>
            <w:rPr>
              <w:i/>
              <w:sz w:val="19"/>
              <w:szCs w:val="19"/>
              <w:u w:val="single"/>
            </w:rPr>
            <w:t xml:space="preserve"> Fone:(31)2513-5198</w:t>
          </w:r>
        </w:p>
        <w:p w:rsidR="00795C10" w:rsidRDefault="00795C10" w:rsidP="00892651">
          <w:pPr>
            <w:spacing w:before="40" w:after="40"/>
            <w:rPr>
              <w:b/>
              <w:color w:val="000000"/>
              <w:sz w:val="19"/>
              <w:szCs w:val="19"/>
            </w:rPr>
          </w:pPr>
          <w:r>
            <w:rPr>
              <w:i/>
              <w:sz w:val="19"/>
              <w:szCs w:val="19"/>
              <w:u w:val="single"/>
            </w:rPr>
            <w:t>Fax: (31)</w:t>
          </w:r>
          <w:r>
            <w:t xml:space="preserve"> </w:t>
          </w:r>
          <w:r>
            <w:rPr>
              <w:i/>
              <w:sz w:val="19"/>
              <w:szCs w:val="19"/>
              <w:u w:val="single"/>
            </w:rPr>
            <w:t>2513-5203</w:t>
          </w:r>
        </w:p>
      </w:tc>
    </w:tr>
  </w:tbl>
  <w:p w:rsidR="00795C10" w:rsidRPr="00303E80" w:rsidRDefault="00795C10" w:rsidP="00303E8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C10" w:rsidRDefault="00795C10" w:rsidP="00303E80">
    <w:pPr>
      <w:pStyle w:val="Cabealho"/>
      <w:rPr>
        <w:rStyle w:val="Nmerodepgina"/>
        <w:sz w:val="19"/>
        <w:szCs w:val="19"/>
      </w:rPr>
    </w:pPr>
  </w:p>
  <w:tbl>
    <w:tblPr>
      <w:tblW w:w="9395" w:type="dxa"/>
      <w:tblLayout w:type="fixed"/>
      <w:tblCellMar>
        <w:left w:w="70" w:type="dxa"/>
        <w:right w:w="70" w:type="dxa"/>
      </w:tblCellMar>
      <w:tblLook w:val="0000" w:firstRow="0" w:lastRow="0" w:firstColumn="0" w:lastColumn="0" w:noHBand="0" w:noVBand="0"/>
    </w:tblPr>
    <w:tblGrid>
      <w:gridCol w:w="2590"/>
      <w:gridCol w:w="6805"/>
    </w:tblGrid>
    <w:tr w:rsidR="00795C10">
      <w:trPr>
        <w:trHeight w:hRule="exact" w:val="1618"/>
      </w:trPr>
      <w:tc>
        <w:tcPr>
          <w:tcW w:w="2590" w:type="dxa"/>
          <w:tcBorders>
            <w:top w:val="nil"/>
            <w:left w:val="nil"/>
            <w:bottom w:val="nil"/>
            <w:right w:val="nil"/>
          </w:tcBorders>
          <w:vAlign w:val="center"/>
        </w:tcPr>
        <w:p w:rsidR="00795C10" w:rsidRDefault="00795C10">
          <w:pPr>
            <w:spacing w:before="120" w:after="120"/>
            <w:rPr>
              <w:sz w:val="23"/>
              <w:szCs w:val="23"/>
            </w:rPr>
          </w:pPr>
          <w:r>
            <w:rPr>
              <w:noProof/>
            </w:rPr>
            <w:drawing>
              <wp:inline distT="0" distB="0" distL="0" distR="0" wp14:anchorId="16E8004C" wp14:editId="5D6028EB">
                <wp:extent cx="1552575" cy="895350"/>
                <wp:effectExtent l="0" t="0" r="9525" b="0"/>
                <wp:docPr id="1" name="Imagem 2" descr="Descrição: if_rei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if_reito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895350"/>
                        </a:xfrm>
                        <a:prstGeom prst="rect">
                          <a:avLst/>
                        </a:prstGeom>
                        <a:noFill/>
                        <a:ln>
                          <a:noFill/>
                        </a:ln>
                      </pic:spPr>
                    </pic:pic>
                  </a:graphicData>
                </a:graphic>
              </wp:inline>
            </w:drawing>
          </w:r>
        </w:p>
      </w:tc>
      <w:tc>
        <w:tcPr>
          <w:tcW w:w="6805" w:type="dxa"/>
          <w:tcBorders>
            <w:top w:val="nil"/>
            <w:left w:val="nil"/>
            <w:bottom w:val="nil"/>
            <w:right w:val="nil"/>
          </w:tcBorders>
          <w:vAlign w:val="center"/>
        </w:tcPr>
        <w:p w:rsidR="00795C10" w:rsidRDefault="00795C10">
          <w:pPr>
            <w:tabs>
              <w:tab w:val="left" w:pos="2694"/>
            </w:tabs>
            <w:rPr>
              <w:sz w:val="21"/>
              <w:szCs w:val="21"/>
            </w:rPr>
          </w:pPr>
          <w:r>
            <w:rPr>
              <w:sz w:val="21"/>
              <w:szCs w:val="21"/>
            </w:rPr>
            <w:t>SERVIÇO PÚBLICO FEDERAL</w:t>
          </w:r>
        </w:p>
        <w:p w:rsidR="00795C10" w:rsidRDefault="00795C10">
          <w:pPr>
            <w:rPr>
              <w:smallCaps/>
              <w:sz w:val="21"/>
              <w:szCs w:val="21"/>
            </w:rPr>
          </w:pPr>
          <w:r>
            <w:rPr>
              <w:smallCaps/>
              <w:sz w:val="21"/>
              <w:szCs w:val="21"/>
            </w:rPr>
            <w:t xml:space="preserve">INSTITUTO FEDERAL DE MINAS GERAIS </w:t>
          </w:r>
        </w:p>
        <w:p w:rsidR="00795C10" w:rsidRDefault="00795C10">
          <w:pPr>
            <w:tabs>
              <w:tab w:val="left" w:pos="2694"/>
            </w:tabs>
            <w:rPr>
              <w:sz w:val="21"/>
              <w:szCs w:val="21"/>
            </w:rPr>
          </w:pPr>
          <w:r>
            <w:rPr>
              <w:sz w:val="21"/>
              <w:szCs w:val="21"/>
            </w:rPr>
            <w:t>COMISSÃO PERMANENTE DE LICITAÇÕES</w:t>
          </w:r>
        </w:p>
        <w:p w:rsidR="00795C10" w:rsidRDefault="00795C10" w:rsidP="00892651">
          <w:pPr>
            <w:spacing w:before="40" w:after="40"/>
            <w:rPr>
              <w:i/>
              <w:sz w:val="19"/>
              <w:szCs w:val="19"/>
              <w:u w:val="single"/>
            </w:rPr>
          </w:pPr>
          <w:r>
            <w:rPr>
              <w:i/>
              <w:sz w:val="19"/>
              <w:szCs w:val="19"/>
              <w:u w:val="single"/>
            </w:rPr>
            <w:t xml:space="preserve"> Fone:(31)2513-5198</w:t>
          </w:r>
        </w:p>
        <w:p w:rsidR="00795C10" w:rsidRDefault="00795C10" w:rsidP="00892651">
          <w:pPr>
            <w:spacing w:before="40" w:after="40"/>
            <w:rPr>
              <w:b/>
              <w:color w:val="000000"/>
              <w:sz w:val="19"/>
              <w:szCs w:val="19"/>
            </w:rPr>
          </w:pPr>
          <w:r>
            <w:rPr>
              <w:i/>
              <w:sz w:val="19"/>
              <w:szCs w:val="19"/>
              <w:u w:val="single"/>
            </w:rPr>
            <w:t>Fax: (31)</w:t>
          </w:r>
          <w:r>
            <w:t xml:space="preserve"> </w:t>
          </w:r>
          <w:r>
            <w:rPr>
              <w:i/>
              <w:sz w:val="19"/>
              <w:szCs w:val="19"/>
              <w:u w:val="single"/>
            </w:rPr>
            <w:t>2513-5203</w:t>
          </w:r>
        </w:p>
      </w:tc>
    </w:tr>
  </w:tbl>
  <w:p w:rsidR="00795C10" w:rsidRDefault="00795C10" w:rsidP="00303E80">
    <w:pPr>
      <w:pStyle w:val="Cabealho"/>
    </w:pPr>
  </w:p>
  <w:p w:rsidR="00795C10" w:rsidRDefault="00795C10" w:rsidP="00303E8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EBBADC2C"/>
    <w:name w:val="WW8Num1"/>
    <w:lvl w:ilvl="0">
      <w:start w:val="1"/>
      <w:numFmt w:val="none"/>
      <w:pStyle w:val="Ttulo9"/>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E702CDC8"/>
    <w:name w:val="WW8Num3"/>
    <w:lvl w:ilvl="0">
      <w:start w:val="4"/>
      <w:numFmt w:val="decimal"/>
      <w:lvlText w:val="%1"/>
      <w:lvlJc w:val="left"/>
      <w:pPr>
        <w:tabs>
          <w:tab w:val="num" w:pos="705"/>
        </w:tabs>
        <w:ind w:left="705" w:hanging="525"/>
      </w:pPr>
      <w:rPr>
        <w:color w:val="auto"/>
      </w:rPr>
    </w:lvl>
    <w:lvl w:ilvl="1">
      <w:start w:val="1"/>
      <w:numFmt w:val="decimal"/>
      <w:lvlText w:val="%1.%2"/>
      <w:lvlJc w:val="left"/>
      <w:pPr>
        <w:tabs>
          <w:tab w:val="num" w:pos="525"/>
        </w:tabs>
        <w:ind w:left="525" w:hanging="525"/>
      </w:pPr>
      <w:rPr>
        <w:rFonts w:ascii="Arial" w:hAnsi="Arial"/>
        <w:b/>
        <w:i w:val="0"/>
      </w:rPr>
    </w:lvl>
    <w:lvl w:ilvl="2">
      <w:start w:val="1"/>
      <w:numFmt w:val="decimal"/>
      <w:lvlText w:val="4.3.%3."/>
      <w:lvlJc w:val="left"/>
      <w:pPr>
        <w:tabs>
          <w:tab w:val="num" w:pos="720"/>
        </w:tabs>
        <w:ind w:left="720" w:hanging="720"/>
      </w:pPr>
      <w:rPr>
        <w:rFonts w:ascii="Arial" w:hAnsi="Arial"/>
        <w:b/>
        <w:color w:val="auto"/>
        <w:sz w:val="24"/>
        <w:szCs w:val="24"/>
      </w:rPr>
    </w:lvl>
    <w:lvl w:ilvl="3">
      <w:start w:val="1"/>
      <w:numFmt w:val="decimal"/>
      <w:lvlText w:val="%1.%2.%3.%4"/>
      <w:lvlJc w:val="left"/>
      <w:pPr>
        <w:tabs>
          <w:tab w:val="num" w:pos="1080"/>
        </w:tabs>
        <w:ind w:left="1080" w:hanging="1080"/>
      </w:pPr>
      <w:rPr>
        <w:rFonts w:ascii="Arial" w:hAnsi="Arial"/>
        <w:b/>
        <w:color w:val="auto"/>
        <w:sz w:val="24"/>
        <w:szCs w:val="24"/>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6"/>
    <w:multiLevelType w:val="multilevel"/>
    <w:tmpl w:val="00000006"/>
    <w:name w:val="WW8Num8"/>
    <w:lvl w:ilvl="0">
      <w:start w:val="1"/>
      <w:numFmt w:val="bullet"/>
      <w:lvlText w:val=""/>
      <w:lvlJc w:val="left"/>
      <w:pPr>
        <w:tabs>
          <w:tab w:val="num" w:pos="720"/>
        </w:tabs>
        <w:ind w:left="720" w:hanging="360"/>
      </w:pPr>
      <w:rPr>
        <w:rFonts w:ascii="Symbol" w:hAnsi="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singleLevel"/>
    <w:tmpl w:val="BAE6BC1E"/>
    <w:name w:val="WW8Num12"/>
    <w:lvl w:ilvl="0">
      <w:start w:val="1"/>
      <w:numFmt w:val="lowerLetter"/>
      <w:lvlText w:val="%1)"/>
      <w:lvlJc w:val="left"/>
      <w:pPr>
        <w:tabs>
          <w:tab w:val="num" w:pos="1117"/>
        </w:tabs>
        <w:ind w:left="1117" w:hanging="397"/>
      </w:pPr>
      <w:rPr>
        <w:rFonts w:hint="default"/>
        <w:b/>
        <w:i w:val="0"/>
        <w:color w:val="auto"/>
      </w:rPr>
    </w:lvl>
  </w:abstractNum>
  <w:abstractNum w:abstractNumId="5">
    <w:nsid w:val="00000009"/>
    <w:multiLevelType w:val="multilevel"/>
    <w:tmpl w:val="9D08BFD6"/>
    <w:name w:val="WW8Num15"/>
    <w:lvl w:ilvl="0">
      <w:start w:val="5"/>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color w:val="auto"/>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6">
    <w:nsid w:val="0000000A"/>
    <w:multiLevelType w:val="singleLevel"/>
    <w:tmpl w:val="0000000A"/>
    <w:name w:val="WW8Num16"/>
    <w:lvl w:ilvl="0">
      <w:start w:val="1"/>
      <w:numFmt w:val="lowerLetter"/>
      <w:lvlText w:val="%1)"/>
      <w:lvlJc w:val="left"/>
      <w:pPr>
        <w:tabs>
          <w:tab w:val="num" w:pos="1069"/>
        </w:tabs>
        <w:ind w:left="1069" w:hanging="360"/>
      </w:pPr>
      <w:rPr>
        <w:b/>
        <w:i w:val="0"/>
        <w:color w:val="auto"/>
      </w:rPr>
    </w:lvl>
  </w:abstractNum>
  <w:abstractNum w:abstractNumId="7">
    <w:nsid w:val="0000000B"/>
    <w:multiLevelType w:val="multilevel"/>
    <w:tmpl w:val="0000000B"/>
    <w:name w:val="WW8Num17"/>
    <w:lvl w:ilvl="0">
      <w:start w:val="1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D"/>
    <w:multiLevelType w:val="singleLevel"/>
    <w:tmpl w:val="0000000D"/>
    <w:name w:val="WW8Num19"/>
    <w:lvl w:ilvl="0">
      <w:start w:val="1"/>
      <w:numFmt w:val="decimal"/>
      <w:lvlText w:val="9.%1."/>
      <w:lvlJc w:val="left"/>
      <w:pPr>
        <w:tabs>
          <w:tab w:val="num" w:pos="0"/>
        </w:tabs>
        <w:ind w:left="502" w:hanging="360"/>
      </w:pPr>
      <w:rPr>
        <w:b/>
      </w:rPr>
    </w:lvl>
  </w:abstractNum>
  <w:abstractNum w:abstractNumId="9">
    <w:nsid w:val="0000000E"/>
    <w:multiLevelType w:val="multilevel"/>
    <w:tmpl w:val="0000000E"/>
    <w:name w:val="WW8Num20"/>
    <w:lvl w:ilvl="0">
      <w:start w:val="1"/>
      <w:numFmt w:val="decimal"/>
      <w:lvlText w:val="%1."/>
      <w:lvlJc w:val="left"/>
      <w:pPr>
        <w:tabs>
          <w:tab w:val="num" w:pos="425"/>
        </w:tabs>
        <w:ind w:left="425" w:hanging="425"/>
      </w:pPr>
      <w:rPr>
        <w:b/>
      </w:rPr>
    </w:lvl>
    <w:lvl w:ilvl="1">
      <w:start w:val="1"/>
      <w:numFmt w:val="decimal"/>
      <w:lvlText w:val="%1.%2."/>
      <w:lvlJc w:val="left"/>
      <w:pPr>
        <w:tabs>
          <w:tab w:val="num" w:pos="1134"/>
        </w:tabs>
        <w:ind w:left="1134" w:hanging="709"/>
      </w:pPr>
      <w:rPr>
        <w:rFonts w:ascii="Arial" w:hAnsi="Arial" w:cs="Arial"/>
        <w:b/>
      </w:rPr>
    </w:lvl>
    <w:lvl w:ilvl="2">
      <w:start w:val="1"/>
      <w:numFmt w:val="decimal"/>
      <w:lvlText w:val="%1.%2.%3."/>
      <w:lvlJc w:val="left"/>
      <w:pPr>
        <w:tabs>
          <w:tab w:val="num" w:pos="1985"/>
        </w:tabs>
        <w:ind w:left="1985" w:hanging="851"/>
      </w:pPr>
      <w:rPr>
        <w:b/>
      </w:rPr>
    </w:lvl>
    <w:lvl w:ilvl="3">
      <w:start w:val="1"/>
      <w:numFmt w:val="decimal"/>
      <w:lvlText w:val="%1.%2.%3.%4."/>
      <w:lvlJc w:val="left"/>
      <w:pPr>
        <w:tabs>
          <w:tab w:val="num" w:pos="2977"/>
        </w:tabs>
        <w:ind w:left="2977" w:hanging="992"/>
      </w:pPr>
      <w:rPr>
        <w:b/>
      </w:rPr>
    </w:lvl>
    <w:lvl w:ilvl="4">
      <w:start w:val="1"/>
      <w:numFmt w:val="lowerLetter"/>
      <w:lvlText w:val="%5)"/>
      <w:lvlJc w:val="left"/>
      <w:pPr>
        <w:tabs>
          <w:tab w:val="num" w:pos="3631"/>
        </w:tabs>
        <w:ind w:left="3631" w:hanging="3348"/>
      </w:pPr>
      <w:rPr>
        <w:rFonts w:ascii="Arial" w:hAnsi="Arial" w:cs="Arial"/>
        <w:b w:val="0"/>
        <w:i w:val="0"/>
        <w:sz w:val="22"/>
        <w:szCs w:val="22"/>
      </w:rPr>
    </w:lvl>
    <w:lvl w:ilvl="5">
      <w:start w:val="1"/>
      <w:numFmt w:val="lowerLetter"/>
      <w:lvlText w:val="%6)"/>
      <w:lvlJc w:val="left"/>
      <w:pPr>
        <w:tabs>
          <w:tab w:val="num" w:pos="1494"/>
        </w:tabs>
        <w:ind w:left="1418" w:hanging="284"/>
      </w:pPr>
      <w:rPr>
        <w:b/>
      </w:rPr>
    </w:lvl>
    <w:lvl w:ilvl="6">
      <w:start w:val="1"/>
      <w:numFmt w:val="lowerLetter"/>
      <w:lvlText w:val="%7)"/>
      <w:lvlJc w:val="left"/>
      <w:pPr>
        <w:tabs>
          <w:tab w:val="num" w:pos="2345"/>
        </w:tabs>
        <w:ind w:left="2268" w:hanging="283"/>
      </w:pPr>
      <w:rPr>
        <w:b/>
      </w:rPr>
    </w:lvl>
    <w:lvl w:ilvl="7">
      <w:start w:val="1"/>
      <w:numFmt w:val="lowerLetter"/>
      <w:lvlText w:val="%8)"/>
      <w:lvlJc w:val="left"/>
      <w:pPr>
        <w:tabs>
          <w:tab w:val="num" w:pos="3827"/>
        </w:tabs>
        <w:ind w:left="3827" w:hanging="425"/>
      </w:pPr>
      <w:rPr>
        <w:rFonts w:ascii="Arial" w:hAnsi="Arial" w:cs="Arial"/>
        <w:b w:val="0"/>
        <w:i w:val="0"/>
        <w:sz w:val="22"/>
        <w:szCs w:val="22"/>
      </w:rPr>
    </w:lvl>
    <w:lvl w:ilvl="8">
      <w:start w:val="1"/>
      <w:numFmt w:val="decimal"/>
      <w:lvlText w:val="%1.%2.%3.%4.%5.%6.%7.%8.%9"/>
      <w:lvlJc w:val="left"/>
      <w:pPr>
        <w:tabs>
          <w:tab w:val="num" w:pos="6619"/>
        </w:tabs>
        <w:ind w:left="6619" w:hanging="1800"/>
      </w:pPr>
      <w:rPr>
        <w:b/>
      </w:rPr>
    </w:lvl>
  </w:abstractNum>
  <w:abstractNum w:abstractNumId="10">
    <w:nsid w:val="0000000F"/>
    <w:multiLevelType w:val="multilevel"/>
    <w:tmpl w:val="0000000F"/>
    <w:name w:val="WW8Num21"/>
    <w:lvl w:ilvl="0">
      <w:start w:val="1"/>
      <w:numFmt w:val="lowerLetter"/>
      <w:lvlText w:val="%1)"/>
      <w:lvlJc w:val="left"/>
      <w:pPr>
        <w:tabs>
          <w:tab w:val="num" w:pos="0"/>
        </w:tabs>
        <w:ind w:left="1429" w:hanging="360"/>
      </w:pPr>
      <w:rPr>
        <w:b/>
      </w:rPr>
    </w:lvl>
    <w:lvl w:ilvl="1">
      <w:start w:val="6"/>
      <w:numFmt w:val="decimal"/>
      <w:lvlText w:val="%2."/>
      <w:lvlJc w:val="left"/>
      <w:pPr>
        <w:tabs>
          <w:tab w:val="num" w:pos="2149"/>
        </w:tabs>
        <w:ind w:left="2149" w:hanging="360"/>
      </w:pPr>
    </w:lvl>
    <w:lvl w:ilvl="2">
      <w:start w:val="1"/>
      <w:numFmt w:val="decimal"/>
      <w:lvlText w:val="%3."/>
      <w:lvlJc w:val="left"/>
      <w:pPr>
        <w:tabs>
          <w:tab w:val="num" w:pos="3049"/>
        </w:tabs>
        <w:ind w:left="3049" w:hanging="360"/>
      </w:pPr>
      <w:rPr>
        <w:b/>
      </w:r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nsid w:val="00000011"/>
    <w:multiLevelType w:val="singleLevel"/>
    <w:tmpl w:val="00000011"/>
    <w:name w:val="WW8Num24"/>
    <w:lvl w:ilvl="0">
      <w:start w:val="1"/>
      <w:numFmt w:val="lowerLetter"/>
      <w:lvlText w:val="%1)"/>
      <w:lvlJc w:val="left"/>
      <w:pPr>
        <w:tabs>
          <w:tab w:val="num" w:pos="0"/>
        </w:tabs>
        <w:ind w:left="720" w:hanging="360"/>
      </w:pPr>
      <w:rPr>
        <w:b/>
      </w:rPr>
    </w:lvl>
  </w:abstractNum>
  <w:abstractNum w:abstractNumId="12">
    <w:nsid w:val="00000012"/>
    <w:multiLevelType w:val="multilevel"/>
    <w:tmpl w:val="00000012"/>
    <w:name w:val="WW8Num25"/>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bCs/>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00000013"/>
    <w:multiLevelType w:val="multilevel"/>
    <w:tmpl w:val="00000013"/>
    <w:name w:val="WW8Num26"/>
    <w:lvl w:ilvl="0">
      <w:start w:val="3"/>
      <w:numFmt w:val="decimal"/>
      <w:lvlText w:val="%1"/>
      <w:lvlJc w:val="left"/>
      <w:pPr>
        <w:tabs>
          <w:tab w:val="num" w:pos="360"/>
        </w:tabs>
        <w:ind w:left="360" w:hanging="360"/>
      </w:pPr>
      <w:rPr>
        <w:rFonts w:ascii="Times New Roman" w:hAnsi="Times New Roman" w:cs="Times New Roman"/>
        <w:sz w:val="24"/>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rFonts w:ascii="Times New Roman" w:hAnsi="Times New Roman" w:cs="Times New Roman"/>
        <w:sz w:val="24"/>
      </w:rPr>
    </w:lvl>
    <w:lvl w:ilvl="3">
      <w:start w:val="1"/>
      <w:numFmt w:val="decimal"/>
      <w:lvlText w:val="%1.%2.%3.%4"/>
      <w:lvlJc w:val="left"/>
      <w:pPr>
        <w:tabs>
          <w:tab w:val="num" w:pos="720"/>
        </w:tabs>
        <w:ind w:left="720" w:hanging="720"/>
      </w:pPr>
      <w:rPr>
        <w:rFonts w:ascii="Times New Roman" w:hAnsi="Times New Roman" w:cs="Times New Roman"/>
        <w:sz w:val="24"/>
      </w:rPr>
    </w:lvl>
    <w:lvl w:ilvl="4">
      <w:start w:val="1"/>
      <w:numFmt w:val="decimal"/>
      <w:lvlText w:val="%1.%2.%3.%4.%5"/>
      <w:lvlJc w:val="left"/>
      <w:pPr>
        <w:tabs>
          <w:tab w:val="num" w:pos="1080"/>
        </w:tabs>
        <w:ind w:left="1080" w:hanging="1080"/>
      </w:pPr>
      <w:rPr>
        <w:rFonts w:ascii="Times New Roman" w:hAnsi="Times New Roman" w:cs="Times New Roman"/>
        <w:sz w:val="24"/>
      </w:rPr>
    </w:lvl>
    <w:lvl w:ilvl="5">
      <w:start w:val="1"/>
      <w:numFmt w:val="decimal"/>
      <w:lvlText w:val="%1.%2.%3.%4.%5.%6"/>
      <w:lvlJc w:val="left"/>
      <w:pPr>
        <w:tabs>
          <w:tab w:val="num" w:pos="1080"/>
        </w:tabs>
        <w:ind w:left="1080" w:hanging="1080"/>
      </w:pPr>
      <w:rPr>
        <w:rFonts w:ascii="Times New Roman" w:hAnsi="Times New Roman" w:cs="Times New Roman"/>
        <w:sz w:val="24"/>
      </w:rPr>
    </w:lvl>
    <w:lvl w:ilvl="6">
      <w:start w:val="1"/>
      <w:numFmt w:val="decimal"/>
      <w:lvlText w:val="%1.%2.%3.%4.%5.%6.%7"/>
      <w:lvlJc w:val="left"/>
      <w:pPr>
        <w:tabs>
          <w:tab w:val="num" w:pos="1440"/>
        </w:tabs>
        <w:ind w:left="1440" w:hanging="1440"/>
      </w:pPr>
      <w:rPr>
        <w:rFonts w:ascii="Times New Roman" w:hAnsi="Times New Roman" w:cs="Times New Roman"/>
        <w:sz w:val="24"/>
      </w:rPr>
    </w:lvl>
    <w:lvl w:ilvl="7">
      <w:start w:val="1"/>
      <w:numFmt w:val="decimal"/>
      <w:lvlText w:val="%1.%2.%3.%4.%5.%6.%7.%8"/>
      <w:lvlJc w:val="left"/>
      <w:pPr>
        <w:tabs>
          <w:tab w:val="num" w:pos="1440"/>
        </w:tabs>
        <w:ind w:left="1440" w:hanging="1440"/>
      </w:pPr>
      <w:rPr>
        <w:rFonts w:ascii="Times New Roman" w:hAnsi="Times New Roman" w:cs="Times New Roman"/>
        <w:sz w:val="24"/>
      </w:rPr>
    </w:lvl>
    <w:lvl w:ilvl="8">
      <w:start w:val="1"/>
      <w:numFmt w:val="decimal"/>
      <w:lvlText w:val="%1.%2.%3.%4.%5.%6.%7.%8.%9"/>
      <w:lvlJc w:val="left"/>
      <w:pPr>
        <w:tabs>
          <w:tab w:val="num" w:pos="1800"/>
        </w:tabs>
        <w:ind w:left="1800" w:hanging="1800"/>
      </w:pPr>
      <w:rPr>
        <w:rFonts w:ascii="Times New Roman" w:hAnsi="Times New Roman" w:cs="Times New Roman"/>
        <w:sz w:val="24"/>
      </w:rPr>
    </w:lvl>
  </w:abstractNum>
  <w:abstractNum w:abstractNumId="14">
    <w:nsid w:val="00000014"/>
    <w:multiLevelType w:val="multilevel"/>
    <w:tmpl w:val="06EE2A8C"/>
    <w:name w:val="WW8Num27"/>
    <w:lvl w:ilvl="0">
      <w:start w:val="1"/>
      <w:numFmt w:val="decimal"/>
      <w:lvlText w:val="14.%1."/>
      <w:lvlJc w:val="left"/>
      <w:pPr>
        <w:tabs>
          <w:tab w:val="num" w:pos="0"/>
        </w:tabs>
        <w:ind w:left="502" w:hanging="360"/>
      </w:pPr>
      <w:rPr>
        <w:b/>
      </w:rPr>
    </w:lvl>
    <w:lvl w:ilvl="1">
      <w:start w:val="1"/>
      <w:numFmt w:val="lowerLetter"/>
      <w:lvlText w:val="%2)"/>
      <w:lvlJc w:val="left"/>
      <w:pPr>
        <w:tabs>
          <w:tab w:val="num" w:pos="1440"/>
        </w:tabs>
        <w:ind w:left="1440" w:hanging="360"/>
      </w:pPr>
      <w:rPr>
        <w:b/>
      </w:rPr>
    </w:lvl>
    <w:lvl w:ilvl="2">
      <w:start w:val="1"/>
      <w:numFmt w:val="decimal"/>
      <w:lvlText w:val="%3"/>
      <w:lvlJc w:val="left"/>
      <w:pPr>
        <w:tabs>
          <w:tab w:val="num" w:pos="2340"/>
        </w:tabs>
        <w:ind w:left="2340" w:hanging="360"/>
      </w:pPr>
      <w:rPr>
        <w:color w:val="auto"/>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0000015"/>
    <w:multiLevelType w:val="multilevel"/>
    <w:tmpl w:val="00000015"/>
    <w:name w:val="WW8Num28"/>
    <w:lvl w:ilvl="0">
      <w:start w:val="13"/>
      <w:numFmt w:val="decimal"/>
      <w:lvlText w:val="%1"/>
      <w:lvlJc w:val="left"/>
      <w:pPr>
        <w:tabs>
          <w:tab w:val="num" w:pos="420"/>
        </w:tabs>
        <w:ind w:left="420" w:hanging="420"/>
      </w:pPr>
    </w:lvl>
    <w:lvl w:ilvl="1">
      <w:start w:val="1"/>
      <w:numFmt w:val="decimal"/>
      <w:lvlText w:val="%1.%2"/>
      <w:lvlJc w:val="left"/>
      <w:pPr>
        <w:tabs>
          <w:tab w:val="num" w:pos="780"/>
        </w:tabs>
        <w:ind w:left="780" w:hanging="42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nsid w:val="00000017"/>
    <w:multiLevelType w:val="multilevel"/>
    <w:tmpl w:val="00000017"/>
    <w:name w:val="WW8Num30"/>
    <w:lvl w:ilvl="0">
      <w:start w:val="3"/>
      <w:numFmt w:val="decimal"/>
      <w:lvlText w:val="%1"/>
      <w:lvlJc w:val="left"/>
      <w:pPr>
        <w:tabs>
          <w:tab w:val="num" w:pos="600"/>
        </w:tabs>
        <w:ind w:left="600" w:hanging="600"/>
      </w:pPr>
      <w:rPr>
        <w:b/>
      </w:rPr>
    </w:lvl>
    <w:lvl w:ilvl="1">
      <w:start w:val="1"/>
      <w:numFmt w:val="decimal"/>
      <w:lvlText w:val="%1.%2"/>
      <w:lvlJc w:val="left"/>
      <w:pPr>
        <w:tabs>
          <w:tab w:val="num" w:pos="742"/>
        </w:tabs>
        <w:ind w:left="742" w:hanging="600"/>
      </w:pPr>
      <w:rPr>
        <w:b/>
        <w:color w:val="auto"/>
      </w:rPr>
    </w:lvl>
    <w:lvl w:ilvl="2">
      <w:start w:val="23"/>
      <w:numFmt w:val="decimal"/>
      <w:lvlText w:val="%1.%2.%3"/>
      <w:lvlJc w:val="left"/>
      <w:pPr>
        <w:tabs>
          <w:tab w:val="num" w:pos="1004"/>
        </w:tabs>
        <w:ind w:left="1004" w:hanging="720"/>
      </w:pPr>
      <w:rPr>
        <w:b/>
        <w:color w:val="auto"/>
      </w:rPr>
    </w:lvl>
    <w:lvl w:ilvl="3">
      <w:start w:val="1"/>
      <w:numFmt w:val="decimal"/>
      <w:lvlText w:val="%1.%2.%3.%4"/>
      <w:lvlJc w:val="left"/>
      <w:pPr>
        <w:tabs>
          <w:tab w:val="num" w:pos="1146"/>
        </w:tabs>
        <w:ind w:left="1146" w:hanging="720"/>
      </w:pPr>
      <w:rPr>
        <w:b/>
      </w:rPr>
    </w:lvl>
    <w:lvl w:ilvl="4">
      <w:start w:val="1"/>
      <w:numFmt w:val="decimal"/>
      <w:lvlText w:val="%1.%2.%3.%4.%5"/>
      <w:lvlJc w:val="left"/>
      <w:pPr>
        <w:tabs>
          <w:tab w:val="num" w:pos="1648"/>
        </w:tabs>
        <w:ind w:left="1648" w:hanging="1080"/>
      </w:pPr>
      <w:rPr>
        <w:b/>
      </w:rPr>
    </w:lvl>
    <w:lvl w:ilvl="5">
      <w:start w:val="1"/>
      <w:numFmt w:val="decimal"/>
      <w:lvlText w:val="%1.%2.%3.%4.%5.%6"/>
      <w:lvlJc w:val="left"/>
      <w:pPr>
        <w:tabs>
          <w:tab w:val="num" w:pos="1790"/>
        </w:tabs>
        <w:ind w:left="1790" w:hanging="1080"/>
      </w:pPr>
      <w:rPr>
        <w:b/>
      </w:rPr>
    </w:lvl>
    <w:lvl w:ilvl="6">
      <w:start w:val="1"/>
      <w:numFmt w:val="decimal"/>
      <w:lvlText w:val="%1.%2.%3.%4.%5.%6.%7"/>
      <w:lvlJc w:val="left"/>
      <w:pPr>
        <w:tabs>
          <w:tab w:val="num" w:pos="2292"/>
        </w:tabs>
        <w:ind w:left="2292" w:hanging="1440"/>
      </w:pPr>
      <w:rPr>
        <w:b/>
      </w:rPr>
    </w:lvl>
    <w:lvl w:ilvl="7">
      <w:start w:val="1"/>
      <w:numFmt w:val="decimal"/>
      <w:lvlText w:val="%1.%2.%3.%4.%5.%6.%7.%8"/>
      <w:lvlJc w:val="left"/>
      <w:pPr>
        <w:tabs>
          <w:tab w:val="num" w:pos="2434"/>
        </w:tabs>
        <w:ind w:left="2434" w:hanging="1440"/>
      </w:pPr>
      <w:rPr>
        <w:b/>
      </w:rPr>
    </w:lvl>
    <w:lvl w:ilvl="8">
      <w:start w:val="1"/>
      <w:numFmt w:val="decimal"/>
      <w:lvlText w:val="%1.%2.%3.%4.%5.%6.%7.%8.%9"/>
      <w:lvlJc w:val="left"/>
      <w:pPr>
        <w:tabs>
          <w:tab w:val="num" w:pos="2936"/>
        </w:tabs>
        <w:ind w:left="2936" w:hanging="1800"/>
      </w:pPr>
      <w:rPr>
        <w:b/>
      </w:rPr>
    </w:lvl>
  </w:abstractNum>
  <w:abstractNum w:abstractNumId="17">
    <w:nsid w:val="00000019"/>
    <w:multiLevelType w:val="singleLevel"/>
    <w:tmpl w:val="00000019"/>
    <w:name w:val="WW8Num32"/>
    <w:lvl w:ilvl="0">
      <w:start w:val="1"/>
      <w:numFmt w:val="decimal"/>
      <w:lvlText w:val="6.%1."/>
      <w:lvlJc w:val="left"/>
      <w:pPr>
        <w:tabs>
          <w:tab w:val="num" w:pos="0"/>
        </w:tabs>
        <w:ind w:left="720" w:hanging="360"/>
      </w:pPr>
      <w:rPr>
        <w:b/>
      </w:rPr>
    </w:lvl>
  </w:abstractNum>
  <w:abstractNum w:abstractNumId="18">
    <w:nsid w:val="0000001A"/>
    <w:multiLevelType w:val="singleLevel"/>
    <w:tmpl w:val="0000001A"/>
    <w:name w:val="WW8Num33"/>
    <w:lvl w:ilvl="0">
      <w:start w:val="1"/>
      <w:numFmt w:val="lowerLetter"/>
      <w:lvlText w:val="%1)"/>
      <w:lvlJc w:val="left"/>
      <w:pPr>
        <w:tabs>
          <w:tab w:val="num" w:pos="1080"/>
        </w:tabs>
        <w:ind w:left="1080" w:hanging="360"/>
      </w:pPr>
      <w:rPr>
        <w:rFonts w:ascii="Symbol" w:hAnsi="Symbol"/>
      </w:rPr>
    </w:lvl>
  </w:abstractNum>
  <w:abstractNum w:abstractNumId="19">
    <w:nsid w:val="0000001C"/>
    <w:multiLevelType w:val="singleLevel"/>
    <w:tmpl w:val="0000001C"/>
    <w:name w:val="WW8Num35"/>
    <w:lvl w:ilvl="0">
      <w:start w:val="1"/>
      <w:numFmt w:val="decimal"/>
      <w:lvlText w:val="4.%1."/>
      <w:lvlJc w:val="left"/>
      <w:pPr>
        <w:tabs>
          <w:tab w:val="num" w:pos="0"/>
        </w:tabs>
        <w:ind w:left="720" w:hanging="360"/>
      </w:pPr>
      <w:rPr>
        <w:b/>
        <w:color w:val="000000"/>
      </w:rPr>
    </w:lvl>
  </w:abstractNum>
  <w:abstractNum w:abstractNumId="20">
    <w:nsid w:val="0000001D"/>
    <w:multiLevelType w:val="multilevel"/>
    <w:tmpl w:val="0000001D"/>
    <w:name w:val="WW8Num36"/>
    <w:lvl w:ilvl="0">
      <w:start w:val="5"/>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1">
    <w:nsid w:val="0000001E"/>
    <w:multiLevelType w:val="singleLevel"/>
    <w:tmpl w:val="0000001E"/>
    <w:name w:val="WW8Num37"/>
    <w:lvl w:ilvl="0">
      <w:start w:val="1"/>
      <w:numFmt w:val="decimal"/>
      <w:lvlText w:val="16.%1."/>
      <w:lvlJc w:val="left"/>
      <w:pPr>
        <w:tabs>
          <w:tab w:val="num" w:pos="0"/>
        </w:tabs>
        <w:ind w:left="502" w:hanging="360"/>
      </w:pPr>
      <w:rPr>
        <w:b/>
      </w:rPr>
    </w:lvl>
  </w:abstractNum>
  <w:abstractNum w:abstractNumId="22">
    <w:nsid w:val="00000020"/>
    <w:multiLevelType w:val="singleLevel"/>
    <w:tmpl w:val="00000020"/>
    <w:name w:val="WW8Num39"/>
    <w:lvl w:ilvl="0">
      <w:start w:val="1"/>
      <w:numFmt w:val="lowerLetter"/>
      <w:lvlText w:val="%1)"/>
      <w:lvlJc w:val="left"/>
      <w:pPr>
        <w:tabs>
          <w:tab w:val="num" w:pos="0"/>
        </w:tabs>
        <w:ind w:left="720" w:hanging="360"/>
      </w:pPr>
      <w:rPr>
        <w:b/>
      </w:rPr>
    </w:lvl>
  </w:abstractNum>
  <w:abstractNum w:abstractNumId="23">
    <w:nsid w:val="00000021"/>
    <w:multiLevelType w:val="singleLevel"/>
    <w:tmpl w:val="00000021"/>
    <w:name w:val="WW8Num41"/>
    <w:lvl w:ilvl="0">
      <w:start w:val="1"/>
      <w:numFmt w:val="bullet"/>
      <w:lvlText w:val=""/>
      <w:lvlJc w:val="left"/>
      <w:pPr>
        <w:tabs>
          <w:tab w:val="num" w:pos="2880"/>
        </w:tabs>
        <w:ind w:left="2880" w:hanging="360"/>
      </w:pPr>
      <w:rPr>
        <w:rFonts w:ascii="Symbol" w:hAnsi="Symbol"/>
        <w:b/>
      </w:rPr>
    </w:lvl>
  </w:abstractNum>
  <w:abstractNum w:abstractNumId="24">
    <w:nsid w:val="00000022"/>
    <w:multiLevelType w:val="multilevel"/>
    <w:tmpl w:val="00000022"/>
    <w:name w:val="WW8Num43"/>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00000023"/>
    <w:multiLevelType w:val="multilevel"/>
    <w:tmpl w:val="268C1402"/>
    <w:name w:val="WW8Num44"/>
    <w:lvl w:ilvl="0">
      <w:start w:val="10"/>
      <w:numFmt w:val="decimal"/>
      <w:lvlText w:val="%1"/>
      <w:lvlJc w:val="left"/>
      <w:pPr>
        <w:tabs>
          <w:tab w:val="num" w:pos="420"/>
        </w:tabs>
        <w:ind w:left="420" w:hanging="420"/>
      </w:pPr>
      <w:rPr>
        <w:b/>
      </w:rPr>
    </w:lvl>
    <w:lvl w:ilvl="1">
      <w:start w:val="1"/>
      <w:numFmt w:val="decimal"/>
      <w:lvlText w:val="%1.%2"/>
      <w:lvlJc w:val="left"/>
      <w:pPr>
        <w:tabs>
          <w:tab w:val="num" w:pos="420"/>
        </w:tabs>
        <w:ind w:left="420" w:hanging="420"/>
      </w:pPr>
      <w:rPr>
        <w:b/>
      </w:rPr>
    </w:lvl>
    <w:lvl w:ilvl="2">
      <w:start w:val="1"/>
      <w:numFmt w:val="decimal"/>
      <w:lvlText w:val="%1.%2.%3"/>
      <w:lvlJc w:val="left"/>
      <w:pPr>
        <w:tabs>
          <w:tab w:val="num" w:pos="720"/>
        </w:tabs>
        <w:ind w:left="720" w:hanging="720"/>
      </w:pPr>
      <w:rPr>
        <w:b/>
        <w:sz w:val="22"/>
        <w:szCs w:val="22"/>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6">
    <w:nsid w:val="00000025"/>
    <w:multiLevelType w:val="singleLevel"/>
    <w:tmpl w:val="00000025"/>
    <w:name w:val="WW8Num46"/>
    <w:lvl w:ilvl="0">
      <w:start w:val="1"/>
      <w:numFmt w:val="lowerLetter"/>
      <w:lvlText w:val="%1)"/>
      <w:lvlJc w:val="left"/>
      <w:pPr>
        <w:tabs>
          <w:tab w:val="num" w:pos="1077"/>
        </w:tabs>
        <w:ind w:left="1077" w:hanging="360"/>
      </w:pPr>
      <w:rPr>
        <w:rFonts w:ascii="Arial" w:hAnsi="Arial"/>
        <w:b/>
      </w:rPr>
    </w:lvl>
  </w:abstractNum>
  <w:abstractNum w:abstractNumId="27">
    <w:nsid w:val="00000026"/>
    <w:multiLevelType w:val="multilevel"/>
    <w:tmpl w:val="00000026"/>
    <w:name w:val="WW8Num47"/>
    <w:lvl w:ilvl="0">
      <w:start w:val="10"/>
      <w:numFmt w:val="decimal"/>
      <w:lvlText w:val="%1"/>
      <w:lvlJc w:val="left"/>
      <w:pPr>
        <w:tabs>
          <w:tab w:val="num" w:pos="420"/>
        </w:tabs>
        <w:ind w:left="420" w:hanging="420"/>
      </w:pPr>
      <w:rPr>
        <w:b/>
      </w:rPr>
    </w:lvl>
    <w:lvl w:ilvl="1">
      <w:start w:val="1"/>
      <w:numFmt w:val="decimal"/>
      <w:lvlText w:val="%1.%2"/>
      <w:lvlJc w:val="left"/>
      <w:pPr>
        <w:tabs>
          <w:tab w:val="num" w:pos="420"/>
        </w:tabs>
        <w:ind w:left="420" w:hanging="4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8">
    <w:nsid w:val="00000029"/>
    <w:multiLevelType w:val="multilevel"/>
    <w:tmpl w:val="AA94A476"/>
    <w:name w:val="WW8Num5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0000002A"/>
    <w:multiLevelType w:val="multilevel"/>
    <w:tmpl w:val="0000002A"/>
    <w:name w:val="WW8Num52"/>
    <w:lvl w:ilvl="0">
      <w:start w:val="1"/>
      <w:numFmt w:val="lowerLetter"/>
      <w:lvlText w:val="%1)"/>
      <w:lvlJc w:val="left"/>
      <w:pPr>
        <w:tabs>
          <w:tab w:val="num" w:pos="1211"/>
        </w:tabs>
        <w:ind w:left="1211" w:hanging="360"/>
      </w:pPr>
      <w:rPr>
        <w:b/>
        <w:i w:val="0"/>
        <w:color w:val="auto"/>
      </w:rPr>
    </w:lvl>
    <w:lvl w:ilvl="1">
      <w:start w:val="1"/>
      <w:numFmt w:val="lowerLetter"/>
      <w:lvlText w:val="%2)"/>
      <w:lvlJc w:val="left"/>
      <w:pPr>
        <w:tabs>
          <w:tab w:val="num" w:pos="1582"/>
        </w:tabs>
        <w:ind w:left="1582" w:hanging="360"/>
      </w:pPr>
      <w:rPr>
        <w:b/>
        <w:i w:val="0"/>
        <w:color w:val="auto"/>
      </w:rPr>
    </w:lvl>
    <w:lvl w:ilvl="2">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30">
    <w:nsid w:val="0000002B"/>
    <w:multiLevelType w:val="multilevel"/>
    <w:tmpl w:val="0000002B"/>
    <w:name w:val="WW8Num53"/>
    <w:lvl w:ilvl="0">
      <w:start w:val="1"/>
      <w:numFmt w:val="decimal"/>
      <w:lvlText w:val="%1."/>
      <w:lvlJc w:val="left"/>
      <w:pPr>
        <w:tabs>
          <w:tab w:val="num" w:pos="720"/>
        </w:tabs>
        <w:ind w:left="720" w:hanging="360"/>
      </w:pPr>
      <w:rPr>
        <w:b/>
      </w:rPr>
    </w:lvl>
    <w:lvl w:ilvl="1">
      <w:start w:val="1"/>
      <w:numFmt w:val="decimal"/>
      <w:lvlText w:val="%1.%2"/>
      <w:lvlJc w:val="left"/>
      <w:pPr>
        <w:tabs>
          <w:tab w:val="num" w:pos="780"/>
        </w:tabs>
        <w:ind w:left="780" w:hanging="420"/>
      </w:pPr>
      <w:rPr>
        <w:b/>
      </w:rPr>
    </w:lvl>
    <w:lvl w:ilvl="2">
      <w:start w:val="1"/>
      <w:numFmt w:val="decimal"/>
      <w:lvlText w:val="%1.%2.%3"/>
      <w:lvlJc w:val="left"/>
      <w:pPr>
        <w:tabs>
          <w:tab w:val="num" w:pos="1080"/>
        </w:tabs>
        <w:ind w:left="1080" w:hanging="720"/>
      </w:pPr>
      <w:rPr>
        <w:b/>
      </w:rPr>
    </w:lvl>
    <w:lvl w:ilvl="3">
      <w:start w:val="1"/>
      <w:numFmt w:val="decimal"/>
      <w:lvlText w:val="%1.%2.%3.%4"/>
      <w:lvlJc w:val="left"/>
      <w:pPr>
        <w:tabs>
          <w:tab w:val="num" w:pos="1080"/>
        </w:tabs>
        <w:ind w:left="1080" w:hanging="720"/>
      </w:pPr>
      <w:rPr>
        <w:b/>
      </w:rPr>
    </w:lvl>
    <w:lvl w:ilvl="4">
      <w:start w:val="1"/>
      <w:numFmt w:val="decimal"/>
      <w:lvlText w:val="%1.%2.%3.%4.%5"/>
      <w:lvlJc w:val="left"/>
      <w:pPr>
        <w:tabs>
          <w:tab w:val="num" w:pos="1440"/>
        </w:tabs>
        <w:ind w:left="1440" w:hanging="1080"/>
      </w:pPr>
      <w:rPr>
        <w:b/>
      </w:r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1">
    <w:nsid w:val="0000002D"/>
    <w:multiLevelType w:val="singleLevel"/>
    <w:tmpl w:val="0000002D"/>
    <w:name w:val="WW8Num55"/>
    <w:lvl w:ilvl="0">
      <w:start w:val="1"/>
      <w:numFmt w:val="bullet"/>
      <w:lvlText w:val=""/>
      <w:lvlJc w:val="left"/>
      <w:pPr>
        <w:tabs>
          <w:tab w:val="num" w:pos="720"/>
        </w:tabs>
        <w:ind w:left="720" w:hanging="360"/>
      </w:pPr>
      <w:rPr>
        <w:rFonts w:ascii="Symbol" w:hAnsi="Symbol"/>
      </w:rPr>
    </w:lvl>
  </w:abstractNum>
  <w:abstractNum w:abstractNumId="32">
    <w:nsid w:val="0000002E"/>
    <w:multiLevelType w:val="singleLevel"/>
    <w:tmpl w:val="0000002E"/>
    <w:name w:val="WW8Num56"/>
    <w:lvl w:ilvl="0">
      <w:start w:val="1"/>
      <w:numFmt w:val="bullet"/>
      <w:lvlText w:val=""/>
      <w:lvlJc w:val="left"/>
      <w:pPr>
        <w:tabs>
          <w:tab w:val="num" w:pos="720"/>
        </w:tabs>
        <w:ind w:left="720" w:hanging="360"/>
      </w:pPr>
      <w:rPr>
        <w:rFonts w:ascii="Symbol" w:hAnsi="Symbol"/>
      </w:rPr>
    </w:lvl>
  </w:abstractNum>
  <w:abstractNum w:abstractNumId="33">
    <w:nsid w:val="00000030"/>
    <w:multiLevelType w:val="multilevel"/>
    <w:tmpl w:val="224C42E0"/>
    <w:name w:val="WW8Num8922"/>
    <w:lvl w:ilvl="0">
      <w:start w:val="16"/>
      <w:numFmt w:val="decimal"/>
      <w:lvlText w:val="%1"/>
      <w:lvlJc w:val="left"/>
      <w:pPr>
        <w:tabs>
          <w:tab w:val="num" w:pos="0"/>
        </w:tabs>
        <w:ind w:left="720" w:hanging="360"/>
      </w:pPr>
    </w:lvl>
    <w:lvl w:ilvl="1">
      <w:start w:val="9"/>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rPr>
        <w:b/>
        <w:i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nsid w:val="00000032"/>
    <w:multiLevelType w:val="singleLevel"/>
    <w:tmpl w:val="F5160CCC"/>
    <w:name w:val="WW8Num60"/>
    <w:lvl w:ilvl="0">
      <w:start w:val="1"/>
      <w:numFmt w:val="decimal"/>
      <w:lvlText w:val="11.%1."/>
      <w:lvlJc w:val="left"/>
      <w:pPr>
        <w:tabs>
          <w:tab w:val="num" w:pos="0"/>
        </w:tabs>
        <w:ind w:left="502" w:hanging="360"/>
      </w:pPr>
      <w:rPr>
        <w:b/>
        <w:color w:val="auto"/>
        <w:sz w:val="22"/>
        <w:szCs w:val="22"/>
      </w:rPr>
    </w:lvl>
  </w:abstractNum>
  <w:abstractNum w:abstractNumId="35">
    <w:nsid w:val="00000033"/>
    <w:multiLevelType w:val="multilevel"/>
    <w:tmpl w:val="00000033"/>
    <w:name w:val="WW8Num61"/>
    <w:lvl w:ilvl="0">
      <w:start w:val="13"/>
      <w:numFmt w:val="decimal"/>
      <w:lvlText w:val="%1"/>
      <w:lvlJc w:val="left"/>
      <w:pPr>
        <w:tabs>
          <w:tab w:val="num" w:pos="420"/>
        </w:tabs>
        <w:ind w:left="420" w:hanging="420"/>
      </w:pPr>
      <w:rPr>
        <w:b/>
      </w:rPr>
    </w:lvl>
    <w:lvl w:ilvl="1">
      <w:start w:val="1"/>
      <w:numFmt w:val="decimal"/>
      <w:lvlText w:val="%1.%2"/>
      <w:lvlJc w:val="left"/>
      <w:pPr>
        <w:tabs>
          <w:tab w:val="num" w:pos="420"/>
        </w:tabs>
        <w:ind w:left="420" w:hanging="4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6">
    <w:nsid w:val="00000034"/>
    <w:multiLevelType w:val="multilevel"/>
    <w:tmpl w:val="00000034"/>
    <w:name w:val="WW8Num62"/>
    <w:lvl w:ilvl="0">
      <w:start w:val="1"/>
      <w:numFmt w:val="decimal"/>
      <w:lvlText w:val="%1"/>
      <w:lvlJc w:val="left"/>
      <w:pPr>
        <w:tabs>
          <w:tab w:val="num" w:pos="360"/>
        </w:tabs>
        <w:ind w:left="360" w:hanging="360"/>
      </w:pPr>
      <w:rPr>
        <w:i w:val="0"/>
      </w:rPr>
    </w:lvl>
    <w:lvl w:ilvl="1">
      <w:start w:val="3"/>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rPr>
        <w:rFonts w:ascii="Arial" w:hAnsi="Arial"/>
        <w:b/>
        <w:i w:val="0"/>
        <w:iCs w:val="0"/>
        <w:sz w:val="22"/>
        <w:szCs w:val="22"/>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37">
    <w:nsid w:val="00000035"/>
    <w:multiLevelType w:val="singleLevel"/>
    <w:tmpl w:val="00000035"/>
    <w:name w:val="WW8Num63"/>
    <w:lvl w:ilvl="0">
      <w:start w:val="1"/>
      <w:numFmt w:val="lowerLetter"/>
      <w:lvlText w:val="%1)"/>
      <w:lvlJc w:val="left"/>
      <w:pPr>
        <w:tabs>
          <w:tab w:val="num" w:pos="0"/>
        </w:tabs>
        <w:ind w:left="720" w:hanging="360"/>
      </w:pPr>
      <w:rPr>
        <w:rFonts w:ascii="Arial" w:hAnsi="Arial"/>
        <w:b/>
      </w:rPr>
    </w:lvl>
  </w:abstractNum>
  <w:abstractNum w:abstractNumId="38">
    <w:nsid w:val="00000036"/>
    <w:multiLevelType w:val="multilevel"/>
    <w:tmpl w:val="A132A018"/>
    <w:name w:val="WW8Num64"/>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color w:val="auto"/>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00000038"/>
    <w:multiLevelType w:val="multilevel"/>
    <w:tmpl w:val="00000038"/>
    <w:name w:val="WW8Num66"/>
    <w:lvl w:ilvl="0">
      <w:start w:val="8"/>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0">
    <w:nsid w:val="00000039"/>
    <w:multiLevelType w:val="singleLevel"/>
    <w:tmpl w:val="00000039"/>
    <w:name w:val="WW8Num68"/>
    <w:lvl w:ilvl="0">
      <w:start w:val="1"/>
      <w:numFmt w:val="lowerLetter"/>
      <w:lvlText w:val="%1)"/>
      <w:lvlJc w:val="left"/>
      <w:pPr>
        <w:tabs>
          <w:tab w:val="num" w:pos="1080"/>
        </w:tabs>
        <w:ind w:left="1080" w:hanging="360"/>
      </w:pPr>
      <w:rPr>
        <w:b/>
      </w:rPr>
    </w:lvl>
  </w:abstractNum>
  <w:abstractNum w:abstractNumId="41">
    <w:nsid w:val="0000003A"/>
    <w:multiLevelType w:val="multilevel"/>
    <w:tmpl w:val="0000003A"/>
    <w:name w:val="WW8Num69"/>
    <w:lvl w:ilvl="0">
      <w:start w:val="1"/>
      <w:numFmt w:val="decimal"/>
      <w:lvlText w:val="13.%1."/>
      <w:lvlJc w:val="left"/>
      <w:pPr>
        <w:tabs>
          <w:tab w:val="num" w:pos="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0"/>
        </w:tabs>
        <w:ind w:left="2160" w:hanging="180"/>
      </w:pPr>
    </w:lvl>
    <w:lvl w:ilvl="3">
      <w:start w:val="31"/>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nsid w:val="0000003E"/>
    <w:multiLevelType w:val="multilevel"/>
    <w:tmpl w:val="0000003E"/>
    <w:name w:val="WW8Num73"/>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502" w:hanging="360"/>
      </w:pPr>
      <w:rPr>
        <w:b/>
      </w:rPr>
    </w:lvl>
    <w:lvl w:ilvl="2">
      <w:start w:val="1"/>
      <w:numFmt w:val="decimal"/>
      <w:lvlText w:val="%1.%2.%3"/>
      <w:lvlJc w:val="left"/>
      <w:pPr>
        <w:tabs>
          <w:tab w:val="num" w:pos="0"/>
        </w:tabs>
        <w:ind w:left="1004" w:hanging="720"/>
      </w:pPr>
      <w:rPr>
        <w:b/>
      </w:rPr>
    </w:lvl>
    <w:lvl w:ilvl="3">
      <w:start w:val="1"/>
      <w:numFmt w:val="decimal"/>
      <w:lvlText w:val="%1.%2.%3.%4"/>
      <w:lvlJc w:val="left"/>
      <w:pPr>
        <w:tabs>
          <w:tab w:val="num" w:pos="0"/>
        </w:tabs>
        <w:ind w:left="1146" w:hanging="720"/>
      </w:pPr>
      <w:rPr>
        <w:b w:val="0"/>
      </w:rPr>
    </w:lvl>
    <w:lvl w:ilvl="4">
      <w:start w:val="1"/>
      <w:numFmt w:val="decimal"/>
      <w:lvlText w:val="%1.%2.%3.%4.%5"/>
      <w:lvlJc w:val="left"/>
      <w:pPr>
        <w:tabs>
          <w:tab w:val="num" w:pos="0"/>
        </w:tabs>
        <w:ind w:left="1648" w:hanging="1080"/>
      </w:pPr>
      <w:rPr>
        <w:b w:val="0"/>
      </w:rPr>
    </w:lvl>
    <w:lvl w:ilvl="5">
      <w:start w:val="1"/>
      <w:numFmt w:val="decimal"/>
      <w:lvlText w:val="%1.%2.%3.%4.%5.%6"/>
      <w:lvlJc w:val="left"/>
      <w:pPr>
        <w:tabs>
          <w:tab w:val="num" w:pos="0"/>
        </w:tabs>
        <w:ind w:left="1790" w:hanging="1080"/>
      </w:pPr>
      <w:rPr>
        <w:b w:val="0"/>
      </w:rPr>
    </w:lvl>
    <w:lvl w:ilvl="6">
      <w:start w:val="1"/>
      <w:numFmt w:val="decimal"/>
      <w:lvlText w:val="%1.%2.%3.%4.%5.%6.%7"/>
      <w:lvlJc w:val="left"/>
      <w:pPr>
        <w:tabs>
          <w:tab w:val="num" w:pos="0"/>
        </w:tabs>
        <w:ind w:left="2292" w:hanging="1440"/>
      </w:pPr>
      <w:rPr>
        <w:b w:val="0"/>
      </w:rPr>
    </w:lvl>
    <w:lvl w:ilvl="7">
      <w:start w:val="1"/>
      <w:numFmt w:val="decimal"/>
      <w:lvlText w:val="%1.%2.%3.%4.%5.%6.%7.%8"/>
      <w:lvlJc w:val="left"/>
      <w:pPr>
        <w:tabs>
          <w:tab w:val="num" w:pos="0"/>
        </w:tabs>
        <w:ind w:left="2434" w:hanging="1440"/>
      </w:pPr>
      <w:rPr>
        <w:b w:val="0"/>
      </w:rPr>
    </w:lvl>
    <w:lvl w:ilvl="8">
      <w:start w:val="1"/>
      <w:numFmt w:val="decimal"/>
      <w:lvlText w:val="%1.%2.%3.%4.%5.%6.%7.%8.%9"/>
      <w:lvlJc w:val="left"/>
      <w:pPr>
        <w:tabs>
          <w:tab w:val="num" w:pos="0"/>
        </w:tabs>
        <w:ind w:left="2936" w:hanging="1800"/>
      </w:pPr>
      <w:rPr>
        <w:b w:val="0"/>
      </w:rPr>
    </w:lvl>
  </w:abstractNum>
  <w:abstractNum w:abstractNumId="43">
    <w:nsid w:val="0000003F"/>
    <w:multiLevelType w:val="multilevel"/>
    <w:tmpl w:val="0000003F"/>
    <w:name w:val="WW8Num74"/>
    <w:lvl w:ilvl="0">
      <w:start w:val="5"/>
      <w:numFmt w:val="decimal"/>
      <w:lvlText w:val="%1"/>
      <w:lvlJc w:val="left"/>
      <w:pPr>
        <w:tabs>
          <w:tab w:val="num" w:pos="360"/>
        </w:tabs>
        <w:ind w:left="360" w:hanging="360"/>
      </w:pPr>
    </w:lvl>
    <w:lvl w:ilvl="1">
      <w:start w:val="6"/>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4">
    <w:nsid w:val="00000040"/>
    <w:multiLevelType w:val="multilevel"/>
    <w:tmpl w:val="00000040"/>
    <w:name w:val="WW8Num75"/>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b/>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5">
    <w:nsid w:val="00000041"/>
    <w:multiLevelType w:val="multilevel"/>
    <w:tmpl w:val="19EA9DA6"/>
    <w:name w:val="WW8Num76"/>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sz w:val="22"/>
        <w:szCs w:val="22"/>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nsid w:val="00000043"/>
    <w:multiLevelType w:val="multilevel"/>
    <w:tmpl w:val="00000043"/>
    <w:name w:val="WW8Num7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nsid w:val="00000044"/>
    <w:multiLevelType w:val="multilevel"/>
    <w:tmpl w:val="00000044"/>
    <w:name w:val="WW8Num79"/>
    <w:lvl w:ilvl="0">
      <w:start w:val="12"/>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8">
    <w:nsid w:val="00000045"/>
    <w:multiLevelType w:val="multilevel"/>
    <w:tmpl w:val="00000045"/>
    <w:name w:val="WW8Num80"/>
    <w:lvl w:ilvl="0">
      <w:start w:val="7"/>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9">
    <w:nsid w:val="00000049"/>
    <w:multiLevelType w:val="singleLevel"/>
    <w:tmpl w:val="00000049"/>
    <w:name w:val="WW8Num84"/>
    <w:lvl w:ilvl="0">
      <w:start w:val="1"/>
      <w:numFmt w:val="bullet"/>
      <w:lvlText w:val=""/>
      <w:lvlJc w:val="left"/>
      <w:pPr>
        <w:tabs>
          <w:tab w:val="num" w:pos="2487"/>
        </w:tabs>
        <w:ind w:left="2487" w:hanging="360"/>
      </w:pPr>
      <w:rPr>
        <w:rFonts w:ascii="Symbol" w:hAnsi="Symbol"/>
      </w:rPr>
    </w:lvl>
  </w:abstractNum>
  <w:abstractNum w:abstractNumId="50">
    <w:nsid w:val="0000004A"/>
    <w:multiLevelType w:val="multilevel"/>
    <w:tmpl w:val="0FD6FF0C"/>
    <w:name w:val="WW8Num85"/>
    <w:lvl w:ilvl="0">
      <w:start w:val="9"/>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sz w:val="22"/>
        <w:szCs w:val="22"/>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51">
    <w:nsid w:val="0000004B"/>
    <w:multiLevelType w:val="singleLevel"/>
    <w:tmpl w:val="0000004B"/>
    <w:name w:val="WW8Num86"/>
    <w:lvl w:ilvl="0">
      <w:start w:val="1"/>
      <w:numFmt w:val="bullet"/>
      <w:lvlText w:val=""/>
      <w:lvlJc w:val="left"/>
      <w:pPr>
        <w:tabs>
          <w:tab w:val="num" w:pos="720"/>
        </w:tabs>
        <w:ind w:left="720" w:hanging="360"/>
      </w:pPr>
      <w:rPr>
        <w:rFonts w:ascii="Symbol" w:hAnsi="Symbol"/>
        <w:color w:val="auto"/>
      </w:rPr>
    </w:lvl>
  </w:abstractNum>
  <w:abstractNum w:abstractNumId="52">
    <w:nsid w:val="0000004D"/>
    <w:multiLevelType w:val="multilevel"/>
    <w:tmpl w:val="0000004D"/>
    <w:name w:val="WW8Num8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3">
    <w:nsid w:val="0000004E"/>
    <w:multiLevelType w:val="multilevel"/>
    <w:tmpl w:val="0000004E"/>
    <w:name w:val="WW8Num89"/>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00000050"/>
    <w:multiLevelType w:val="multilevel"/>
    <w:tmpl w:val="00000050"/>
    <w:name w:val="WW8Num91"/>
    <w:lvl w:ilvl="0">
      <w:start w:val="7"/>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55">
    <w:nsid w:val="00000052"/>
    <w:multiLevelType w:val="singleLevel"/>
    <w:tmpl w:val="00000052"/>
    <w:name w:val="WW8Num93"/>
    <w:lvl w:ilvl="0">
      <w:start w:val="1"/>
      <w:numFmt w:val="lowerLetter"/>
      <w:lvlText w:val="%1)"/>
      <w:lvlJc w:val="left"/>
      <w:pPr>
        <w:tabs>
          <w:tab w:val="num" w:pos="1069"/>
        </w:tabs>
        <w:ind w:left="1069" w:hanging="360"/>
      </w:pPr>
      <w:rPr>
        <w:b/>
        <w:i w:val="0"/>
        <w:color w:val="auto"/>
      </w:rPr>
    </w:lvl>
  </w:abstractNum>
  <w:abstractNum w:abstractNumId="56">
    <w:nsid w:val="00000054"/>
    <w:multiLevelType w:val="multilevel"/>
    <w:tmpl w:val="00000054"/>
    <w:name w:val="WW8Num95"/>
    <w:lvl w:ilvl="0">
      <w:start w:val="1"/>
      <w:numFmt w:val="decimal"/>
      <w:lvlText w:val="10.%1."/>
      <w:lvlJc w:val="left"/>
      <w:pPr>
        <w:tabs>
          <w:tab w:val="num" w:pos="0"/>
        </w:tabs>
        <w:ind w:left="502"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nsid w:val="00000056"/>
    <w:multiLevelType w:val="multilevel"/>
    <w:tmpl w:val="00000056"/>
    <w:name w:val="WW8Num98"/>
    <w:lvl w:ilvl="0">
      <w:start w:val="5"/>
      <w:numFmt w:val="decimal"/>
      <w:lvlText w:val="%1"/>
      <w:lvlJc w:val="left"/>
      <w:pPr>
        <w:tabs>
          <w:tab w:val="num" w:pos="480"/>
        </w:tabs>
        <w:ind w:left="480" w:hanging="480"/>
      </w:pPr>
      <w:rPr>
        <w:b/>
      </w:rPr>
    </w:lvl>
    <w:lvl w:ilvl="1">
      <w:start w:val="2"/>
      <w:numFmt w:val="decimal"/>
      <w:lvlText w:val="%1.%2"/>
      <w:lvlJc w:val="left"/>
      <w:pPr>
        <w:tabs>
          <w:tab w:val="num" w:pos="480"/>
        </w:tabs>
        <w:ind w:left="480" w:hanging="48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58">
    <w:nsid w:val="00000057"/>
    <w:multiLevelType w:val="multilevel"/>
    <w:tmpl w:val="00000057"/>
    <w:name w:val="WW8Num100"/>
    <w:lvl w:ilvl="0">
      <w:start w:val="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59">
    <w:nsid w:val="00000058"/>
    <w:multiLevelType w:val="multilevel"/>
    <w:tmpl w:val="00000058"/>
    <w:name w:val="WW8Num102"/>
    <w:lvl w:ilvl="0">
      <w:start w:val="4"/>
      <w:numFmt w:val="decimal"/>
      <w:lvlText w:val="%1"/>
      <w:lvlJc w:val="left"/>
      <w:pPr>
        <w:tabs>
          <w:tab w:val="num" w:pos="525"/>
        </w:tabs>
        <w:ind w:left="525" w:hanging="525"/>
      </w:pPr>
      <w:rPr>
        <w:sz w:val="22"/>
        <w:szCs w:val="22"/>
      </w:rPr>
    </w:lvl>
    <w:lvl w:ilvl="1">
      <w:start w:val="1"/>
      <w:numFmt w:val="decimal"/>
      <w:lvlText w:val="4.%2."/>
      <w:lvlJc w:val="left"/>
      <w:pPr>
        <w:tabs>
          <w:tab w:val="num" w:pos="525"/>
        </w:tabs>
        <w:ind w:left="525" w:hanging="525"/>
      </w:pPr>
      <w:rPr>
        <w:b/>
        <w:sz w:val="22"/>
        <w:szCs w:val="22"/>
      </w:rPr>
    </w:lvl>
    <w:lvl w:ilvl="2">
      <w:start w:val="1"/>
      <w:numFmt w:val="decimal"/>
      <w:lvlText w:val="%1.%2.%3"/>
      <w:lvlJc w:val="left"/>
      <w:pPr>
        <w:tabs>
          <w:tab w:val="num" w:pos="720"/>
        </w:tabs>
        <w:ind w:left="720" w:hanging="720"/>
      </w:pPr>
      <w:rPr>
        <w:rFonts w:ascii="Arial" w:hAnsi="Arial"/>
        <w:b/>
        <w:color w:val="auto"/>
        <w:sz w:val="22"/>
        <w:szCs w:val="22"/>
      </w:rPr>
    </w:lvl>
    <w:lvl w:ilvl="3">
      <w:start w:val="1"/>
      <w:numFmt w:val="decimal"/>
      <w:lvlText w:val="%1.%2.%3.%4"/>
      <w:lvlJc w:val="left"/>
      <w:pPr>
        <w:tabs>
          <w:tab w:val="num" w:pos="1080"/>
        </w:tabs>
        <w:ind w:left="1080" w:hanging="1080"/>
      </w:pPr>
      <w:rPr>
        <w:rFonts w:ascii="Arial" w:hAnsi="Arial"/>
        <w:b/>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0">
    <w:nsid w:val="00000059"/>
    <w:multiLevelType w:val="multilevel"/>
    <w:tmpl w:val="7B8E7C64"/>
    <w:name w:val="WW8Num139"/>
    <w:lvl w:ilvl="0">
      <w:start w:val="4"/>
      <w:numFmt w:val="decimal"/>
      <w:lvlText w:val="%1"/>
      <w:lvlJc w:val="left"/>
      <w:pPr>
        <w:tabs>
          <w:tab w:val="num" w:pos="360"/>
        </w:tabs>
        <w:ind w:left="360" w:hanging="360"/>
      </w:pPr>
      <w:rPr>
        <w:b/>
        <w:color w:val="auto"/>
      </w:rPr>
    </w:lvl>
    <w:lvl w:ilvl="1">
      <w:start w:val="1"/>
      <w:numFmt w:val="decimal"/>
      <w:lvlText w:val="%1.%2"/>
      <w:lvlJc w:val="left"/>
      <w:pPr>
        <w:tabs>
          <w:tab w:val="num" w:pos="360"/>
        </w:tabs>
        <w:ind w:left="360" w:hanging="360"/>
      </w:pPr>
      <w:rPr>
        <w:b/>
        <w:color w:val="auto"/>
        <w:sz w:val="22"/>
        <w:szCs w:val="22"/>
      </w:rPr>
    </w:lvl>
    <w:lvl w:ilvl="2">
      <w:start w:val="1"/>
      <w:numFmt w:val="decimal"/>
      <w:lvlText w:val="%1.%2.%3"/>
      <w:lvlJc w:val="left"/>
      <w:pPr>
        <w:tabs>
          <w:tab w:val="num" w:pos="720"/>
        </w:tabs>
        <w:ind w:left="720" w:hanging="720"/>
      </w:pPr>
      <w:rPr>
        <w:rFonts w:ascii="Arial" w:hAnsi="Arial" w:cs="Arial" w:hint="default"/>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61">
    <w:nsid w:val="0000005A"/>
    <w:multiLevelType w:val="multilevel"/>
    <w:tmpl w:val="0000005A"/>
    <w:name w:val="WW8Num104"/>
    <w:lvl w:ilvl="0">
      <w:start w:val="14"/>
      <w:numFmt w:val="decimal"/>
      <w:lvlText w:val="%1"/>
      <w:lvlJc w:val="left"/>
      <w:pPr>
        <w:tabs>
          <w:tab w:val="num" w:pos="420"/>
        </w:tabs>
        <w:ind w:left="420" w:hanging="420"/>
      </w:pPr>
    </w:lvl>
    <w:lvl w:ilvl="1">
      <w:start w:val="2"/>
      <w:numFmt w:val="decimal"/>
      <w:lvlText w:val="%1.%2"/>
      <w:lvlJc w:val="left"/>
      <w:pPr>
        <w:tabs>
          <w:tab w:val="num" w:pos="420"/>
        </w:tabs>
        <w:ind w:left="420"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2">
    <w:nsid w:val="0000005C"/>
    <w:multiLevelType w:val="singleLevel"/>
    <w:tmpl w:val="0000005C"/>
    <w:name w:val="WW8Num106"/>
    <w:lvl w:ilvl="0">
      <w:start w:val="1"/>
      <w:numFmt w:val="lowerLetter"/>
      <w:lvlText w:val="%1)"/>
      <w:lvlJc w:val="left"/>
      <w:pPr>
        <w:tabs>
          <w:tab w:val="num" w:pos="0"/>
        </w:tabs>
        <w:ind w:left="720" w:hanging="360"/>
      </w:pPr>
      <w:rPr>
        <w:rFonts w:ascii="Arial" w:hAnsi="Arial"/>
        <w:b/>
      </w:rPr>
    </w:lvl>
  </w:abstractNum>
  <w:abstractNum w:abstractNumId="63">
    <w:nsid w:val="0000005D"/>
    <w:multiLevelType w:val="multilevel"/>
    <w:tmpl w:val="0000005D"/>
    <w:name w:val="WW8Num107"/>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nsid w:val="0000005E"/>
    <w:multiLevelType w:val="multilevel"/>
    <w:tmpl w:val="0000005E"/>
    <w:name w:val="WW8Num108"/>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5">
    <w:nsid w:val="0000005F"/>
    <w:multiLevelType w:val="singleLevel"/>
    <w:tmpl w:val="0000005F"/>
    <w:name w:val="WW8Num109"/>
    <w:lvl w:ilvl="0">
      <w:start w:val="1"/>
      <w:numFmt w:val="lowerLetter"/>
      <w:lvlText w:val="%1)"/>
      <w:lvlJc w:val="left"/>
      <w:pPr>
        <w:tabs>
          <w:tab w:val="num" w:pos="1069"/>
        </w:tabs>
        <w:ind w:left="1069" w:hanging="360"/>
      </w:pPr>
      <w:rPr>
        <w:b/>
        <w:i w:val="0"/>
        <w:color w:val="auto"/>
      </w:rPr>
    </w:lvl>
  </w:abstractNum>
  <w:abstractNum w:abstractNumId="66">
    <w:nsid w:val="00000060"/>
    <w:multiLevelType w:val="multilevel"/>
    <w:tmpl w:val="C5CA9094"/>
    <w:name w:val="WW8Num110"/>
    <w:lvl w:ilvl="0">
      <w:start w:val="1"/>
      <w:numFmt w:val="lowerLetter"/>
      <w:lvlText w:val="%1)"/>
      <w:lvlJc w:val="left"/>
      <w:pPr>
        <w:tabs>
          <w:tab w:val="num" w:pos="3454"/>
        </w:tabs>
        <w:ind w:left="3454" w:hanging="397"/>
      </w:pPr>
      <w:rPr>
        <w:rFonts w:hint="default"/>
        <w:b/>
        <w:i w:val="0"/>
        <w:color w:val="auto"/>
      </w:rPr>
    </w:lvl>
    <w:lvl w:ilvl="1">
      <w:start w:val="1"/>
      <w:numFmt w:val="upperRoman"/>
      <w:lvlText w:val="%2."/>
      <w:lvlJc w:val="right"/>
      <w:pPr>
        <w:tabs>
          <w:tab w:val="num" w:pos="3957"/>
        </w:tabs>
        <w:ind w:left="3957" w:hanging="180"/>
      </w:pPr>
      <w:rPr>
        <w:b/>
      </w:rPr>
    </w:lvl>
    <w:lvl w:ilvl="2">
      <w:start w:val="1"/>
      <w:numFmt w:val="decimal"/>
      <w:lvlText w:val="%3."/>
      <w:lvlJc w:val="left"/>
      <w:pPr>
        <w:tabs>
          <w:tab w:val="num" w:pos="5037"/>
        </w:tabs>
        <w:ind w:left="5037" w:hanging="360"/>
      </w:pPr>
      <w:rPr>
        <w:rFonts w:ascii="Times New Roman" w:hAnsi="Times New Roman" w:cs="Times New Roman"/>
        <w:b/>
        <w:sz w:val="24"/>
      </w:rPr>
    </w:lvl>
    <w:lvl w:ilvl="3">
      <w:start w:val="1"/>
      <w:numFmt w:val="decimal"/>
      <w:lvlText w:val="%4."/>
      <w:lvlJc w:val="left"/>
      <w:pPr>
        <w:tabs>
          <w:tab w:val="num" w:pos="5577"/>
        </w:tabs>
        <w:ind w:left="5577" w:hanging="360"/>
      </w:pPr>
    </w:lvl>
    <w:lvl w:ilvl="4">
      <w:start w:val="1"/>
      <w:numFmt w:val="lowerLetter"/>
      <w:lvlText w:val="%5."/>
      <w:lvlJc w:val="left"/>
      <w:pPr>
        <w:tabs>
          <w:tab w:val="num" w:pos="6297"/>
        </w:tabs>
        <w:ind w:left="6297" w:hanging="360"/>
      </w:pPr>
    </w:lvl>
    <w:lvl w:ilvl="5">
      <w:start w:val="1"/>
      <w:numFmt w:val="lowerRoman"/>
      <w:lvlText w:val="%6."/>
      <w:lvlJc w:val="right"/>
      <w:pPr>
        <w:tabs>
          <w:tab w:val="num" w:pos="7017"/>
        </w:tabs>
        <w:ind w:left="7017" w:hanging="180"/>
      </w:pPr>
    </w:lvl>
    <w:lvl w:ilvl="6">
      <w:start w:val="1"/>
      <w:numFmt w:val="decimal"/>
      <w:lvlText w:val="%7."/>
      <w:lvlJc w:val="left"/>
      <w:pPr>
        <w:tabs>
          <w:tab w:val="num" w:pos="7737"/>
        </w:tabs>
        <w:ind w:left="7737" w:hanging="360"/>
      </w:pPr>
    </w:lvl>
    <w:lvl w:ilvl="7">
      <w:start w:val="1"/>
      <w:numFmt w:val="lowerLetter"/>
      <w:lvlText w:val="%8."/>
      <w:lvlJc w:val="left"/>
      <w:pPr>
        <w:tabs>
          <w:tab w:val="num" w:pos="8457"/>
        </w:tabs>
        <w:ind w:left="8457" w:hanging="360"/>
      </w:pPr>
    </w:lvl>
    <w:lvl w:ilvl="8">
      <w:start w:val="1"/>
      <w:numFmt w:val="lowerRoman"/>
      <w:lvlText w:val="%9."/>
      <w:lvlJc w:val="right"/>
      <w:pPr>
        <w:tabs>
          <w:tab w:val="num" w:pos="9177"/>
        </w:tabs>
        <w:ind w:left="9177" w:hanging="180"/>
      </w:pPr>
    </w:lvl>
  </w:abstractNum>
  <w:abstractNum w:abstractNumId="67">
    <w:nsid w:val="00000064"/>
    <w:multiLevelType w:val="multilevel"/>
    <w:tmpl w:val="00000064"/>
    <w:name w:val="WW8Num114"/>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rPr>
        <w:b/>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abstractNum w:abstractNumId="68">
    <w:nsid w:val="00000066"/>
    <w:multiLevelType w:val="singleLevel"/>
    <w:tmpl w:val="00000066"/>
    <w:name w:val="WW8Num116"/>
    <w:lvl w:ilvl="0">
      <w:start w:val="1"/>
      <w:numFmt w:val="bullet"/>
      <w:lvlText w:val=""/>
      <w:lvlJc w:val="left"/>
      <w:pPr>
        <w:tabs>
          <w:tab w:val="num" w:pos="2487"/>
        </w:tabs>
        <w:ind w:left="2487" w:hanging="360"/>
      </w:pPr>
      <w:rPr>
        <w:rFonts w:ascii="Symbol" w:hAnsi="Symbol"/>
      </w:rPr>
    </w:lvl>
  </w:abstractNum>
  <w:abstractNum w:abstractNumId="69">
    <w:nsid w:val="00000068"/>
    <w:multiLevelType w:val="multilevel"/>
    <w:tmpl w:val="00000068"/>
    <w:name w:val="WW8Num118"/>
    <w:lvl w:ilvl="0">
      <w:start w:val="1"/>
      <w:numFmt w:val="decimal"/>
      <w:lvlText w:val="15.%1."/>
      <w:lvlJc w:val="left"/>
      <w:pPr>
        <w:tabs>
          <w:tab w:val="num" w:pos="0"/>
        </w:tabs>
        <w:ind w:left="502" w:hanging="360"/>
      </w:pPr>
      <w:rPr>
        <w:b/>
      </w:rPr>
    </w:lvl>
    <w:lvl w:ilvl="1">
      <w:start w:val="1"/>
      <w:numFmt w:val="lowerLetter"/>
      <w:lvlText w:val="%2)"/>
      <w:lvlJc w:val="left"/>
      <w:pPr>
        <w:tabs>
          <w:tab w:val="num" w:pos="1440"/>
        </w:tabs>
        <w:ind w:left="1440" w:hanging="360"/>
      </w:pPr>
      <w:rPr>
        <w:b/>
      </w:rPr>
    </w:lvl>
    <w:lvl w:ilvl="2">
      <w:start w:val="1"/>
      <w:numFmt w:val="decimal"/>
      <w:lvlText w:val="%3"/>
      <w:lvlJc w:val="left"/>
      <w:pPr>
        <w:tabs>
          <w:tab w:val="num" w:pos="2340"/>
        </w:tabs>
        <w:ind w:left="2340" w:hanging="360"/>
      </w:pPr>
      <w:rPr>
        <w:rFonts w:ascii="Arial" w:hAnsi="Arial" w:cs="Arial"/>
        <w:b/>
        <w:color w:val="auto"/>
        <w:sz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nsid w:val="0000006C"/>
    <w:multiLevelType w:val="singleLevel"/>
    <w:tmpl w:val="0000006C"/>
    <w:name w:val="WW8Num122"/>
    <w:lvl w:ilvl="0">
      <w:start w:val="1"/>
      <w:numFmt w:val="lowerLetter"/>
      <w:lvlText w:val="%1)"/>
      <w:lvlJc w:val="left"/>
      <w:pPr>
        <w:tabs>
          <w:tab w:val="num" w:pos="2160"/>
        </w:tabs>
        <w:ind w:left="2160" w:hanging="360"/>
      </w:pPr>
      <w:rPr>
        <w:b/>
        <w:i w:val="0"/>
      </w:rPr>
    </w:lvl>
  </w:abstractNum>
  <w:abstractNum w:abstractNumId="71">
    <w:nsid w:val="0000006E"/>
    <w:multiLevelType w:val="multilevel"/>
    <w:tmpl w:val="0000006E"/>
    <w:name w:val="WW8Num124"/>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72">
    <w:nsid w:val="0000006F"/>
    <w:multiLevelType w:val="multilevel"/>
    <w:tmpl w:val="0000006F"/>
    <w:name w:val="WW8Num125"/>
    <w:lvl w:ilvl="0">
      <w:start w:val="1"/>
      <w:numFmt w:val="decimal"/>
      <w:lvlText w:val="13.%1."/>
      <w:lvlJc w:val="left"/>
      <w:pPr>
        <w:tabs>
          <w:tab w:val="num" w:pos="0"/>
        </w:tabs>
        <w:ind w:left="502"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nsid w:val="00000070"/>
    <w:multiLevelType w:val="singleLevel"/>
    <w:tmpl w:val="00000070"/>
    <w:name w:val="WW8Num126"/>
    <w:lvl w:ilvl="0">
      <w:start w:val="1"/>
      <w:numFmt w:val="lowerLetter"/>
      <w:lvlText w:val="%1)"/>
      <w:lvlJc w:val="left"/>
      <w:pPr>
        <w:tabs>
          <w:tab w:val="num" w:pos="927"/>
        </w:tabs>
        <w:ind w:left="927" w:hanging="360"/>
      </w:pPr>
      <w:rPr>
        <w:rFonts w:ascii="Times New Roman" w:eastAsia="Times New Roman" w:hAnsi="Times New Roman" w:cs="Times New Roman"/>
        <w:b/>
      </w:rPr>
    </w:lvl>
  </w:abstractNum>
  <w:abstractNum w:abstractNumId="74">
    <w:nsid w:val="00000072"/>
    <w:multiLevelType w:val="singleLevel"/>
    <w:tmpl w:val="10B2F944"/>
    <w:name w:val="WW8Num128"/>
    <w:lvl w:ilvl="0">
      <w:start w:val="1"/>
      <w:numFmt w:val="decimal"/>
      <w:lvlText w:val="8.%1."/>
      <w:lvlJc w:val="left"/>
      <w:pPr>
        <w:tabs>
          <w:tab w:val="num" w:pos="0"/>
        </w:tabs>
        <w:ind w:left="502" w:hanging="360"/>
      </w:pPr>
      <w:rPr>
        <w:b/>
        <w:sz w:val="22"/>
        <w:szCs w:val="22"/>
      </w:rPr>
    </w:lvl>
  </w:abstractNum>
  <w:abstractNum w:abstractNumId="75">
    <w:nsid w:val="00000075"/>
    <w:multiLevelType w:val="multilevel"/>
    <w:tmpl w:val="00000075"/>
    <w:name w:val="WW8Num133"/>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6">
    <w:nsid w:val="00000076"/>
    <w:multiLevelType w:val="multilevel"/>
    <w:tmpl w:val="00000076"/>
    <w:name w:val="WW8Num134"/>
    <w:lvl w:ilvl="0">
      <w:start w:val="1"/>
      <w:numFmt w:val="bullet"/>
      <w:lvlText w:val=""/>
      <w:lvlJc w:val="left"/>
      <w:pPr>
        <w:tabs>
          <w:tab w:val="num" w:pos="1069"/>
        </w:tabs>
        <w:ind w:left="1069" w:hanging="360"/>
      </w:pPr>
      <w:rPr>
        <w:rFonts w:ascii="Symbol" w:hAnsi="Symbol"/>
      </w:rPr>
    </w:lvl>
    <w:lvl w:ilvl="1">
      <w:start w:val="1"/>
      <w:numFmt w:val="decimal"/>
      <w:lvlText w:val="2.1.%2."/>
      <w:lvlJc w:val="left"/>
      <w:pPr>
        <w:tabs>
          <w:tab w:val="num" w:pos="0"/>
        </w:tabs>
        <w:ind w:left="1600" w:hanging="465"/>
      </w:pPr>
      <w:rPr>
        <w:rFonts w:ascii="Arial" w:hAnsi="Arial" w:cs="Arial"/>
        <w:b/>
      </w:r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509" w:hanging="1800"/>
      </w:pPr>
    </w:lvl>
  </w:abstractNum>
  <w:abstractNum w:abstractNumId="77">
    <w:nsid w:val="00000078"/>
    <w:multiLevelType w:val="singleLevel"/>
    <w:tmpl w:val="00000078"/>
    <w:name w:val="WW8Num136"/>
    <w:lvl w:ilvl="0">
      <w:start w:val="1"/>
      <w:numFmt w:val="bullet"/>
      <w:lvlText w:val=""/>
      <w:lvlJc w:val="left"/>
      <w:pPr>
        <w:tabs>
          <w:tab w:val="num" w:pos="2880"/>
        </w:tabs>
        <w:ind w:left="2880" w:hanging="360"/>
      </w:pPr>
      <w:rPr>
        <w:rFonts w:ascii="Symbol" w:hAnsi="Symbol"/>
      </w:rPr>
    </w:lvl>
  </w:abstractNum>
  <w:abstractNum w:abstractNumId="78">
    <w:nsid w:val="0000007F"/>
    <w:multiLevelType w:val="multilevel"/>
    <w:tmpl w:val="0000007F"/>
    <w:name w:val="WW8Num143"/>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sz w:val="22"/>
        <w:szCs w:val="22"/>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79">
    <w:nsid w:val="00000080"/>
    <w:multiLevelType w:val="multilevel"/>
    <w:tmpl w:val="00000080"/>
    <w:name w:val="WW8Num144"/>
    <w:lvl w:ilvl="0">
      <w:start w:val="1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0">
    <w:nsid w:val="00000081"/>
    <w:multiLevelType w:val="singleLevel"/>
    <w:tmpl w:val="00000081"/>
    <w:name w:val="WW8Num145"/>
    <w:lvl w:ilvl="0">
      <w:start w:val="1"/>
      <w:numFmt w:val="decimal"/>
      <w:lvlText w:val="5.%1."/>
      <w:lvlJc w:val="left"/>
      <w:pPr>
        <w:tabs>
          <w:tab w:val="num" w:pos="0"/>
        </w:tabs>
        <w:ind w:left="720" w:hanging="360"/>
      </w:pPr>
      <w:rPr>
        <w:rFonts w:ascii="Arial" w:hAnsi="Arial" w:cs="Arial"/>
        <w:b/>
      </w:rPr>
    </w:lvl>
  </w:abstractNum>
  <w:abstractNum w:abstractNumId="81">
    <w:nsid w:val="00000084"/>
    <w:multiLevelType w:val="multilevel"/>
    <w:tmpl w:val="00000084"/>
    <w:name w:val="WW8Num149"/>
    <w:lvl w:ilvl="0">
      <w:start w:val="1"/>
      <w:numFmt w:val="decimal"/>
      <w:lvlText w:val="2.%1."/>
      <w:lvlJc w:val="left"/>
      <w:pPr>
        <w:tabs>
          <w:tab w:val="num" w:pos="0"/>
        </w:tabs>
        <w:ind w:left="720" w:hanging="360"/>
      </w:pPr>
      <w:rPr>
        <w:b/>
      </w:rPr>
    </w:lvl>
    <w:lvl w:ilvl="1">
      <w:start w:val="1"/>
      <w:numFmt w:val="lowerLetter"/>
      <w:lvlText w:val="%2)"/>
      <w:lvlJc w:val="left"/>
      <w:pPr>
        <w:tabs>
          <w:tab w:val="num" w:pos="1440"/>
        </w:tabs>
        <w:ind w:left="1440" w:hanging="360"/>
      </w:pPr>
      <w:rPr>
        <w:b/>
        <w:i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nsid w:val="027565D2"/>
    <w:multiLevelType w:val="multilevel"/>
    <w:tmpl w:val="02666C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05872CD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nsid w:val="058C7ABE"/>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07200A03"/>
    <w:multiLevelType w:val="hybridMultilevel"/>
    <w:tmpl w:val="8300370A"/>
    <w:name w:val="WW8Num642"/>
    <w:lvl w:ilvl="0" w:tplc="BE9CF084">
      <w:start w:val="1"/>
      <w:numFmt w:val="lowerLetter"/>
      <w:lvlText w:val="%1)"/>
      <w:lvlJc w:val="left"/>
      <w:pPr>
        <w:tabs>
          <w:tab w:val="num" w:pos="1304"/>
        </w:tabs>
        <w:ind w:left="1361" w:hanging="510"/>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6">
    <w:nsid w:val="081B1FD7"/>
    <w:multiLevelType w:val="multilevel"/>
    <w:tmpl w:val="86223B06"/>
    <w:lvl w:ilvl="0">
      <w:start w:val="12"/>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nsid w:val="08B835DB"/>
    <w:multiLevelType w:val="multilevel"/>
    <w:tmpl w:val="7DDAA96C"/>
    <w:lvl w:ilvl="0">
      <w:start w:val="21"/>
      <w:numFmt w:val="decimal"/>
      <w:lvlText w:val="%1"/>
      <w:lvlJc w:val="left"/>
      <w:pPr>
        <w:ind w:left="420" w:hanging="420"/>
      </w:pPr>
      <w:rPr>
        <w:rFonts w:hint="default"/>
        <w:color w:val="auto"/>
      </w:rPr>
    </w:lvl>
    <w:lvl w:ilvl="1">
      <w:start w:val="1"/>
      <w:numFmt w:val="decimal"/>
      <w:lvlText w:val="%1.%2"/>
      <w:lvlJc w:val="left"/>
      <w:pPr>
        <w:ind w:left="852" w:hanging="420"/>
      </w:pPr>
      <w:rPr>
        <w:rFonts w:hint="default"/>
        <w:color w:val="auto"/>
      </w:rPr>
    </w:lvl>
    <w:lvl w:ilvl="2">
      <w:start w:val="1"/>
      <w:numFmt w:val="decimal"/>
      <w:lvlText w:val="%1.%2.%3"/>
      <w:lvlJc w:val="left"/>
      <w:pPr>
        <w:ind w:left="1584" w:hanging="720"/>
      </w:pPr>
      <w:rPr>
        <w:rFonts w:hint="default"/>
        <w:color w:val="auto"/>
      </w:rPr>
    </w:lvl>
    <w:lvl w:ilvl="3">
      <w:start w:val="1"/>
      <w:numFmt w:val="decimal"/>
      <w:lvlText w:val="%1.%2.%3.%4"/>
      <w:lvlJc w:val="left"/>
      <w:pPr>
        <w:ind w:left="2016" w:hanging="720"/>
      </w:pPr>
      <w:rPr>
        <w:rFonts w:hint="default"/>
        <w:color w:val="auto"/>
      </w:rPr>
    </w:lvl>
    <w:lvl w:ilvl="4">
      <w:start w:val="1"/>
      <w:numFmt w:val="decimal"/>
      <w:lvlText w:val="%1.%2.%3.%4.%5"/>
      <w:lvlJc w:val="left"/>
      <w:pPr>
        <w:ind w:left="2808" w:hanging="1080"/>
      </w:pPr>
      <w:rPr>
        <w:rFonts w:hint="default"/>
        <w:color w:val="auto"/>
      </w:rPr>
    </w:lvl>
    <w:lvl w:ilvl="5">
      <w:start w:val="1"/>
      <w:numFmt w:val="decimal"/>
      <w:lvlText w:val="%1.%2.%3.%4.%5.%6"/>
      <w:lvlJc w:val="left"/>
      <w:pPr>
        <w:ind w:left="3240" w:hanging="1080"/>
      </w:pPr>
      <w:rPr>
        <w:rFonts w:hint="default"/>
        <w:color w:val="auto"/>
      </w:rPr>
    </w:lvl>
    <w:lvl w:ilvl="6">
      <w:start w:val="1"/>
      <w:numFmt w:val="decimal"/>
      <w:lvlText w:val="%1.%2.%3.%4.%5.%6.%7"/>
      <w:lvlJc w:val="left"/>
      <w:pPr>
        <w:ind w:left="4032" w:hanging="1440"/>
      </w:pPr>
      <w:rPr>
        <w:rFonts w:hint="default"/>
        <w:color w:val="auto"/>
      </w:rPr>
    </w:lvl>
    <w:lvl w:ilvl="7">
      <w:start w:val="1"/>
      <w:numFmt w:val="decimal"/>
      <w:lvlText w:val="%1.%2.%3.%4.%5.%6.%7.%8"/>
      <w:lvlJc w:val="left"/>
      <w:pPr>
        <w:ind w:left="4464" w:hanging="1440"/>
      </w:pPr>
      <w:rPr>
        <w:rFonts w:hint="default"/>
        <w:color w:val="auto"/>
      </w:rPr>
    </w:lvl>
    <w:lvl w:ilvl="8">
      <w:start w:val="1"/>
      <w:numFmt w:val="decimal"/>
      <w:lvlText w:val="%1.%2.%3.%4.%5.%6.%7.%8.%9"/>
      <w:lvlJc w:val="left"/>
      <w:pPr>
        <w:ind w:left="5256" w:hanging="1800"/>
      </w:pPr>
      <w:rPr>
        <w:rFonts w:hint="default"/>
        <w:color w:val="auto"/>
      </w:rPr>
    </w:lvl>
  </w:abstractNum>
  <w:abstractNum w:abstractNumId="88">
    <w:nsid w:val="0AF05CB5"/>
    <w:multiLevelType w:val="multilevel"/>
    <w:tmpl w:val="3E3A9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0B0E3CD0"/>
    <w:multiLevelType w:val="multilevel"/>
    <w:tmpl w:val="88F6E168"/>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0C845543"/>
    <w:multiLevelType w:val="multilevel"/>
    <w:tmpl w:val="5FA6E122"/>
    <w:lvl w:ilvl="0">
      <w:start w:val="19"/>
      <w:numFmt w:val="decimal"/>
      <w:lvlText w:val="%116"/>
      <w:lvlJc w:val="left"/>
      <w:pPr>
        <w:tabs>
          <w:tab w:val="num" w:pos="72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1">
    <w:nsid w:val="0E2F5939"/>
    <w:multiLevelType w:val="hybridMultilevel"/>
    <w:tmpl w:val="6180C78A"/>
    <w:name w:val="WW8Num14022"/>
    <w:lvl w:ilvl="0" w:tplc="FBAEFD56">
      <w:start w:val="1"/>
      <w:numFmt w:val="lowerLetter"/>
      <w:lvlText w:val="%1)"/>
      <w:lvlJc w:val="left"/>
      <w:pPr>
        <w:tabs>
          <w:tab w:val="num" w:pos="2547"/>
        </w:tabs>
        <w:ind w:left="2547" w:hanging="567"/>
      </w:pPr>
      <w:rPr>
        <w:rFonts w:hint="default"/>
        <w:b/>
        <w:i w:val="0"/>
        <w:color w:val="auto"/>
      </w:rPr>
    </w:lvl>
    <w:lvl w:ilvl="1" w:tplc="04160019" w:tentative="1">
      <w:start w:val="1"/>
      <w:numFmt w:val="lowerLetter"/>
      <w:lvlText w:val="%2."/>
      <w:lvlJc w:val="left"/>
      <w:pPr>
        <w:tabs>
          <w:tab w:val="num" w:pos="3193"/>
        </w:tabs>
        <w:ind w:left="3193" w:hanging="360"/>
      </w:pPr>
    </w:lvl>
    <w:lvl w:ilvl="2" w:tplc="0416001B" w:tentative="1">
      <w:start w:val="1"/>
      <w:numFmt w:val="lowerRoman"/>
      <w:lvlText w:val="%3."/>
      <w:lvlJc w:val="right"/>
      <w:pPr>
        <w:tabs>
          <w:tab w:val="num" w:pos="3913"/>
        </w:tabs>
        <w:ind w:left="3913" w:hanging="180"/>
      </w:pPr>
    </w:lvl>
    <w:lvl w:ilvl="3" w:tplc="0416000F" w:tentative="1">
      <w:start w:val="1"/>
      <w:numFmt w:val="decimal"/>
      <w:lvlText w:val="%4."/>
      <w:lvlJc w:val="left"/>
      <w:pPr>
        <w:tabs>
          <w:tab w:val="num" w:pos="4633"/>
        </w:tabs>
        <w:ind w:left="4633" w:hanging="360"/>
      </w:pPr>
    </w:lvl>
    <w:lvl w:ilvl="4" w:tplc="04160019" w:tentative="1">
      <w:start w:val="1"/>
      <w:numFmt w:val="lowerLetter"/>
      <w:lvlText w:val="%5."/>
      <w:lvlJc w:val="left"/>
      <w:pPr>
        <w:tabs>
          <w:tab w:val="num" w:pos="5353"/>
        </w:tabs>
        <w:ind w:left="5353" w:hanging="360"/>
      </w:pPr>
    </w:lvl>
    <w:lvl w:ilvl="5" w:tplc="0416001B" w:tentative="1">
      <w:start w:val="1"/>
      <w:numFmt w:val="lowerRoman"/>
      <w:lvlText w:val="%6."/>
      <w:lvlJc w:val="right"/>
      <w:pPr>
        <w:tabs>
          <w:tab w:val="num" w:pos="6073"/>
        </w:tabs>
        <w:ind w:left="6073" w:hanging="180"/>
      </w:pPr>
    </w:lvl>
    <w:lvl w:ilvl="6" w:tplc="0416000F" w:tentative="1">
      <w:start w:val="1"/>
      <w:numFmt w:val="decimal"/>
      <w:lvlText w:val="%7."/>
      <w:lvlJc w:val="left"/>
      <w:pPr>
        <w:tabs>
          <w:tab w:val="num" w:pos="6793"/>
        </w:tabs>
        <w:ind w:left="6793" w:hanging="360"/>
      </w:pPr>
    </w:lvl>
    <w:lvl w:ilvl="7" w:tplc="04160019" w:tentative="1">
      <w:start w:val="1"/>
      <w:numFmt w:val="lowerLetter"/>
      <w:lvlText w:val="%8."/>
      <w:lvlJc w:val="left"/>
      <w:pPr>
        <w:tabs>
          <w:tab w:val="num" w:pos="7513"/>
        </w:tabs>
        <w:ind w:left="7513" w:hanging="360"/>
      </w:pPr>
    </w:lvl>
    <w:lvl w:ilvl="8" w:tplc="0416001B" w:tentative="1">
      <w:start w:val="1"/>
      <w:numFmt w:val="lowerRoman"/>
      <w:lvlText w:val="%9."/>
      <w:lvlJc w:val="right"/>
      <w:pPr>
        <w:tabs>
          <w:tab w:val="num" w:pos="8233"/>
        </w:tabs>
        <w:ind w:left="8233" w:hanging="180"/>
      </w:pPr>
    </w:lvl>
  </w:abstractNum>
  <w:abstractNum w:abstractNumId="92">
    <w:nsid w:val="0FD92C10"/>
    <w:multiLevelType w:val="hybridMultilevel"/>
    <w:tmpl w:val="F8FEBD10"/>
    <w:name w:val="WW8Num1214"/>
    <w:lvl w:ilvl="0" w:tplc="BAE6BC1E">
      <w:start w:val="1"/>
      <w:numFmt w:val="lowerLetter"/>
      <w:lvlText w:val="%1)"/>
      <w:lvlJc w:val="left"/>
      <w:pPr>
        <w:tabs>
          <w:tab w:val="num" w:pos="1531"/>
        </w:tabs>
        <w:ind w:left="1531" w:hanging="397"/>
      </w:pPr>
      <w:rPr>
        <w:rFonts w:hint="default"/>
        <w:b/>
        <w:i w:val="0"/>
        <w:color w:val="auto"/>
      </w:rPr>
    </w:lvl>
    <w:lvl w:ilvl="1" w:tplc="B81EFCDE">
      <w:start w:val="1"/>
      <w:numFmt w:val="lowerLetter"/>
      <w:lvlText w:val="%2)"/>
      <w:lvlJc w:val="left"/>
      <w:pPr>
        <w:tabs>
          <w:tab w:val="num" w:pos="1440"/>
        </w:tabs>
        <w:ind w:left="1440" w:hanging="360"/>
      </w:pPr>
      <w:rPr>
        <w:rFonts w:ascii="Times New Roman" w:eastAsia="Times New Roman" w:hAnsi="Times New Roman" w:cs="Times New Roman"/>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3">
    <w:nsid w:val="10483BEC"/>
    <w:multiLevelType w:val="multilevel"/>
    <w:tmpl w:val="1144CF2E"/>
    <w:lvl w:ilvl="0">
      <w:start w:val="23"/>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4">
    <w:nsid w:val="11495D23"/>
    <w:multiLevelType w:val="multilevel"/>
    <w:tmpl w:val="7EAABA8A"/>
    <w:lvl w:ilvl="0">
      <w:start w:val="1"/>
      <w:numFmt w:val="decimal"/>
      <w:lvlText w:val="%1."/>
      <w:lvlJc w:val="left"/>
      <w:pPr>
        <w:ind w:left="360" w:hanging="360"/>
      </w:pPr>
    </w:lvl>
    <w:lvl w:ilvl="1">
      <w:start w:val="1"/>
      <w:numFmt w:val="decimal"/>
      <w:lvlText w:val="%1.%2."/>
      <w:lvlJc w:val="left"/>
      <w:pPr>
        <w:ind w:left="432" w:hanging="432"/>
      </w:pPr>
    </w:lvl>
    <w:lvl w:ilvl="2">
      <w:start w:val="1"/>
      <w:numFmt w:val="lowerLetter"/>
      <w:lvlText w:val="%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nsid w:val="11AA60B4"/>
    <w:multiLevelType w:val="multilevel"/>
    <w:tmpl w:val="A4887C5A"/>
    <w:name w:val="WW8Num13032"/>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color w:val="auto"/>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6">
    <w:nsid w:val="144D1131"/>
    <w:multiLevelType w:val="multilevel"/>
    <w:tmpl w:val="0F9C538A"/>
    <w:name w:val="WW8Num884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7">
    <w:nsid w:val="15FA5F70"/>
    <w:multiLevelType w:val="multilevel"/>
    <w:tmpl w:val="15C477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nsid w:val="172B7213"/>
    <w:multiLevelType w:val="multilevel"/>
    <w:tmpl w:val="FD681478"/>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177D390A"/>
    <w:multiLevelType w:val="hybridMultilevel"/>
    <w:tmpl w:val="D736AA3C"/>
    <w:name w:val="WW8Num89222222"/>
    <w:lvl w:ilvl="0" w:tplc="04160001">
      <w:start w:val="1"/>
      <w:numFmt w:val="bullet"/>
      <w:lvlText w:val=""/>
      <w:lvlJc w:val="left"/>
      <w:pPr>
        <w:tabs>
          <w:tab w:val="num" w:pos="2847"/>
        </w:tabs>
        <w:ind w:left="2847" w:hanging="360"/>
      </w:pPr>
      <w:rPr>
        <w:rFonts w:ascii="Symbol" w:hAnsi="Symbol" w:hint="default"/>
      </w:rPr>
    </w:lvl>
    <w:lvl w:ilvl="1" w:tplc="04160003" w:tentative="1">
      <w:start w:val="1"/>
      <w:numFmt w:val="bullet"/>
      <w:lvlText w:val="o"/>
      <w:lvlJc w:val="left"/>
      <w:pPr>
        <w:tabs>
          <w:tab w:val="num" w:pos="3567"/>
        </w:tabs>
        <w:ind w:left="3567" w:hanging="360"/>
      </w:pPr>
      <w:rPr>
        <w:rFonts w:ascii="Courier New" w:hAnsi="Courier New" w:cs="Courier New" w:hint="default"/>
      </w:rPr>
    </w:lvl>
    <w:lvl w:ilvl="2" w:tplc="04160005" w:tentative="1">
      <w:start w:val="1"/>
      <w:numFmt w:val="bullet"/>
      <w:lvlText w:val=""/>
      <w:lvlJc w:val="left"/>
      <w:pPr>
        <w:tabs>
          <w:tab w:val="num" w:pos="4287"/>
        </w:tabs>
        <w:ind w:left="4287" w:hanging="360"/>
      </w:pPr>
      <w:rPr>
        <w:rFonts w:ascii="Wingdings" w:hAnsi="Wingdings" w:hint="default"/>
      </w:rPr>
    </w:lvl>
    <w:lvl w:ilvl="3" w:tplc="04160001" w:tentative="1">
      <w:start w:val="1"/>
      <w:numFmt w:val="bullet"/>
      <w:lvlText w:val=""/>
      <w:lvlJc w:val="left"/>
      <w:pPr>
        <w:tabs>
          <w:tab w:val="num" w:pos="5007"/>
        </w:tabs>
        <w:ind w:left="5007" w:hanging="360"/>
      </w:pPr>
      <w:rPr>
        <w:rFonts w:ascii="Symbol" w:hAnsi="Symbol" w:hint="default"/>
      </w:rPr>
    </w:lvl>
    <w:lvl w:ilvl="4" w:tplc="04160003" w:tentative="1">
      <w:start w:val="1"/>
      <w:numFmt w:val="bullet"/>
      <w:lvlText w:val="o"/>
      <w:lvlJc w:val="left"/>
      <w:pPr>
        <w:tabs>
          <w:tab w:val="num" w:pos="5727"/>
        </w:tabs>
        <w:ind w:left="5727" w:hanging="360"/>
      </w:pPr>
      <w:rPr>
        <w:rFonts w:ascii="Courier New" w:hAnsi="Courier New" w:cs="Courier New" w:hint="default"/>
      </w:rPr>
    </w:lvl>
    <w:lvl w:ilvl="5" w:tplc="04160005" w:tentative="1">
      <w:start w:val="1"/>
      <w:numFmt w:val="bullet"/>
      <w:lvlText w:val=""/>
      <w:lvlJc w:val="left"/>
      <w:pPr>
        <w:tabs>
          <w:tab w:val="num" w:pos="6447"/>
        </w:tabs>
        <w:ind w:left="6447" w:hanging="360"/>
      </w:pPr>
      <w:rPr>
        <w:rFonts w:ascii="Wingdings" w:hAnsi="Wingdings" w:hint="default"/>
      </w:rPr>
    </w:lvl>
    <w:lvl w:ilvl="6" w:tplc="04160001" w:tentative="1">
      <w:start w:val="1"/>
      <w:numFmt w:val="bullet"/>
      <w:lvlText w:val=""/>
      <w:lvlJc w:val="left"/>
      <w:pPr>
        <w:tabs>
          <w:tab w:val="num" w:pos="7167"/>
        </w:tabs>
        <w:ind w:left="7167" w:hanging="360"/>
      </w:pPr>
      <w:rPr>
        <w:rFonts w:ascii="Symbol" w:hAnsi="Symbol" w:hint="default"/>
      </w:rPr>
    </w:lvl>
    <w:lvl w:ilvl="7" w:tplc="04160003" w:tentative="1">
      <w:start w:val="1"/>
      <w:numFmt w:val="bullet"/>
      <w:lvlText w:val="o"/>
      <w:lvlJc w:val="left"/>
      <w:pPr>
        <w:tabs>
          <w:tab w:val="num" w:pos="7887"/>
        </w:tabs>
        <w:ind w:left="7887" w:hanging="360"/>
      </w:pPr>
      <w:rPr>
        <w:rFonts w:ascii="Courier New" w:hAnsi="Courier New" w:cs="Courier New" w:hint="default"/>
      </w:rPr>
    </w:lvl>
    <w:lvl w:ilvl="8" w:tplc="04160005" w:tentative="1">
      <w:start w:val="1"/>
      <w:numFmt w:val="bullet"/>
      <w:lvlText w:val=""/>
      <w:lvlJc w:val="left"/>
      <w:pPr>
        <w:tabs>
          <w:tab w:val="num" w:pos="8607"/>
        </w:tabs>
        <w:ind w:left="8607" w:hanging="360"/>
      </w:pPr>
      <w:rPr>
        <w:rFonts w:ascii="Wingdings" w:hAnsi="Wingdings" w:hint="default"/>
      </w:rPr>
    </w:lvl>
  </w:abstractNum>
  <w:abstractNum w:abstractNumId="100">
    <w:nsid w:val="1842535B"/>
    <w:multiLevelType w:val="hybridMultilevel"/>
    <w:tmpl w:val="DF44BB76"/>
    <w:name w:val="WW8Num139323"/>
    <w:lvl w:ilvl="0" w:tplc="BAE6BC1E">
      <w:start w:val="1"/>
      <w:numFmt w:val="lowerLetter"/>
      <w:lvlText w:val="%1)"/>
      <w:lvlJc w:val="left"/>
      <w:pPr>
        <w:tabs>
          <w:tab w:val="num" w:pos="1477"/>
        </w:tabs>
        <w:ind w:left="1477" w:hanging="397"/>
      </w:pPr>
      <w:rPr>
        <w:rFonts w:hint="default"/>
        <w:b/>
        <w:i w:val="0"/>
        <w:color w:val="auto"/>
      </w:rPr>
    </w:lvl>
    <w:lvl w:ilvl="1" w:tplc="04160001">
      <w:start w:val="1"/>
      <w:numFmt w:val="bullet"/>
      <w:lvlText w:val=""/>
      <w:lvlJc w:val="left"/>
      <w:pPr>
        <w:tabs>
          <w:tab w:val="num" w:pos="1386"/>
        </w:tabs>
        <w:ind w:left="1386" w:hanging="360"/>
      </w:pPr>
      <w:rPr>
        <w:rFonts w:ascii="Symbol" w:hAnsi="Symbol" w:hint="default"/>
        <w:b/>
        <w:i w:val="0"/>
        <w:color w:val="auto"/>
      </w:rPr>
    </w:lvl>
    <w:lvl w:ilvl="2" w:tplc="0416001B">
      <w:start w:val="1"/>
      <w:numFmt w:val="lowerRoman"/>
      <w:lvlText w:val="%3."/>
      <w:lvlJc w:val="right"/>
      <w:pPr>
        <w:tabs>
          <w:tab w:val="num" w:pos="2106"/>
        </w:tabs>
        <w:ind w:left="2106" w:hanging="180"/>
      </w:pPr>
    </w:lvl>
    <w:lvl w:ilvl="3" w:tplc="0416000F">
      <w:start w:val="1"/>
      <w:numFmt w:val="decimal"/>
      <w:lvlText w:val="%4."/>
      <w:lvlJc w:val="left"/>
      <w:pPr>
        <w:tabs>
          <w:tab w:val="num" w:pos="2826"/>
        </w:tabs>
        <w:ind w:left="2826" w:hanging="360"/>
      </w:pPr>
    </w:lvl>
    <w:lvl w:ilvl="4" w:tplc="04160019" w:tentative="1">
      <w:start w:val="1"/>
      <w:numFmt w:val="lowerLetter"/>
      <w:lvlText w:val="%5."/>
      <w:lvlJc w:val="left"/>
      <w:pPr>
        <w:tabs>
          <w:tab w:val="num" w:pos="3546"/>
        </w:tabs>
        <w:ind w:left="3546" w:hanging="360"/>
      </w:pPr>
    </w:lvl>
    <w:lvl w:ilvl="5" w:tplc="0416001B" w:tentative="1">
      <w:start w:val="1"/>
      <w:numFmt w:val="lowerRoman"/>
      <w:lvlText w:val="%6."/>
      <w:lvlJc w:val="right"/>
      <w:pPr>
        <w:tabs>
          <w:tab w:val="num" w:pos="4266"/>
        </w:tabs>
        <w:ind w:left="4266" w:hanging="180"/>
      </w:pPr>
    </w:lvl>
    <w:lvl w:ilvl="6" w:tplc="0416000F" w:tentative="1">
      <w:start w:val="1"/>
      <w:numFmt w:val="decimal"/>
      <w:lvlText w:val="%7."/>
      <w:lvlJc w:val="left"/>
      <w:pPr>
        <w:tabs>
          <w:tab w:val="num" w:pos="4986"/>
        </w:tabs>
        <w:ind w:left="4986" w:hanging="360"/>
      </w:pPr>
    </w:lvl>
    <w:lvl w:ilvl="7" w:tplc="04160019" w:tentative="1">
      <w:start w:val="1"/>
      <w:numFmt w:val="lowerLetter"/>
      <w:lvlText w:val="%8."/>
      <w:lvlJc w:val="left"/>
      <w:pPr>
        <w:tabs>
          <w:tab w:val="num" w:pos="5706"/>
        </w:tabs>
        <w:ind w:left="5706" w:hanging="360"/>
      </w:pPr>
    </w:lvl>
    <w:lvl w:ilvl="8" w:tplc="0416001B" w:tentative="1">
      <w:start w:val="1"/>
      <w:numFmt w:val="lowerRoman"/>
      <w:lvlText w:val="%9."/>
      <w:lvlJc w:val="right"/>
      <w:pPr>
        <w:tabs>
          <w:tab w:val="num" w:pos="6426"/>
        </w:tabs>
        <w:ind w:left="6426" w:hanging="180"/>
      </w:pPr>
    </w:lvl>
  </w:abstractNum>
  <w:abstractNum w:abstractNumId="101">
    <w:nsid w:val="1851224F"/>
    <w:multiLevelType w:val="hybridMultilevel"/>
    <w:tmpl w:val="F2786C1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2">
    <w:nsid w:val="1CED73E5"/>
    <w:multiLevelType w:val="multilevel"/>
    <w:tmpl w:val="B298EDC8"/>
    <w:lvl w:ilvl="0">
      <w:start w:val="12"/>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2"/>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nsid w:val="1DFA2A21"/>
    <w:multiLevelType w:val="multilevel"/>
    <w:tmpl w:val="E018782C"/>
    <w:name w:val="WW8Num882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87"/>
        </w:tabs>
        <w:ind w:left="1287" w:hanging="360"/>
      </w:pPr>
      <w:rPr>
        <w:rFonts w:hint="default"/>
        <w:b/>
      </w:rPr>
    </w:lvl>
    <w:lvl w:ilvl="2">
      <w:start w:val="1"/>
      <w:numFmt w:val="decimal"/>
      <w:lvlText w:val="%1.%2.%3"/>
      <w:lvlJc w:val="left"/>
      <w:pPr>
        <w:tabs>
          <w:tab w:val="num" w:pos="2574"/>
        </w:tabs>
        <w:ind w:left="2574" w:hanging="720"/>
      </w:pPr>
      <w:rPr>
        <w:rFonts w:hint="default"/>
      </w:rPr>
    </w:lvl>
    <w:lvl w:ilvl="3">
      <w:start w:val="1"/>
      <w:numFmt w:val="decimal"/>
      <w:lvlText w:val="%1.%2.%3.%4"/>
      <w:lvlJc w:val="left"/>
      <w:pPr>
        <w:tabs>
          <w:tab w:val="num" w:pos="3501"/>
        </w:tabs>
        <w:ind w:left="3501" w:hanging="720"/>
      </w:pPr>
      <w:rPr>
        <w:rFonts w:hint="default"/>
      </w:rPr>
    </w:lvl>
    <w:lvl w:ilvl="4">
      <w:start w:val="1"/>
      <w:numFmt w:val="decimal"/>
      <w:lvlText w:val="%1.%2.%3.%4.%5"/>
      <w:lvlJc w:val="left"/>
      <w:pPr>
        <w:tabs>
          <w:tab w:val="num" w:pos="4788"/>
        </w:tabs>
        <w:ind w:left="4788" w:hanging="1080"/>
      </w:pPr>
      <w:rPr>
        <w:rFonts w:hint="default"/>
      </w:rPr>
    </w:lvl>
    <w:lvl w:ilvl="5">
      <w:start w:val="1"/>
      <w:numFmt w:val="decimal"/>
      <w:lvlText w:val="%1.%2.%3.%4.%5.%6"/>
      <w:lvlJc w:val="left"/>
      <w:pPr>
        <w:tabs>
          <w:tab w:val="num" w:pos="5715"/>
        </w:tabs>
        <w:ind w:left="5715" w:hanging="1080"/>
      </w:pPr>
      <w:rPr>
        <w:rFonts w:hint="default"/>
      </w:rPr>
    </w:lvl>
    <w:lvl w:ilvl="6">
      <w:start w:val="1"/>
      <w:numFmt w:val="decimal"/>
      <w:lvlText w:val="%1.%2.%3.%4.%5.%6.%7"/>
      <w:lvlJc w:val="left"/>
      <w:pPr>
        <w:tabs>
          <w:tab w:val="num" w:pos="7002"/>
        </w:tabs>
        <w:ind w:left="7002" w:hanging="1440"/>
      </w:pPr>
      <w:rPr>
        <w:rFonts w:hint="default"/>
      </w:rPr>
    </w:lvl>
    <w:lvl w:ilvl="7">
      <w:start w:val="1"/>
      <w:numFmt w:val="decimal"/>
      <w:lvlText w:val="%1.%2.%3.%4.%5.%6.%7.%8"/>
      <w:lvlJc w:val="left"/>
      <w:pPr>
        <w:tabs>
          <w:tab w:val="num" w:pos="7929"/>
        </w:tabs>
        <w:ind w:left="7929" w:hanging="1440"/>
      </w:pPr>
      <w:rPr>
        <w:rFonts w:hint="default"/>
      </w:rPr>
    </w:lvl>
    <w:lvl w:ilvl="8">
      <w:start w:val="1"/>
      <w:numFmt w:val="decimal"/>
      <w:lvlText w:val="%1.%2.%3.%4.%5.%6.%7.%8.%9"/>
      <w:lvlJc w:val="left"/>
      <w:pPr>
        <w:tabs>
          <w:tab w:val="num" w:pos="9216"/>
        </w:tabs>
        <w:ind w:left="9216" w:hanging="1800"/>
      </w:pPr>
      <w:rPr>
        <w:rFonts w:hint="default"/>
      </w:rPr>
    </w:lvl>
  </w:abstractNum>
  <w:abstractNum w:abstractNumId="104">
    <w:nsid w:val="206917DB"/>
    <w:multiLevelType w:val="multilevel"/>
    <w:tmpl w:val="A322DB36"/>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nsid w:val="20A91CE7"/>
    <w:multiLevelType w:val="hybridMultilevel"/>
    <w:tmpl w:val="FD36B744"/>
    <w:name w:val="WW8Num13322"/>
    <w:lvl w:ilvl="0" w:tplc="BCFCC92C">
      <w:start w:val="1"/>
      <w:numFmt w:val="lowerLetter"/>
      <w:lvlText w:val="%1)"/>
      <w:lvlJc w:val="left"/>
      <w:pPr>
        <w:tabs>
          <w:tab w:val="num" w:pos="1021"/>
        </w:tabs>
        <w:ind w:left="1021" w:hanging="511"/>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6">
    <w:nsid w:val="26A84574"/>
    <w:multiLevelType w:val="hybridMultilevel"/>
    <w:tmpl w:val="6E24C8BC"/>
    <w:name w:val="WW8Num1392"/>
    <w:lvl w:ilvl="0" w:tplc="68CCE8F2">
      <w:start w:val="1"/>
      <w:numFmt w:val="lowerLetter"/>
      <w:lvlText w:val="%1)"/>
      <w:lvlJc w:val="left"/>
      <w:pPr>
        <w:tabs>
          <w:tab w:val="num" w:pos="397"/>
        </w:tabs>
        <w:ind w:left="397" w:hanging="397"/>
      </w:pPr>
      <w:rPr>
        <w:rFonts w:hint="default"/>
        <w:b/>
        <w:i w:val="0"/>
        <w:color w:val="auto"/>
      </w:rPr>
    </w:lvl>
    <w:lvl w:ilvl="1" w:tplc="A97477DC">
      <w:start w:val="1"/>
      <w:numFmt w:val="lowerLetter"/>
      <w:lvlText w:val="%2)"/>
      <w:lvlJc w:val="left"/>
      <w:pPr>
        <w:tabs>
          <w:tab w:val="num" w:pos="360"/>
        </w:tabs>
        <w:ind w:left="360" w:hanging="360"/>
      </w:pPr>
      <w:rPr>
        <w:rFonts w:hint="default"/>
        <w:b/>
        <w:i w:val="0"/>
        <w:color w:val="auto"/>
      </w:rPr>
    </w:lvl>
    <w:lvl w:ilvl="2" w:tplc="0416001B">
      <w:start w:val="1"/>
      <w:numFmt w:val="lowerRoman"/>
      <w:lvlText w:val="%3."/>
      <w:lvlJc w:val="right"/>
      <w:pPr>
        <w:tabs>
          <w:tab w:val="num" w:pos="1026"/>
        </w:tabs>
        <w:ind w:left="1026" w:hanging="180"/>
      </w:pPr>
    </w:lvl>
    <w:lvl w:ilvl="3" w:tplc="0416000F">
      <w:start w:val="1"/>
      <w:numFmt w:val="decimal"/>
      <w:lvlText w:val="%4."/>
      <w:lvlJc w:val="left"/>
      <w:pPr>
        <w:tabs>
          <w:tab w:val="num" w:pos="1746"/>
        </w:tabs>
        <w:ind w:left="1746" w:hanging="360"/>
      </w:pPr>
    </w:lvl>
    <w:lvl w:ilvl="4" w:tplc="04160019" w:tentative="1">
      <w:start w:val="1"/>
      <w:numFmt w:val="lowerLetter"/>
      <w:lvlText w:val="%5."/>
      <w:lvlJc w:val="left"/>
      <w:pPr>
        <w:tabs>
          <w:tab w:val="num" w:pos="2466"/>
        </w:tabs>
        <w:ind w:left="2466" w:hanging="360"/>
      </w:pPr>
    </w:lvl>
    <w:lvl w:ilvl="5" w:tplc="0416001B" w:tentative="1">
      <w:start w:val="1"/>
      <w:numFmt w:val="lowerRoman"/>
      <w:lvlText w:val="%6."/>
      <w:lvlJc w:val="right"/>
      <w:pPr>
        <w:tabs>
          <w:tab w:val="num" w:pos="3186"/>
        </w:tabs>
        <w:ind w:left="3186" w:hanging="180"/>
      </w:pPr>
    </w:lvl>
    <w:lvl w:ilvl="6" w:tplc="0416000F" w:tentative="1">
      <w:start w:val="1"/>
      <w:numFmt w:val="decimal"/>
      <w:lvlText w:val="%7."/>
      <w:lvlJc w:val="left"/>
      <w:pPr>
        <w:tabs>
          <w:tab w:val="num" w:pos="3906"/>
        </w:tabs>
        <w:ind w:left="3906" w:hanging="360"/>
      </w:pPr>
    </w:lvl>
    <w:lvl w:ilvl="7" w:tplc="04160019" w:tentative="1">
      <w:start w:val="1"/>
      <w:numFmt w:val="lowerLetter"/>
      <w:lvlText w:val="%8."/>
      <w:lvlJc w:val="left"/>
      <w:pPr>
        <w:tabs>
          <w:tab w:val="num" w:pos="4626"/>
        </w:tabs>
        <w:ind w:left="4626" w:hanging="360"/>
      </w:pPr>
    </w:lvl>
    <w:lvl w:ilvl="8" w:tplc="0416001B" w:tentative="1">
      <w:start w:val="1"/>
      <w:numFmt w:val="lowerRoman"/>
      <w:lvlText w:val="%9."/>
      <w:lvlJc w:val="right"/>
      <w:pPr>
        <w:tabs>
          <w:tab w:val="num" w:pos="5346"/>
        </w:tabs>
        <w:ind w:left="5346" w:hanging="180"/>
      </w:pPr>
    </w:lvl>
  </w:abstractNum>
  <w:abstractNum w:abstractNumId="107">
    <w:nsid w:val="27E5417D"/>
    <w:multiLevelType w:val="hybridMultilevel"/>
    <w:tmpl w:val="1C6E0F88"/>
    <w:name w:val="WW8Num13322222"/>
    <w:lvl w:ilvl="0" w:tplc="BCFCC92C">
      <w:start w:val="1"/>
      <w:numFmt w:val="lowerLetter"/>
      <w:lvlText w:val="%1)"/>
      <w:lvlJc w:val="left"/>
      <w:pPr>
        <w:tabs>
          <w:tab w:val="num" w:pos="2440"/>
        </w:tabs>
        <w:ind w:left="2440" w:hanging="511"/>
      </w:pPr>
      <w:rPr>
        <w:rFonts w:hint="default"/>
        <w:b/>
        <w:i w:val="0"/>
        <w:color w:val="auto"/>
      </w:rPr>
    </w:lvl>
    <w:lvl w:ilvl="1" w:tplc="04160019" w:tentative="1">
      <w:start w:val="1"/>
      <w:numFmt w:val="lowerLetter"/>
      <w:lvlText w:val="%2."/>
      <w:lvlJc w:val="left"/>
      <w:pPr>
        <w:tabs>
          <w:tab w:val="num" w:pos="2859"/>
        </w:tabs>
        <w:ind w:left="2859" w:hanging="360"/>
      </w:pPr>
    </w:lvl>
    <w:lvl w:ilvl="2" w:tplc="0416001B" w:tentative="1">
      <w:start w:val="1"/>
      <w:numFmt w:val="lowerRoman"/>
      <w:lvlText w:val="%3."/>
      <w:lvlJc w:val="right"/>
      <w:pPr>
        <w:tabs>
          <w:tab w:val="num" w:pos="3579"/>
        </w:tabs>
        <w:ind w:left="3579" w:hanging="180"/>
      </w:pPr>
    </w:lvl>
    <w:lvl w:ilvl="3" w:tplc="0416000F" w:tentative="1">
      <w:start w:val="1"/>
      <w:numFmt w:val="decimal"/>
      <w:lvlText w:val="%4."/>
      <w:lvlJc w:val="left"/>
      <w:pPr>
        <w:tabs>
          <w:tab w:val="num" w:pos="4299"/>
        </w:tabs>
        <w:ind w:left="4299" w:hanging="360"/>
      </w:pPr>
    </w:lvl>
    <w:lvl w:ilvl="4" w:tplc="04160019" w:tentative="1">
      <w:start w:val="1"/>
      <w:numFmt w:val="lowerLetter"/>
      <w:lvlText w:val="%5."/>
      <w:lvlJc w:val="left"/>
      <w:pPr>
        <w:tabs>
          <w:tab w:val="num" w:pos="5019"/>
        </w:tabs>
        <w:ind w:left="5019" w:hanging="360"/>
      </w:pPr>
    </w:lvl>
    <w:lvl w:ilvl="5" w:tplc="0416001B" w:tentative="1">
      <w:start w:val="1"/>
      <w:numFmt w:val="lowerRoman"/>
      <w:lvlText w:val="%6."/>
      <w:lvlJc w:val="right"/>
      <w:pPr>
        <w:tabs>
          <w:tab w:val="num" w:pos="5739"/>
        </w:tabs>
        <w:ind w:left="5739" w:hanging="180"/>
      </w:pPr>
    </w:lvl>
    <w:lvl w:ilvl="6" w:tplc="0416000F" w:tentative="1">
      <w:start w:val="1"/>
      <w:numFmt w:val="decimal"/>
      <w:lvlText w:val="%7."/>
      <w:lvlJc w:val="left"/>
      <w:pPr>
        <w:tabs>
          <w:tab w:val="num" w:pos="6459"/>
        </w:tabs>
        <w:ind w:left="6459" w:hanging="360"/>
      </w:pPr>
    </w:lvl>
    <w:lvl w:ilvl="7" w:tplc="04160019" w:tentative="1">
      <w:start w:val="1"/>
      <w:numFmt w:val="lowerLetter"/>
      <w:lvlText w:val="%8."/>
      <w:lvlJc w:val="left"/>
      <w:pPr>
        <w:tabs>
          <w:tab w:val="num" w:pos="7179"/>
        </w:tabs>
        <w:ind w:left="7179" w:hanging="360"/>
      </w:pPr>
    </w:lvl>
    <w:lvl w:ilvl="8" w:tplc="0416001B" w:tentative="1">
      <w:start w:val="1"/>
      <w:numFmt w:val="lowerRoman"/>
      <w:lvlText w:val="%9."/>
      <w:lvlJc w:val="right"/>
      <w:pPr>
        <w:tabs>
          <w:tab w:val="num" w:pos="7899"/>
        </w:tabs>
        <w:ind w:left="7899" w:hanging="180"/>
      </w:pPr>
    </w:lvl>
  </w:abstractNum>
  <w:abstractNum w:abstractNumId="108">
    <w:nsid w:val="28D36314"/>
    <w:multiLevelType w:val="hybridMultilevel"/>
    <w:tmpl w:val="78327ED2"/>
    <w:name w:val="WW8Num133222"/>
    <w:lvl w:ilvl="0" w:tplc="BCFCC92C">
      <w:start w:val="1"/>
      <w:numFmt w:val="lowerLetter"/>
      <w:lvlText w:val="%1)"/>
      <w:lvlJc w:val="left"/>
      <w:pPr>
        <w:tabs>
          <w:tab w:val="num" w:pos="2440"/>
        </w:tabs>
        <w:ind w:left="2440" w:hanging="511"/>
      </w:pPr>
      <w:rPr>
        <w:rFonts w:hint="default"/>
        <w:b/>
        <w:i w:val="0"/>
        <w:color w:val="auto"/>
      </w:rPr>
    </w:lvl>
    <w:lvl w:ilvl="1" w:tplc="04160019" w:tentative="1">
      <w:start w:val="1"/>
      <w:numFmt w:val="lowerLetter"/>
      <w:lvlText w:val="%2."/>
      <w:lvlJc w:val="left"/>
      <w:pPr>
        <w:tabs>
          <w:tab w:val="num" w:pos="2859"/>
        </w:tabs>
        <w:ind w:left="2859" w:hanging="360"/>
      </w:pPr>
    </w:lvl>
    <w:lvl w:ilvl="2" w:tplc="0416001B" w:tentative="1">
      <w:start w:val="1"/>
      <w:numFmt w:val="lowerRoman"/>
      <w:lvlText w:val="%3."/>
      <w:lvlJc w:val="right"/>
      <w:pPr>
        <w:tabs>
          <w:tab w:val="num" w:pos="3579"/>
        </w:tabs>
        <w:ind w:left="3579" w:hanging="180"/>
      </w:pPr>
    </w:lvl>
    <w:lvl w:ilvl="3" w:tplc="0416000F" w:tentative="1">
      <w:start w:val="1"/>
      <w:numFmt w:val="decimal"/>
      <w:lvlText w:val="%4."/>
      <w:lvlJc w:val="left"/>
      <w:pPr>
        <w:tabs>
          <w:tab w:val="num" w:pos="4299"/>
        </w:tabs>
        <w:ind w:left="4299" w:hanging="360"/>
      </w:pPr>
    </w:lvl>
    <w:lvl w:ilvl="4" w:tplc="04160019" w:tentative="1">
      <w:start w:val="1"/>
      <w:numFmt w:val="lowerLetter"/>
      <w:lvlText w:val="%5."/>
      <w:lvlJc w:val="left"/>
      <w:pPr>
        <w:tabs>
          <w:tab w:val="num" w:pos="5019"/>
        </w:tabs>
        <w:ind w:left="5019" w:hanging="360"/>
      </w:pPr>
    </w:lvl>
    <w:lvl w:ilvl="5" w:tplc="0416001B" w:tentative="1">
      <w:start w:val="1"/>
      <w:numFmt w:val="lowerRoman"/>
      <w:lvlText w:val="%6."/>
      <w:lvlJc w:val="right"/>
      <w:pPr>
        <w:tabs>
          <w:tab w:val="num" w:pos="5739"/>
        </w:tabs>
        <w:ind w:left="5739" w:hanging="180"/>
      </w:pPr>
    </w:lvl>
    <w:lvl w:ilvl="6" w:tplc="0416000F" w:tentative="1">
      <w:start w:val="1"/>
      <w:numFmt w:val="decimal"/>
      <w:lvlText w:val="%7."/>
      <w:lvlJc w:val="left"/>
      <w:pPr>
        <w:tabs>
          <w:tab w:val="num" w:pos="6459"/>
        </w:tabs>
        <w:ind w:left="6459" w:hanging="360"/>
      </w:pPr>
    </w:lvl>
    <w:lvl w:ilvl="7" w:tplc="04160019" w:tentative="1">
      <w:start w:val="1"/>
      <w:numFmt w:val="lowerLetter"/>
      <w:lvlText w:val="%8."/>
      <w:lvlJc w:val="left"/>
      <w:pPr>
        <w:tabs>
          <w:tab w:val="num" w:pos="7179"/>
        </w:tabs>
        <w:ind w:left="7179" w:hanging="360"/>
      </w:pPr>
    </w:lvl>
    <w:lvl w:ilvl="8" w:tplc="0416001B" w:tentative="1">
      <w:start w:val="1"/>
      <w:numFmt w:val="lowerRoman"/>
      <w:lvlText w:val="%9."/>
      <w:lvlJc w:val="right"/>
      <w:pPr>
        <w:tabs>
          <w:tab w:val="num" w:pos="7899"/>
        </w:tabs>
        <w:ind w:left="7899" w:hanging="180"/>
      </w:pPr>
    </w:lvl>
  </w:abstractNum>
  <w:abstractNum w:abstractNumId="109">
    <w:nsid w:val="2A5B1B10"/>
    <w:multiLevelType w:val="multilevel"/>
    <w:tmpl w:val="7E46DB3A"/>
    <w:name w:val="WW8Num5723"/>
    <w:lvl w:ilvl="0">
      <w:start w:val="13"/>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0">
    <w:nsid w:val="2A8600E1"/>
    <w:multiLevelType w:val="multilevel"/>
    <w:tmpl w:val="B198AEA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nsid w:val="2E687CC1"/>
    <w:multiLevelType w:val="multilevel"/>
    <w:tmpl w:val="A3FA43DC"/>
    <w:lvl w:ilvl="0">
      <w:start w:val="8"/>
      <w:numFmt w:val="decimal"/>
      <w:lvlText w:val="%1"/>
      <w:lvlJc w:val="left"/>
      <w:pPr>
        <w:ind w:left="360" w:hanging="360"/>
      </w:pPr>
      <w:rPr>
        <w:rFonts w:hint="default"/>
        <w:color w:val="auto"/>
      </w:rPr>
    </w:lvl>
    <w:lvl w:ilvl="1">
      <w:start w:val="2"/>
      <w:numFmt w:val="decimal"/>
      <w:lvlText w:val="%1.%2"/>
      <w:lvlJc w:val="left"/>
      <w:pPr>
        <w:ind w:left="1778" w:hanging="360"/>
      </w:pPr>
      <w:rPr>
        <w:rFonts w:hint="default"/>
        <w:color w:val="auto"/>
      </w:rPr>
    </w:lvl>
    <w:lvl w:ilvl="2">
      <w:start w:val="1"/>
      <w:numFmt w:val="decimal"/>
      <w:lvlText w:val="%1.%2.%3"/>
      <w:lvlJc w:val="left"/>
      <w:pPr>
        <w:ind w:left="3556" w:hanging="720"/>
      </w:pPr>
      <w:rPr>
        <w:rFonts w:hint="default"/>
        <w:color w:val="auto"/>
      </w:rPr>
    </w:lvl>
    <w:lvl w:ilvl="3">
      <w:start w:val="1"/>
      <w:numFmt w:val="decimal"/>
      <w:lvlText w:val="%1.%2.%3.%4"/>
      <w:lvlJc w:val="left"/>
      <w:pPr>
        <w:ind w:left="4974" w:hanging="720"/>
      </w:pPr>
      <w:rPr>
        <w:rFonts w:hint="default"/>
        <w:color w:val="auto"/>
      </w:rPr>
    </w:lvl>
    <w:lvl w:ilvl="4">
      <w:start w:val="1"/>
      <w:numFmt w:val="decimal"/>
      <w:lvlText w:val="%1.%2.%3.%4.%5"/>
      <w:lvlJc w:val="left"/>
      <w:pPr>
        <w:ind w:left="6752" w:hanging="1080"/>
      </w:pPr>
      <w:rPr>
        <w:rFonts w:hint="default"/>
        <w:color w:val="auto"/>
      </w:rPr>
    </w:lvl>
    <w:lvl w:ilvl="5">
      <w:start w:val="1"/>
      <w:numFmt w:val="decimal"/>
      <w:lvlText w:val="%1.%2.%3.%4.%5.%6"/>
      <w:lvlJc w:val="left"/>
      <w:pPr>
        <w:ind w:left="8170" w:hanging="1080"/>
      </w:pPr>
      <w:rPr>
        <w:rFonts w:hint="default"/>
        <w:color w:val="auto"/>
      </w:rPr>
    </w:lvl>
    <w:lvl w:ilvl="6">
      <w:start w:val="1"/>
      <w:numFmt w:val="decimal"/>
      <w:lvlText w:val="%1.%2.%3.%4.%5.%6.%7"/>
      <w:lvlJc w:val="left"/>
      <w:pPr>
        <w:ind w:left="9948" w:hanging="1440"/>
      </w:pPr>
      <w:rPr>
        <w:rFonts w:hint="default"/>
        <w:color w:val="auto"/>
      </w:rPr>
    </w:lvl>
    <w:lvl w:ilvl="7">
      <w:start w:val="1"/>
      <w:numFmt w:val="decimal"/>
      <w:lvlText w:val="%1.%2.%3.%4.%5.%6.%7.%8"/>
      <w:lvlJc w:val="left"/>
      <w:pPr>
        <w:ind w:left="11366" w:hanging="1440"/>
      </w:pPr>
      <w:rPr>
        <w:rFonts w:hint="default"/>
        <w:color w:val="auto"/>
      </w:rPr>
    </w:lvl>
    <w:lvl w:ilvl="8">
      <w:start w:val="1"/>
      <w:numFmt w:val="decimal"/>
      <w:lvlText w:val="%1.%2.%3.%4.%5.%6.%7.%8.%9"/>
      <w:lvlJc w:val="left"/>
      <w:pPr>
        <w:ind w:left="13144" w:hanging="1800"/>
      </w:pPr>
      <w:rPr>
        <w:rFonts w:hint="default"/>
        <w:color w:val="auto"/>
      </w:rPr>
    </w:lvl>
  </w:abstractNum>
  <w:abstractNum w:abstractNumId="112">
    <w:nsid w:val="35070D10"/>
    <w:multiLevelType w:val="multilevel"/>
    <w:tmpl w:val="ABB25B9C"/>
    <w:lvl w:ilvl="0">
      <w:start w:val="16"/>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nsid w:val="3641214D"/>
    <w:multiLevelType w:val="hybridMultilevel"/>
    <w:tmpl w:val="43CE95EC"/>
    <w:name w:val="WW8Num1332"/>
    <w:lvl w:ilvl="0" w:tplc="9EBC0774">
      <w:start w:val="1"/>
      <w:numFmt w:val="lowerLetter"/>
      <w:lvlText w:val="%1)"/>
      <w:lvlJc w:val="left"/>
      <w:pPr>
        <w:tabs>
          <w:tab w:val="num" w:pos="1247"/>
        </w:tabs>
        <w:ind w:left="3060" w:hanging="2436"/>
      </w:pPr>
      <w:rPr>
        <w:rFonts w:hint="default"/>
        <w:b/>
        <w:i w:val="0"/>
        <w:color w:val="auto"/>
      </w:rPr>
    </w:lvl>
    <w:lvl w:ilvl="1" w:tplc="04160019" w:tentative="1">
      <w:start w:val="1"/>
      <w:numFmt w:val="lowerLetter"/>
      <w:lvlText w:val="%2."/>
      <w:lvlJc w:val="left"/>
      <w:pPr>
        <w:tabs>
          <w:tab w:val="num" w:pos="1440"/>
        </w:tabs>
        <w:ind w:left="1440" w:hanging="360"/>
      </w:pPr>
    </w:lvl>
    <w:lvl w:ilvl="2" w:tplc="A0CE96A0">
      <w:start w:val="1"/>
      <w:numFmt w:val="lowerLetter"/>
      <w:lvlText w:val="%3)"/>
      <w:lvlJc w:val="left"/>
      <w:pPr>
        <w:tabs>
          <w:tab w:val="num" w:pos="964"/>
        </w:tabs>
        <w:ind w:left="964" w:hanging="454"/>
      </w:pPr>
      <w:rPr>
        <w:rFonts w:hint="default"/>
        <w:b/>
        <w:i w:val="0"/>
        <w:color w:val="auto"/>
      </w:rPr>
    </w:lvl>
    <w:lvl w:ilvl="3" w:tplc="0416000F">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4">
    <w:nsid w:val="3AD5421E"/>
    <w:multiLevelType w:val="multilevel"/>
    <w:tmpl w:val="E180952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nsid w:val="3B4E622C"/>
    <w:multiLevelType w:val="multilevel"/>
    <w:tmpl w:val="F81628D4"/>
    <w:name w:val="WW8Num882222"/>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nsid w:val="3CF37E7A"/>
    <w:multiLevelType w:val="multilevel"/>
    <w:tmpl w:val="E53CEC2E"/>
    <w:lvl w:ilvl="0">
      <w:start w:val="21"/>
      <w:numFmt w:val="decimal"/>
      <w:lvlText w:val="%1"/>
      <w:lvlJc w:val="left"/>
      <w:pPr>
        <w:ind w:left="720" w:hanging="720"/>
      </w:pPr>
      <w:rPr>
        <w:rFonts w:hint="default"/>
      </w:rPr>
    </w:lvl>
    <w:lvl w:ilvl="1">
      <w:start w:val="1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7">
    <w:nsid w:val="3CFE2B01"/>
    <w:multiLevelType w:val="hybridMultilevel"/>
    <w:tmpl w:val="DC6C9A24"/>
    <w:name w:val="WW8Num8922222"/>
    <w:lvl w:ilvl="0" w:tplc="04160001">
      <w:start w:val="1"/>
      <w:numFmt w:val="bullet"/>
      <w:lvlText w:val=""/>
      <w:lvlJc w:val="left"/>
      <w:pPr>
        <w:tabs>
          <w:tab w:val="num" w:pos="2847"/>
        </w:tabs>
        <w:ind w:left="2847" w:hanging="360"/>
      </w:pPr>
      <w:rPr>
        <w:rFonts w:ascii="Symbol" w:hAnsi="Symbol" w:hint="default"/>
      </w:rPr>
    </w:lvl>
    <w:lvl w:ilvl="1" w:tplc="04160003" w:tentative="1">
      <w:start w:val="1"/>
      <w:numFmt w:val="bullet"/>
      <w:lvlText w:val="o"/>
      <w:lvlJc w:val="left"/>
      <w:pPr>
        <w:tabs>
          <w:tab w:val="num" w:pos="3567"/>
        </w:tabs>
        <w:ind w:left="3567" w:hanging="360"/>
      </w:pPr>
      <w:rPr>
        <w:rFonts w:ascii="Courier New" w:hAnsi="Courier New" w:cs="Courier New" w:hint="default"/>
      </w:rPr>
    </w:lvl>
    <w:lvl w:ilvl="2" w:tplc="04160005" w:tentative="1">
      <w:start w:val="1"/>
      <w:numFmt w:val="bullet"/>
      <w:lvlText w:val=""/>
      <w:lvlJc w:val="left"/>
      <w:pPr>
        <w:tabs>
          <w:tab w:val="num" w:pos="4287"/>
        </w:tabs>
        <w:ind w:left="4287" w:hanging="360"/>
      </w:pPr>
      <w:rPr>
        <w:rFonts w:ascii="Wingdings" w:hAnsi="Wingdings" w:hint="default"/>
      </w:rPr>
    </w:lvl>
    <w:lvl w:ilvl="3" w:tplc="04160001" w:tentative="1">
      <w:start w:val="1"/>
      <w:numFmt w:val="bullet"/>
      <w:lvlText w:val=""/>
      <w:lvlJc w:val="left"/>
      <w:pPr>
        <w:tabs>
          <w:tab w:val="num" w:pos="5007"/>
        </w:tabs>
        <w:ind w:left="5007" w:hanging="360"/>
      </w:pPr>
      <w:rPr>
        <w:rFonts w:ascii="Symbol" w:hAnsi="Symbol" w:hint="default"/>
      </w:rPr>
    </w:lvl>
    <w:lvl w:ilvl="4" w:tplc="04160003" w:tentative="1">
      <w:start w:val="1"/>
      <w:numFmt w:val="bullet"/>
      <w:lvlText w:val="o"/>
      <w:lvlJc w:val="left"/>
      <w:pPr>
        <w:tabs>
          <w:tab w:val="num" w:pos="5727"/>
        </w:tabs>
        <w:ind w:left="5727" w:hanging="360"/>
      </w:pPr>
      <w:rPr>
        <w:rFonts w:ascii="Courier New" w:hAnsi="Courier New" w:cs="Courier New" w:hint="default"/>
      </w:rPr>
    </w:lvl>
    <w:lvl w:ilvl="5" w:tplc="04160005" w:tentative="1">
      <w:start w:val="1"/>
      <w:numFmt w:val="bullet"/>
      <w:lvlText w:val=""/>
      <w:lvlJc w:val="left"/>
      <w:pPr>
        <w:tabs>
          <w:tab w:val="num" w:pos="6447"/>
        </w:tabs>
        <w:ind w:left="6447" w:hanging="360"/>
      </w:pPr>
      <w:rPr>
        <w:rFonts w:ascii="Wingdings" w:hAnsi="Wingdings" w:hint="default"/>
      </w:rPr>
    </w:lvl>
    <w:lvl w:ilvl="6" w:tplc="04160001" w:tentative="1">
      <w:start w:val="1"/>
      <w:numFmt w:val="bullet"/>
      <w:lvlText w:val=""/>
      <w:lvlJc w:val="left"/>
      <w:pPr>
        <w:tabs>
          <w:tab w:val="num" w:pos="7167"/>
        </w:tabs>
        <w:ind w:left="7167" w:hanging="360"/>
      </w:pPr>
      <w:rPr>
        <w:rFonts w:ascii="Symbol" w:hAnsi="Symbol" w:hint="default"/>
      </w:rPr>
    </w:lvl>
    <w:lvl w:ilvl="7" w:tplc="04160003" w:tentative="1">
      <w:start w:val="1"/>
      <w:numFmt w:val="bullet"/>
      <w:lvlText w:val="o"/>
      <w:lvlJc w:val="left"/>
      <w:pPr>
        <w:tabs>
          <w:tab w:val="num" w:pos="7887"/>
        </w:tabs>
        <w:ind w:left="7887" w:hanging="360"/>
      </w:pPr>
      <w:rPr>
        <w:rFonts w:ascii="Courier New" w:hAnsi="Courier New" w:cs="Courier New" w:hint="default"/>
      </w:rPr>
    </w:lvl>
    <w:lvl w:ilvl="8" w:tplc="04160005" w:tentative="1">
      <w:start w:val="1"/>
      <w:numFmt w:val="bullet"/>
      <w:lvlText w:val=""/>
      <w:lvlJc w:val="left"/>
      <w:pPr>
        <w:tabs>
          <w:tab w:val="num" w:pos="8607"/>
        </w:tabs>
        <w:ind w:left="8607" w:hanging="360"/>
      </w:pPr>
      <w:rPr>
        <w:rFonts w:ascii="Wingdings" w:hAnsi="Wingdings" w:hint="default"/>
      </w:rPr>
    </w:lvl>
  </w:abstractNum>
  <w:abstractNum w:abstractNumId="118">
    <w:nsid w:val="3FAD035F"/>
    <w:multiLevelType w:val="multilevel"/>
    <w:tmpl w:val="C2D60A1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nsid w:val="3FB8406D"/>
    <w:multiLevelType w:val="multilevel"/>
    <w:tmpl w:val="776C0C1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nsid w:val="3FE90DB4"/>
    <w:multiLevelType w:val="hybridMultilevel"/>
    <w:tmpl w:val="38E030CC"/>
    <w:name w:val="WW8Num1102"/>
    <w:lvl w:ilvl="0" w:tplc="2EA282BA">
      <w:start w:val="1"/>
      <w:numFmt w:val="upperRoman"/>
      <w:lvlText w:val="%1."/>
      <w:lvlJc w:val="left"/>
      <w:pPr>
        <w:tabs>
          <w:tab w:val="num" w:pos="1304"/>
        </w:tabs>
        <w:ind w:left="1418" w:hanging="454"/>
      </w:pPr>
      <w:rPr>
        <w:rFonts w:ascii="Arial" w:hAnsi="Arial" w:hint="default"/>
        <w:b/>
      </w:rPr>
    </w:lvl>
    <w:lvl w:ilvl="1" w:tplc="04160019">
      <w:start w:val="1"/>
      <w:numFmt w:val="lowerLetter"/>
      <w:lvlText w:val="%2."/>
      <w:lvlJc w:val="left"/>
      <w:pPr>
        <w:tabs>
          <w:tab w:val="num" w:pos="1440"/>
        </w:tabs>
        <w:ind w:left="1440" w:hanging="360"/>
      </w:pPr>
    </w:lvl>
    <w:lvl w:ilvl="2" w:tplc="883CD7D0">
      <w:start w:val="1"/>
      <w:numFmt w:val="lowerLetter"/>
      <w:lvlText w:val="%3)"/>
      <w:lvlJc w:val="left"/>
      <w:pPr>
        <w:tabs>
          <w:tab w:val="num" w:pos="2340"/>
        </w:tabs>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1">
    <w:nsid w:val="478F067C"/>
    <w:multiLevelType w:val="hybridMultilevel"/>
    <w:tmpl w:val="FE909C46"/>
    <w:name w:val="WW8Num13932"/>
    <w:lvl w:ilvl="0" w:tplc="BAE6BC1E">
      <w:start w:val="1"/>
      <w:numFmt w:val="lowerLetter"/>
      <w:lvlText w:val="%1)"/>
      <w:lvlJc w:val="left"/>
      <w:pPr>
        <w:tabs>
          <w:tab w:val="num" w:pos="1477"/>
        </w:tabs>
        <w:ind w:left="1477" w:hanging="397"/>
      </w:pPr>
      <w:rPr>
        <w:rFonts w:hint="default"/>
        <w:b/>
        <w:i w:val="0"/>
        <w:color w:val="auto"/>
      </w:rPr>
    </w:lvl>
    <w:lvl w:ilvl="1" w:tplc="C47201F0">
      <w:start w:val="1"/>
      <w:numFmt w:val="decimal"/>
      <w:lvlText w:val="%2"/>
      <w:lvlJc w:val="left"/>
      <w:pPr>
        <w:tabs>
          <w:tab w:val="num" w:pos="1386"/>
        </w:tabs>
        <w:ind w:left="1386" w:hanging="360"/>
      </w:pPr>
      <w:rPr>
        <w:rFonts w:hint="default"/>
        <w:b/>
        <w:color w:val="auto"/>
      </w:rPr>
    </w:lvl>
    <w:lvl w:ilvl="2" w:tplc="0416001B" w:tentative="1">
      <w:start w:val="1"/>
      <w:numFmt w:val="lowerRoman"/>
      <w:lvlText w:val="%3."/>
      <w:lvlJc w:val="right"/>
      <w:pPr>
        <w:tabs>
          <w:tab w:val="num" w:pos="2106"/>
        </w:tabs>
        <w:ind w:left="2106" w:hanging="180"/>
      </w:pPr>
    </w:lvl>
    <w:lvl w:ilvl="3" w:tplc="0416000F" w:tentative="1">
      <w:start w:val="1"/>
      <w:numFmt w:val="decimal"/>
      <w:lvlText w:val="%4."/>
      <w:lvlJc w:val="left"/>
      <w:pPr>
        <w:tabs>
          <w:tab w:val="num" w:pos="2826"/>
        </w:tabs>
        <w:ind w:left="2826" w:hanging="360"/>
      </w:pPr>
    </w:lvl>
    <w:lvl w:ilvl="4" w:tplc="04160019" w:tentative="1">
      <w:start w:val="1"/>
      <w:numFmt w:val="lowerLetter"/>
      <w:lvlText w:val="%5."/>
      <w:lvlJc w:val="left"/>
      <w:pPr>
        <w:tabs>
          <w:tab w:val="num" w:pos="3546"/>
        </w:tabs>
        <w:ind w:left="3546" w:hanging="360"/>
      </w:pPr>
    </w:lvl>
    <w:lvl w:ilvl="5" w:tplc="0416001B" w:tentative="1">
      <w:start w:val="1"/>
      <w:numFmt w:val="lowerRoman"/>
      <w:lvlText w:val="%6."/>
      <w:lvlJc w:val="right"/>
      <w:pPr>
        <w:tabs>
          <w:tab w:val="num" w:pos="4266"/>
        </w:tabs>
        <w:ind w:left="4266" w:hanging="180"/>
      </w:pPr>
    </w:lvl>
    <w:lvl w:ilvl="6" w:tplc="0416000F" w:tentative="1">
      <w:start w:val="1"/>
      <w:numFmt w:val="decimal"/>
      <w:lvlText w:val="%7."/>
      <w:lvlJc w:val="left"/>
      <w:pPr>
        <w:tabs>
          <w:tab w:val="num" w:pos="4986"/>
        </w:tabs>
        <w:ind w:left="4986" w:hanging="360"/>
      </w:pPr>
    </w:lvl>
    <w:lvl w:ilvl="7" w:tplc="04160019" w:tentative="1">
      <w:start w:val="1"/>
      <w:numFmt w:val="lowerLetter"/>
      <w:lvlText w:val="%8."/>
      <w:lvlJc w:val="left"/>
      <w:pPr>
        <w:tabs>
          <w:tab w:val="num" w:pos="5706"/>
        </w:tabs>
        <w:ind w:left="5706" w:hanging="360"/>
      </w:pPr>
    </w:lvl>
    <w:lvl w:ilvl="8" w:tplc="0416001B" w:tentative="1">
      <w:start w:val="1"/>
      <w:numFmt w:val="lowerRoman"/>
      <w:lvlText w:val="%9."/>
      <w:lvlJc w:val="right"/>
      <w:pPr>
        <w:tabs>
          <w:tab w:val="num" w:pos="6426"/>
        </w:tabs>
        <w:ind w:left="6426" w:hanging="180"/>
      </w:pPr>
    </w:lvl>
  </w:abstractNum>
  <w:abstractNum w:abstractNumId="122">
    <w:nsid w:val="47A83885"/>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nsid w:val="4AC112F2"/>
    <w:multiLevelType w:val="multilevel"/>
    <w:tmpl w:val="0D944EBC"/>
    <w:lvl w:ilvl="0">
      <w:start w:val="7"/>
      <w:numFmt w:val="decimal"/>
      <w:lvlText w:val="%1"/>
      <w:lvlJc w:val="left"/>
      <w:pPr>
        <w:ind w:left="480" w:hanging="480"/>
      </w:pPr>
      <w:rPr>
        <w:rFonts w:hint="default"/>
      </w:rPr>
    </w:lvl>
    <w:lvl w:ilvl="1">
      <w:start w:val="8"/>
      <w:numFmt w:val="decimal"/>
      <w:lvlText w:val="%1.%2"/>
      <w:lvlJc w:val="left"/>
      <w:pPr>
        <w:ind w:left="834" w:hanging="48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4">
    <w:nsid w:val="4CD311F4"/>
    <w:multiLevelType w:val="multilevel"/>
    <w:tmpl w:val="C5446DD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nsid w:val="4DAE5B13"/>
    <w:multiLevelType w:val="multilevel"/>
    <w:tmpl w:val="5D7A70E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nsid w:val="4DBA1862"/>
    <w:multiLevelType w:val="hybridMultilevel"/>
    <w:tmpl w:val="C8C22F7A"/>
    <w:name w:val="WW8Num1393"/>
    <w:lvl w:ilvl="0" w:tplc="BAE6BC1E">
      <w:start w:val="1"/>
      <w:numFmt w:val="lowerLetter"/>
      <w:lvlText w:val="%1)"/>
      <w:lvlJc w:val="left"/>
      <w:pPr>
        <w:tabs>
          <w:tab w:val="num" w:pos="1531"/>
        </w:tabs>
        <w:ind w:left="1531" w:hanging="397"/>
      </w:pPr>
      <w:rPr>
        <w:rFonts w:hint="default"/>
        <w:b/>
        <w:i w:val="0"/>
        <w:color w:val="auto"/>
      </w:rPr>
    </w:lvl>
    <w:lvl w:ilvl="1" w:tplc="CB646EDC">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D2F2390C">
      <w:start w:val="1"/>
      <w:numFmt w:val="decimal"/>
      <w:lvlText w:val="%4"/>
      <w:lvlJc w:val="left"/>
      <w:pPr>
        <w:tabs>
          <w:tab w:val="num" w:pos="2880"/>
        </w:tabs>
        <w:ind w:left="2880" w:hanging="360"/>
      </w:pPr>
      <w:rPr>
        <w:rFonts w:cs="Times New Roman" w:hint="default"/>
        <w:color w:val="auto"/>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7">
    <w:nsid w:val="4E4E46C7"/>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nsid w:val="51A14F08"/>
    <w:multiLevelType w:val="multilevel"/>
    <w:tmpl w:val="421CA5B6"/>
    <w:lvl w:ilvl="0">
      <w:start w:val="1"/>
      <w:numFmt w:val="decimal"/>
      <w:lvlText w:val="%1."/>
      <w:lvlJc w:val="left"/>
      <w:pPr>
        <w:ind w:left="360" w:hanging="360"/>
      </w:pPr>
    </w:lvl>
    <w:lvl w:ilvl="1">
      <w:start w:val="1"/>
      <w:numFmt w:val="decimal"/>
      <w:lvlText w:val="%1.%2."/>
      <w:lvlJc w:val="left"/>
      <w:pPr>
        <w:ind w:left="432" w:hanging="432"/>
      </w:pPr>
    </w:lvl>
    <w:lvl w:ilvl="2">
      <w:start w:val="1"/>
      <w:numFmt w:val="lowerLetter"/>
      <w:lvlText w:val="%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nsid w:val="53E00533"/>
    <w:multiLevelType w:val="hybridMultilevel"/>
    <w:tmpl w:val="AD08C0B8"/>
    <w:name w:val="WW8Num522"/>
    <w:lvl w:ilvl="0" w:tplc="68CCE8F2">
      <w:start w:val="1"/>
      <w:numFmt w:val="lowerLetter"/>
      <w:lvlText w:val="%1)"/>
      <w:lvlJc w:val="left"/>
      <w:pPr>
        <w:tabs>
          <w:tab w:val="num" w:pos="1619"/>
        </w:tabs>
        <w:ind w:left="1619" w:hanging="397"/>
      </w:pPr>
      <w:rPr>
        <w:rFonts w:hint="default"/>
        <w:b/>
        <w:i w:val="0"/>
        <w:color w:val="auto"/>
      </w:rPr>
    </w:lvl>
    <w:lvl w:ilvl="1" w:tplc="03AEA7F2">
      <w:start w:val="1"/>
      <w:numFmt w:val="lowerLetter"/>
      <w:lvlText w:val="%2."/>
      <w:lvlJc w:val="left"/>
      <w:pPr>
        <w:tabs>
          <w:tab w:val="num" w:pos="1528"/>
        </w:tabs>
        <w:ind w:left="1528" w:hanging="360"/>
      </w:pPr>
      <w:rPr>
        <w:b/>
      </w:rPr>
    </w:lvl>
    <w:lvl w:ilvl="2" w:tplc="0416001B" w:tentative="1">
      <w:start w:val="1"/>
      <w:numFmt w:val="lowerRoman"/>
      <w:lvlText w:val="%3."/>
      <w:lvlJc w:val="right"/>
      <w:pPr>
        <w:tabs>
          <w:tab w:val="num" w:pos="2248"/>
        </w:tabs>
        <w:ind w:left="2248" w:hanging="180"/>
      </w:pPr>
    </w:lvl>
    <w:lvl w:ilvl="3" w:tplc="0416000F" w:tentative="1">
      <w:start w:val="1"/>
      <w:numFmt w:val="decimal"/>
      <w:lvlText w:val="%4."/>
      <w:lvlJc w:val="left"/>
      <w:pPr>
        <w:tabs>
          <w:tab w:val="num" w:pos="2968"/>
        </w:tabs>
        <w:ind w:left="2968" w:hanging="360"/>
      </w:pPr>
    </w:lvl>
    <w:lvl w:ilvl="4" w:tplc="04160019" w:tentative="1">
      <w:start w:val="1"/>
      <w:numFmt w:val="lowerLetter"/>
      <w:lvlText w:val="%5."/>
      <w:lvlJc w:val="left"/>
      <w:pPr>
        <w:tabs>
          <w:tab w:val="num" w:pos="3688"/>
        </w:tabs>
        <w:ind w:left="3688" w:hanging="360"/>
      </w:pPr>
    </w:lvl>
    <w:lvl w:ilvl="5" w:tplc="0416001B" w:tentative="1">
      <w:start w:val="1"/>
      <w:numFmt w:val="lowerRoman"/>
      <w:lvlText w:val="%6."/>
      <w:lvlJc w:val="right"/>
      <w:pPr>
        <w:tabs>
          <w:tab w:val="num" w:pos="4408"/>
        </w:tabs>
        <w:ind w:left="4408" w:hanging="180"/>
      </w:pPr>
    </w:lvl>
    <w:lvl w:ilvl="6" w:tplc="0416000F" w:tentative="1">
      <w:start w:val="1"/>
      <w:numFmt w:val="decimal"/>
      <w:lvlText w:val="%7."/>
      <w:lvlJc w:val="left"/>
      <w:pPr>
        <w:tabs>
          <w:tab w:val="num" w:pos="5128"/>
        </w:tabs>
        <w:ind w:left="5128" w:hanging="360"/>
      </w:pPr>
    </w:lvl>
    <w:lvl w:ilvl="7" w:tplc="04160019" w:tentative="1">
      <w:start w:val="1"/>
      <w:numFmt w:val="lowerLetter"/>
      <w:lvlText w:val="%8."/>
      <w:lvlJc w:val="left"/>
      <w:pPr>
        <w:tabs>
          <w:tab w:val="num" w:pos="5848"/>
        </w:tabs>
        <w:ind w:left="5848" w:hanging="360"/>
      </w:pPr>
    </w:lvl>
    <w:lvl w:ilvl="8" w:tplc="0416001B" w:tentative="1">
      <w:start w:val="1"/>
      <w:numFmt w:val="lowerRoman"/>
      <w:lvlText w:val="%9."/>
      <w:lvlJc w:val="right"/>
      <w:pPr>
        <w:tabs>
          <w:tab w:val="num" w:pos="6568"/>
        </w:tabs>
        <w:ind w:left="6568" w:hanging="180"/>
      </w:pPr>
    </w:lvl>
  </w:abstractNum>
  <w:abstractNum w:abstractNumId="130">
    <w:nsid w:val="57BD2FA2"/>
    <w:multiLevelType w:val="hybridMultilevel"/>
    <w:tmpl w:val="7840BBD0"/>
    <w:name w:val="WW8Num1211"/>
    <w:lvl w:ilvl="0" w:tplc="BAE6BC1E">
      <w:start w:val="1"/>
      <w:numFmt w:val="lowerLetter"/>
      <w:lvlText w:val="%1)"/>
      <w:lvlJc w:val="left"/>
      <w:pPr>
        <w:tabs>
          <w:tab w:val="num" w:pos="1531"/>
        </w:tabs>
        <w:ind w:left="1531" w:hanging="397"/>
      </w:pPr>
      <w:rPr>
        <w:rFonts w:hint="default"/>
        <w:b/>
        <w:i w:val="0"/>
        <w:color w:val="auto"/>
      </w:rPr>
    </w:lvl>
    <w:lvl w:ilvl="1" w:tplc="04160019" w:tentative="1">
      <w:start w:val="1"/>
      <w:numFmt w:val="lowerLetter"/>
      <w:lvlText w:val="%2."/>
      <w:lvlJc w:val="left"/>
      <w:pPr>
        <w:tabs>
          <w:tab w:val="num" w:pos="1440"/>
        </w:tabs>
        <w:ind w:left="1440" w:hanging="360"/>
      </w:pPr>
    </w:lvl>
    <w:lvl w:ilvl="2" w:tplc="BA6655BE">
      <w:start w:val="1"/>
      <w:numFmt w:val="lowerLetter"/>
      <w:lvlText w:val="%3)"/>
      <w:lvlJc w:val="right"/>
      <w:pPr>
        <w:tabs>
          <w:tab w:val="num" w:pos="2160"/>
        </w:tabs>
        <w:ind w:left="2160" w:hanging="180"/>
      </w:pPr>
      <w:rPr>
        <w:rFonts w:ascii="Times New Roman" w:eastAsia="Times New Roman" w:hAnsi="Times New Roman" w:cs="Times New Roman"/>
        <w:b/>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1">
    <w:nsid w:val="59170857"/>
    <w:multiLevelType w:val="multilevel"/>
    <w:tmpl w:val="DF321104"/>
    <w:name w:val="WW8Num883"/>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2">
    <w:nsid w:val="594D18D0"/>
    <w:multiLevelType w:val="multilevel"/>
    <w:tmpl w:val="D01A129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nsid w:val="5A1B1849"/>
    <w:multiLevelType w:val="multilevel"/>
    <w:tmpl w:val="0000004D"/>
    <w:name w:val="WW8Num88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4">
    <w:nsid w:val="5AC321CF"/>
    <w:multiLevelType w:val="multilevel"/>
    <w:tmpl w:val="912CEC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5ADE3C25"/>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nsid w:val="5C1B3CD2"/>
    <w:multiLevelType w:val="multilevel"/>
    <w:tmpl w:val="0A2C85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5E3A2B9D"/>
    <w:multiLevelType w:val="hybridMultilevel"/>
    <w:tmpl w:val="E5B01798"/>
    <w:name w:val="WW8Num133222223"/>
    <w:lvl w:ilvl="0" w:tplc="E946B328">
      <w:start w:val="1"/>
      <w:numFmt w:val="lowerLetter"/>
      <w:lvlText w:val="%1)"/>
      <w:lvlJc w:val="left"/>
      <w:pPr>
        <w:tabs>
          <w:tab w:val="num" w:pos="2722"/>
        </w:tabs>
        <w:ind w:left="2666" w:hanging="624"/>
      </w:pPr>
      <w:rPr>
        <w:rFonts w:hint="default"/>
        <w:b/>
        <w:i w:val="0"/>
        <w:color w:val="auto"/>
      </w:rPr>
    </w:lvl>
    <w:lvl w:ilvl="1" w:tplc="04160019" w:tentative="1">
      <w:start w:val="1"/>
      <w:numFmt w:val="lowerLetter"/>
      <w:lvlText w:val="%2."/>
      <w:lvlJc w:val="left"/>
      <w:pPr>
        <w:tabs>
          <w:tab w:val="num" w:pos="2915"/>
        </w:tabs>
        <w:ind w:left="2915" w:hanging="360"/>
      </w:pPr>
    </w:lvl>
    <w:lvl w:ilvl="2" w:tplc="0416001B" w:tentative="1">
      <w:start w:val="1"/>
      <w:numFmt w:val="lowerRoman"/>
      <w:lvlText w:val="%3."/>
      <w:lvlJc w:val="right"/>
      <w:pPr>
        <w:tabs>
          <w:tab w:val="num" w:pos="3635"/>
        </w:tabs>
        <w:ind w:left="3635" w:hanging="180"/>
      </w:pPr>
    </w:lvl>
    <w:lvl w:ilvl="3" w:tplc="0416000F" w:tentative="1">
      <w:start w:val="1"/>
      <w:numFmt w:val="decimal"/>
      <w:lvlText w:val="%4."/>
      <w:lvlJc w:val="left"/>
      <w:pPr>
        <w:tabs>
          <w:tab w:val="num" w:pos="4355"/>
        </w:tabs>
        <w:ind w:left="4355" w:hanging="360"/>
      </w:pPr>
    </w:lvl>
    <w:lvl w:ilvl="4" w:tplc="04160019" w:tentative="1">
      <w:start w:val="1"/>
      <w:numFmt w:val="lowerLetter"/>
      <w:lvlText w:val="%5."/>
      <w:lvlJc w:val="left"/>
      <w:pPr>
        <w:tabs>
          <w:tab w:val="num" w:pos="5075"/>
        </w:tabs>
        <w:ind w:left="5075" w:hanging="360"/>
      </w:pPr>
    </w:lvl>
    <w:lvl w:ilvl="5" w:tplc="0416001B" w:tentative="1">
      <w:start w:val="1"/>
      <w:numFmt w:val="lowerRoman"/>
      <w:lvlText w:val="%6."/>
      <w:lvlJc w:val="right"/>
      <w:pPr>
        <w:tabs>
          <w:tab w:val="num" w:pos="5795"/>
        </w:tabs>
        <w:ind w:left="5795" w:hanging="180"/>
      </w:pPr>
    </w:lvl>
    <w:lvl w:ilvl="6" w:tplc="0416000F" w:tentative="1">
      <w:start w:val="1"/>
      <w:numFmt w:val="decimal"/>
      <w:lvlText w:val="%7."/>
      <w:lvlJc w:val="left"/>
      <w:pPr>
        <w:tabs>
          <w:tab w:val="num" w:pos="6515"/>
        </w:tabs>
        <w:ind w:left="6515" w:hanging="360"/>
      </w:pPr>
    </w:lvl>
    <w:lvl w:ilvl="7" w:tplc="04160019" w:tentative="1">
      <w:start w:val="1"/>
      <w:numFmt w:val="lowerLetter"/>
      <w:lvlText w:val="%8."/>
      <w:lvlJc w:val="left"/>
      <w:pPr>
        <w:tabs>
          <w:tab w:val="num" w:pos="7235"/>
        </w:tabs>
        <w:ind w:left="7235" w:hanging="360"/>
      </w:pPr>
    </w:lvl>
    <w:lvl w:ilvl="8" w:tplc="0416001B" w:tentative="1">
      <w:start w:val="1"/>
      <w:numFmt w:val="lowerRoman"/>
      <w:lvlText w:val="%9."/>
      <w:lvlJc w:val="right"/>
      <w:pPr>
        <w:tabs>
          <w:tab w:val="num" w:pos="7955"/>
        </w:tabs>
        <w:ind w:left="7955" w:hanging="180"/>
      </w:pPr>
    </w:lvl>
  </w:abstractNum>
  <w:abstractNum w:abstractNumId="138">
    <w:nsid w:val="607E0592"/>
    <w:multiLevelType w:val="hybridMultilevel"/>
    <w:tmpl w:val="EC0ACBB4"/>
    <w:name w:val="WW8Num1402"/>
    <w:lvl w:ilvl="0" w:tplc="FBAEFD56">
      <w:start w:val="1"/>
      <w:numFmt w:val="lowerLetter"/>
      <w:lvlText w:val="%1)"/>
      <w:lvlJc w:val="left"/>
      <w:pPr>
        <w:tabs>
          <w:tab w:val="num" w:pos="794"/>
        </w:tabs>
        <w:ind w:left="794" w:hanging="567"/>
      </w:pPr>
      <w:rPr>
        <w:rFonts w:hint="default"/>
        <w:b/>
        <w:i w:val="0"/>
        <w:color w:val="auto"/>
      </w:rPr>
    </w:lvl>
    <w:lvl w:ilvl="1" w:tplc="04160019" w:tentative="1">
      <w:start w:val="1"/>
      <w:numFmt w:val="lowerLetter"/>
      <w:lvlText w:val="%2."/>
      <w:lvlJc w:val="left"/>
      <w:pPr>
        <w:tabs>
          <w:tab w:val="num" w:pos="1440"/>
        </w:tabs>
        <w:ind w:left="1440" w:hanging="360"/>
      </w:pPr>
    </w:lvl>
    <w:lvl w:ilvl="2" w:tplc="FBAEFD56">
      <w:start w:val="1"/>
      <w:numFmt w:val="lowerLetter"/>
      <w:lvlText w:val="%3)"/>
      <w:lvlJc w:val="left"/>
      <w:pPr>
        <w:tabs>
          <w:tab w:val="num" w:pos="2547"/>
        </w:tabs>
        <w:ind w:left="2547" w:hanging="567"/>
      </w:pPr>
      <w:rPr>
        <w:rFonts w:hint="default"/>
        <w:b/>
        <w:i w:val="0"/>
        <w:color w:val="auto"/>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9">
    <w:nsid w:val="65D278F0"/>
    <w:multiLevelType w:val="multilevel"/>
    <w:tmpl w:val="BF06EDAC"/>
    <w:lvl w:ilvl="0">
      <w:start w:val="24"/>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0">
    <w:nsid w:val="6A807909"/>
    <w:multiLevelType w:val="multilevel"/>
    <w:tmpl w:val="611CC55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nsid w:val="6EEE5FEF"/>
    <w:multiLevelType w:val="hybridMultilevel"/>
    <w:tmpl w:val="1A28C90C"/>
    <w:name w:val="WW8Num1332222"/>
    <w:lvl w:ilvl="0" w:tplc="BCFCC92C">
      <w:start w:val="1"/>
      <w:numFmt w:val="lowerLetter"/>
      <w:lvlText w:val="%1)"/>
      <w:lvlJc w:val="left"/>
      <w:pPr>
        <w:tabs>
          <w:tab w:val="num" w:pos="2440"/>
        </w:tabs>
        <w:ind w:left="2440" w:hanging="511"/>
      </w:pPr>
      <w:rPr>
        <w:rFonts w:hint="default"/>
        <w:b/>
        <w:i w:val="0"/>
        <w:color w:val="auto"/>
      </w:rPr>
    </w:lvl>
    <w:lvl w:ilvl="1" w:tplc="04160019" w:tentative="1">
      <w:start w:val="1"/>
      <w:numFmt w:val="lowerLetter"/>
      <w:lvlText w:val="%2."/>
      <w:lvlJc w:val="left"/>
      <w:pPr>
        <w:tabs>
          <w:tab w:val="num" w:pos="2859"/>
        </w:tabs>
        <w:ind w:left="2859" w:hanging="360"/>
      </w:pPr>
    </w:lvl>
    <w:lvl w:ilvl="2" w:tplc="0416001B" w:tentative="1">
      <w:start w:val="1"/>
      <w:numFmt w:val="lowerRoman"/>
      <w:lvlText w:val="%3."/>
      <w:lvlJc w:val="right"/>
      <w:pPr>
        <w:tabs>
          <w:tab w:val="num" w:pos="3579"/>
        </w:tabs>
        <w:ind w:left="3579" w:hanging="180"/>
      </w:pPr>
    </w:lvl>
    <w:lvl w:ilvl="3" w:tplc="0416000F" w:tentative="1">
      <w:start w:val="1"/>
      <w:numFmt w:val="decimal"/>
      <w:lvlText w:val="%4."/>
      <w:lvlJc w:val="left"/>
      <w:pPr>
        <w:tabs>
          <w:tab w:val="num" w:pos="4299"/>
        </w:tabs>
        <w:ind w:left="4299" w:hanging="360"/>
      </w:pPr>
    </w:lvl>
    <w:lvl w:ilvl="4" w:tplc="04160019" w:tentative="1">
      <w:start w:val="1"/>
      <w:numFmt w:val="lowerLetter"/>
      <w:lvlText w:val="%5."/>
      <w:lvlJc w:val="left"/>
      <w:pPr>
        <w:tabs>
          <w:tab w:val="num" w:pos="5019"/>
        </w:tabs>
        <w:ind w:left="5019" w:hanging="360"/>
      </w:pPr>
    </w:lvl>
    <w:lvl w:ilvl="5" w:tplc="0416001B" w:tentative="1">
      <w:start w:val="1"/>
      <w:numFmt w:val="lowerRoman"/>
      <w:lvlText w:val="%6."/>
      <w:lvlJc w:val="right"/>
      <w:pPr>
        <w:tabs>
          <w:tab w:val="num" w:pos="5739"/>
        </w:tabs>
        <w:ind w:left="5739" w:hanging="180"/>
      </w:pPr>
    </w:lvl>
    <w:lvl w:ilvl="6" w:tplc="0416000F" w:tentative="1">
      <w:start w:val="1"/>
      <w:numFmt w:val="decimal"/>
      <w:lvlText w:val="%7."/>
      <w:lvlJc w:val="left"/>
      <w:pPr>
        <w:tabs>
          <w:tab w:val="num" w:pos="6459"/>
        </w:tabs>
        <w:ind w:left="6459" w:hanging="360"/>
      </w:pPr>
    </w:lvl>
    <w:lvl w:ilvl="7" w:tplc="04160019" w:tentative="1">
      <w:start w:val="1"/>
      <w:numFmt w:val="lowerLetter"/>
      <w:lvlText w:val="%8."/>
      <w:lvlJc w:val="left"/>
      <w:pPr>
        <w:tabs>
          <w:tab w:val="num" w:pos="7179"/>
        </w:tabs>
        <w:ind w:left="7179" w:hanging="360"/>
      </w:pPr>
    </w:lvl>
    <w:lvl w:ilvl="8" w:tplc="0416001B" w:tentative="1">
      <w:start w:val="1"/>
      <w:numFmt w:val="lowerRoman"/>
      <w:lvlText w:val="%9."/>
      <w:lvlJc w:val="right"/>
      <w:pPr>
        <w:tabs>
          <w:tab w:val="num" w:pos="7899"/>
        </w:tabs>
        <w:ind w:left="7899" w:hanging="180"/>
      </w:pPr>
    </w:lvl>
  </w:abstractNum>
  <w:abstractNum w:abstractNumId="142">
    <w:nsid w:val="70C7444C"/>
    <w:multiLevelType w:val="hybridMultilevel"/>
    <w:tmpl w:val="B3F43E6E"/>
    <w:name w:val="WW8Num892"/>
    <w:lvl w:ilvl="0" w:tplc="68CCE8F2">
      <w:start w:val="1"/>
      <w:numFmt w:val="lowerLetter"/>
      <w:lvlText w:val="%1)"/>
      <w:lvlJc w:val="left"/>
      <w:pPr>
        <w:tabs>
          <w:tab w:val="num" w:pos="1531"/>
        </w:tabs>
        <w:ind w:left="1531" w:hanging="397"/>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3">
    <w:nsid w:val="77665F9E"/>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nsid w:val="78F80558"/>
    <w:multiLevelType w:val="multilevel"/>
    <w:tmpl w:val="5770E1D2"/>
    <w:lvl w:ilvl="0">
      <w:start w:val="2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5">
    <w:nsid w:val="7C1043ED"/>
    <w:multiLevelType w:val="hybridMultilevel"/>
    <w:tmpl w:val="4FAAB8F8"/>
    <w:name w:val="WW8Num6423"/>
    <w:lvl w:ilvl="0" w:tplc="E15411EC">
      <w:start w:val="1"/>
      <w:numFmt w:val="decimal"/>
      <w:lvlText w:val="%1"/>
      <w:lvlJc w:val="center"/>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6">
    <w:nsid w:val="7D334EF5"/>
    <w:multiLevelType w:val="multilevel"/>
    <w:tmpl w:val="C1FC7848"/>
    <w:name w:val="WW8Num6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nsid w:val="7E955B58"/>
    <w:multiLevelType w:val="multilevel"/>
    <w:tmpl w:val="37FC41A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color w:val="auto"/>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nsid w:val="7F900E13"/>
    <w:multiLevelType w:val="multilevel"/>
    <w:tmpl w:val="2FA2A08E"/>
    <w:name w:val="WW8Num5722"/>
    <w:lvl w:ilvl="0">
      <w:start w:val="1"/>
      <w:numFmt w:val="upperRoman"/>
      <w:lvlText w:val="%1."/>
      <w:lvlJc w:val="left"/>
      <w:pPr>
        <w:tabs>
          <w:tab w:val="num" w:pos="1304"/>
        </w:tabs>
        <w:ind w:left="1418" w:hanging="454"/>
      </w:pPr>
      <w:rPr>
        <w:rFonts w:ascii="Arial" w:hAnsi="Arial" w:hint="default"/>
        <w:b/>
      </w:rPr>
    </w:lvl>
    <w:lvl w:ilvl="1">
      <w:start w:val="1"/>
      <w:numFmt w:val="lowerLetter"/>
      <w:lvlText w:val="%2."/>
      <w:lvlJc w:val="left"/>
      <w:pPr>
        <w:tabs>
          <w:tab w:val="num" w:pos="1324"/>
        </w:tabs>
        <w:ind w:left="1324" w:hanging="360"/>
      </w:pPr>
      <w:rPr>
        <w:rFonts w:hint="default"/>
        <w:b/>
      </w:rPr>
    </w:lvl>
    <w:lvl w:ilvl="2">
      <w:start w:val="1"/>
      <w:numFmt w:val="decimal"/>
      <w:isLgl/>
      <w:lvlText w:val="%1.%2.%3."/>
      <w:lvlJc w:val="left"/>
      <w:pPr>
        <w:tabs>
          <w:tab w:val="num" w:pos="1684"/>
        </w:tabs>
        <w:ind w:left="1684" w:hanging="720"/>
      </w:pPr>
      <w:rPr>
        <w:rFonts w:hint="default"/>
        <w:b/>
      </w:rPr>
    </w:lvl>
    <w:lvl w:ilvl="3">
      <w:start w:val="1"/>
      <w:numFmt w:val="decimal"/>
      <w:isLgl/>
      <w:lvlText w:val="%1.%2.%3.%4."/>
      <w:lvlJc w:val="left"/>
      <w:pPr>
        <w:tabs>
          <w:tab w:val="num" w:pos="2044"/>
        </w:tabs>
        <w:ind w:left="2044" w:hanging="1080"/>
      </w:pPr>
      <w:rPr>
        <w:rFonts w:hint="default"/>
        <w:b/>
      </w:rPr>
    </w:lvl>
    <w:lvl w:ilvl="4">
      <w:start w:val="1"/>
      <w:numFmt w:val="decimal"/>
      <w:isLgl/>
      <w:lvlText w:val="%1.%2.%3.%4.%5."/>
      <w:lvlJc w:val="left"/>
      <w:pPr>
        <w:tabs>
          <w:tab w:val="num" w:pos="2044"/>
        </w:tabs>
        <w:ind w:left="2044" w:hanging="1080"/>
      </w:pPr>
      <w:rPr>
        <w:rFonts w:hint="default"/>
        <w:b/>
      </w:rPr>
    </w:lvl>
    <w:lvl w:ilvl="5">
      <w:start w:val="1"/>
      <w:numFmt w:val="decimal"/>
      <w:isLgl/>
      <w:lvlText w:val="%1.%2.%3.%4.%5.%6."/>
      <w:lvlJc w:val="left"/>
      <w:pPr>
        <w:tabs>
          <w:tab w:val="num" w:pos="2404"/>
        </w:tabs>
        <w:ind w:left="2404" w:hanging="1440"/>
      </w:pPr>
      <w:rPr>
        <w:rFonts w:hint="default"/>
        <w:b/>
      </w:rPr>
    </w:lvl>
    <w:lvl w:ilvl="6">
      <w:start w:val="1"/>
      <w:numFmt w:val="decimal"/>
      <w:isLgl/>
      <w:lvlText w:val="%1.%2.%3.%4.%5.%6.%7."/>
      <w:lvlJc w:val="left"/>
      <w:pPr>
        <w:tabs>
          <w:tab w:val="num" w:pos="2404"/>
        </w:tabs>
        <w:ind w:left="2404" w:hanging="1440"/>
      </w:pPr>
      <w:rPr>
        <w:rFonts w:hint="default"/>
        <w:b/>
      </w:rPr>
    </w:lvl>
    <w:lvl w:ilvl="7">
      <w:start w:val="1"/>
      <w:numFmt w:val="decimal"/>
      <w:isLgl/>
      <w:lvlText w:val="%1.%2.%3.%4.%5.%6.%7.%8."/>
      <w:lvlJc w:val="left"/>
      <w:pPr>
        <w:tabs>
          <w:tab w:val="num" w:pos="2764"/>
        </w:tabs>
        <w:ind w:left="2764" w:hanging="1800"/>
      </w:pPr>
      <w:rPr>
        <w:rFonts w:hint="default"/>
        <w:b/>
      </w:rPr>
    </w:lvl>
    <w:lvl w:ilvl="8">
      <w:start w:val="1"/>
      <w:numFmt w:val="decimal"/>
      <w:isLgl/>
      <w:lvlText w:val="%1.%2.%3.%4.%5.%6.%7.%8.%9."/>
      <w:lvlJc w:val="left"/>
      <w:pPr>
        <w:tabs>
          <w:tab w:val="num" w:pos="2764"/>
        </w:tabs>
        <w:ind w:left="2764" w:hanging="1800"/>
      </w:pPr>
      <w:rPr>
        <w:rFonts w:hint="default"/>
        <w:b/>
      </w:rPr>
    </w:lvl>
  </w:abstractNum>
  <w:num w:numId="1">
    <w:abstractNumId w:val="98"/>
  </w:num>
  <w:num w:numId="2">
    <w:abstractNumId w:val="112"/>
  </w:num>
  <w:num w:numId="3">
    <w:abstractNumId w:val="90"/>
  </w:num>
  <w:num w:numId="4">
    <w:abstractNumId w:val="1"/>
  </w:num>
  <w:num w:numId="5">
    <w:abstractNumId w:val="89"/>
  </w:num>
  <w:num w:numId="6">
    <w:abstractNumId w:val="0"/>
  </w:num>
  <w:num w:numId="7">
    <w:abstractNumId w:val="122"/>
  </w:num>
  <w:num w:numId="8">
    <w:abstractNumId w:val="132"/>
  </w:num>
  <w:num w:numId="9">
    <w:abstractNumId w:val="143"/>
  </w:num>
  <w:num w:numId="10">
    <w:abstractNumId w:val="114"/>
  </w:num>
  <w:num w:numId="11">
    <w:abstractNumId w:val="119"/>
  </w:num>
  <w:num w:numId="12">
    <w:abstractNumId w:val="128"/>
  </w:num>
  <w:num w:numId="13">
    <w:abstractNumId w:val="94"/>
  </w:num>
  <w:num w:numId="14">
    <w:abstractNumId w:val="84"/>
  </w:num>
  <w:num w:numId="15">
    <w:abstractNumId w:val="127"/>
  </w:num>
  <w:num w:numId="16">
    <w:abstractNumId w:val="135"/>
  </w:num>
  <w:num w:numId="17">
    <w:abstractNumId w:val="116"/>
  </w:num>
  <w:num w:numId="18">
    <w:abstractNumId w:val="140"/>
  </w:num>
  <w:num w:numId="19">
    <w:abstractNumId w:val="144"/>
  </w:num>
  <w:num w:numId="20">
    <w:abstractNumId w:val="101"/>
  </w:num>
  <w:num w:numId="21">
    <w:abstractNumId w:val="87"/>
  </w:num>
  <w:num w:numId="22">
    <w:abstractNumId w:val="82"/>
  </w:num>
  <w:num w:numId="23">
    <w:abstractNumId w:val="88"/>
  </w:num>
  <w:num w:numId="24">
    <w:abstractNumId w:val="104"/>
  </w:num>
  <w:num w:numId="25">
    <w:abstractNumId w:val="134"/>
  </w:num>
  <w:num w:numId="26">
    <w:abstractNumId w:val="97"/>
  </w:num>
  <w:num w:numId="27">
    <w:abstractNumId w:val="147"/>
  </w:num>
  <w:num w:numId="28">
    <w:abstractNumId w:val="118"/>
  </w:num>
  <w:num w:numId="29">
    <w:abstractNumId w:val="102"/>
  </w:num>
  <w:num w:numId="30">
    <w:abstractNumId w:val="86"/>
  </w:num>
  <w:num w:numId="31">
    <w:abstractNumId w:val="83"/>
  </w:num>
  <w:num w:numId="32">
    <w:abstractNumId w:val="93"/>
  </w:num>
  <w:num w:numId="33">
    <w:abstractNumId w:val="139"/>
  </w:num>
  <w:num w:numId="34">
    <w:abstractNumId w:val="125"/>
  </w:num>
  <w:num w:numId="35">
    <w:abstractNumId w:val="136"/>
  </w:num>
  <w:num w:numId="36">
    <w:abstractNumId w:val="110"/>
  </w:num>
  <w:num w:numId="37">
    <w:abstractNumId w:val="124"/>
  </w:num>
  <w:num w:numId="38">
    <w:abstractNumId w:val="123"/>
  </w:num>
  <w:num w:numId="39">
    <w:abstractNumId w:val="1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7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721"/>
    <w:rsid w:val="0000406A"/>
    <w:rsid w:val="00004B4D"/>
    <w:rsid w:val="00005606"/>
    <w:rsid w:val="00006DC2"/>
    <w:rsid w:val="00007721"/>
    <w:rsid w:val="00010902"/>
    <w:rsid w:val="00011373"/>
    <w:rsid w:val="00012768"/>
    <w:rsid w:val="00012D3D"/>
    <w:rsid w:val="00014FF3"/>
    <w:rsid w:val="000159B2"/>
    <w:rsid w:val="00016304"/>
    <w:rsid w:val="000217DC"/>
    <w:rsid w:val="00021C61"/>
    <w:rsid w:val="00022907"/>
    <w:rsid w:val="00026D9B"/>
    <w:rsid w:val="0002731D"/>
    <w:rsid w:val="0002765F"/>
    <w:rsid w:val="00030064"/>
    <w:rsid w:val="000302F0"/>
    <w:rsid w:val="0003175B"/>
    <w:rsid w:val="0003192F"/>
    <w:rsid w:val="0003596E"/>
    <w:rsid w:val="00037143"/>
    <w:rsid w:val="000433E5"/>
    <w:rsid w:val="000445D8"/>
    <w:rsid w:val="00046552"/>
    <w:rsid w:val="00046C2A"/>
    <w:rsid w:val="000517F9"/>
    <w:rsid w:val="000525E0"/>
    <w:rsid w:val="000527E9"/>
    <w:rsid w:val="00052ED0"/>
    <w:rsid w:val="00053392"/>
    <w:rsid w:val="00053907"/>
    <w:rsid w:val="0005546A"/>
    <w:rsid w:val="0005613E"/>
    <w:rsid w:val="0005617E"/>
    <w:rsid w:val="0005678D"/>
    <w:rsid w:val="00057865"/>
    <w:rsid w:val="000602B4"/>
    <w:rsid w:val="000614C3"/>
    <w:rsid w:val="000615EC"/>
    <w:rsid w:val="00061AE2"/>
    <w:rsid w:val="000622A9"/>
    <w:rsid w:val="000659AB"/>
    <w:rsid w:val="0006610A"/>
    <w:rsid w:val="0006654D"/>
    <w:rsid w:val="00066C53"/>
    <w:rsid w:val="0006709F"/>
    <w:rsid w:val="00067305"/>
    <w:rsid w:val="000677CB"/>
    <w:rsid w:val="00070010"/>
    <w:rsid w:val="00070DE1"/>
    <w:rsid w:val="00073AB2"/>
    <w:rsid w:val="0007626E"/>
    <w:rsid w:val="0007760E"/>
    <w:rsid w:val="000777AB"/>
    <w:rsid w:val="00080A0A"/>
    <w:rsid w:val="00081F51"/>
    <w:rsid w:val="0008409F"/>
    <w:rsid w:val="00084BC1"/>
    <w:rsid w:val="00085313"/>
    <w:rsid w:val="00086E8A"/>
    <w:rsid w:val="00092B04"/>
    <w:rsid w:val="00093511"/>
    <w:rsid w:val="000979B5"/>
    <w:rsid w:val="000A05DB"/>
    <w:rsid w:val="000A2C7E"/>
    <w:rsid w:val="000A3864"/>
    <w:rsid w:val="000A6099"/>
    <w:rsid w:val="000B1B4D"/>
    <w:rsid w:val="000B1D4D"/>
    <w:rsid w:val="000B288C"/>
    <w:rsid w:val="000B33D7"/>
    <w:rsid w:val="000B3B1B"/>
    <w:rsid w:val="000B609F"/>
    <w:rsid w:val="000C376B"/>
    <w:rsid w:val="000C3D4C"/>
    <w:rsid w:val="000C7CDE"/>
    <w:rsid w:val="000C7D3D"/>
    <w:rsid w:val="000C7F20"/>
    <w:rsid w:val="000D0348"/>
    <w:rsid w:val="000D3516"/>
    <w:rsid w:val="000D3A6F"/>
    <w:rsid w:val="000D486D"/>
    <w:rsid w:val="000D7C51"/>
    <w:rsid w:val="000E1FDE"/>
    <w:rsid w:val="000E2CF9"/>
    <w:rsid w:val="000E38FD"/>
    <w:rsid w:val="000E522E"/>
    <w:rsid w:val="000E5B0A"/>
    <w:rsid w:val="000E607E"/>
    <w:rsid w:val="000F0B7F"/>
    <w:rsid w:val="000F4BD5"/>
    <w:rsid w:val="000F53F1"/>
    <w:rsid w:val="000F620B"/>
    <w:rsid w:val="001025DF"/>
    <w:rsid w:val="001054DA"/>
    <w:rsid w:val="00105D84"/>
    <w:rsid w:val="001073AB"/>
    <w:rsid w:val="00112BC2"/>
    <w:rsid w:val="00115658"/>
    <w:rsid w:val="00117BC2"/>
    <w:rsid w:val="00121E69"/>
    <w:rsid w:val="00122601"/>
    <w:rsid w:val="00122C80"/>
    <w:rsid w:val="00123E3C"/>
    <w:rsid w:val="00123FA0"/>
    <w:rsid w:val="00125692"/>
    <w:rsid w:val="001257D2"/>
    <w:rsid w:val="00126584"/>
    <w:rsid w:val="00126DD2"/>
    <w:rsid w:val="00127642"/>
    <w:rsid w:val="001303C7"/>
    <w:rsid w:val="0013248E"/>
    <w:rsid w:val="00132981"/>
    <w:rsid w:val="001337DF"/>
    <w:rsid w:val="00133BE6"/>
    <w:rsid w:val="00135A46"/>
    <w:rsid w:val="001362AB"/>
    <w:rsid w:val="00141DD0"/>
    <w:rsid w:val="00144446"/>
    <w:rsid w:val="00150C3D"/>
    <w:rsid w:val="00150DC7"/>
    <w:rsid w:val="0015103F"/>
    <w:rsid w:val="00153D2B"/>
    <w:rsid w:val="00154486"/>
    <w:rsid w:val="0015603D"/>
    <w:rsid w:val="00156EDF"/>
    <w:rsid w:val="00157928"/>
    <w:rsid w:val="00162531"/>
    <w:rsid w:val="00163C8C"/>
    <w:rsid w:val="00164DCB"/>
    <w:rsid w:val="001667EF"/>
    <w:rsid w:val="001672C4"/>
    <w:rsid w:val="00167D14"/>
    <w:rsid w:val="00170013"/>
    <w:rsid w:val="00171436"/>
    <w:rsid w:val="001722FE"/>
    <w:rsid w:val="00173E31"/>
    <w:rsid w:val="00177261"/>
    <w:rsid w:val="00180A0B"/>
    <w:rsid w:val="00183DAB"/>
    <w:rsid w:val="001845A4"/>
    <w:rsid w:val="00186E1E"/>
    <w:rsid w:val="00187C3B"/>
    <w:rsid w:val="00197D79"/>
    <w:rsid w:val="001A0825"/>
    <w:rsid w:val="001A2B41"/>
    <w:rsid w:val="001A3693"/>
    <w:rsid w:val="001A5BA0"/>
    <w:rsid w:val="001B0122"/>
    <w:rsid w:val="001B0620"/>
    <w:rsid w:val="001B1044"/>
    <w:rsid w:val="001B1A80"/>
    <w:rsid w:val="001B27F6"/>
    <w:rsid w:val="001B2BB5"/>
    <w:rsid w:val="001B36C3"/>
    <w:rsid w:val="001B486A"/>
    <w:rsid w:val="001B4E99"/>
    <w:rsid w:val="001B532F"/>
    <w:rsid w:val="001B5568"/>
    <w:rsid w:val="001C0D0B"/>
    <w:rsid w:val="001C22E1"/>
    <w:rsid w:val="001C300D"/>
    <w:rsid w:val="001C3462"/>
    <w:rsid w:val="001D2342"/>
    <w:rsid w:val="001D62DC"/>
    <w:rsid w:val="001E2EB7"/>
    <w:rsid w:val="001E481F"/>
    <w:rsid w:val="001E7E18"/>
    <w:rsid w:val="001F1F69"/>
    <w:rsid w:val="001F2544"/>
    <w:rsid w:val="001F3573"/>
    <w:rsid w:val="001F5D26"/>
    <w:rsid w:val="001F5F33"/>
    <w:rsid w:val="001F6F16"/>
    <w:rsid w:val="00200BC5"/>
    <w:rsid w:val="002017CB"/>
    <w:rsid w:val="0020573E"/>
    <w:rsid w:val="00205A6E"/>
    <w:rsid w:val="00206014"/>
    <w:rsid w:val="00206039"/>
    <w:rsid w:val="002070C0"/>
    <w:rsid w:val="002076B4"/>
    <w:rsid w:val="00211481"/>
    <w:rsid w:val="00214EB7"/>
    <w:rsid w:val="0021715A"/>
    <w:rsid w:val="002172C2"/>
    <w:rsid w:val="0022167B"/>
    <w:rsid w:val="0022248C"/>
    <w:rsid w:val="00225656"/>
    <w:rsid w:val="002263DA"/>
    <w:rsid w:val="0023561E"/>
    <w:rsid w:val="00235B02"/>
    <w:rsid w:val="00237127"/>
    <w:rsid w:val="0024015A"/>
    <w:rsid w:val="0024070C"/>
    <w:rsid w:val="00243EAE"/>
    <w:rsid w:val="00245160"/>
    <w:rsid w:val="002469ED"/>
    <w:rsid w:val="00247CF3"/>
    <w:rsid w:val="00251014"/>
    <w:rsid w:val="00251404"/>
    <w:rsid w:val="002526BC"/>
    <w:rsid w:val="00252EBC"/>
    <w:rsid w:val="002530C4"/>
    <w:rsid w:val="00253878"/>
    <w:rsid w:val="0025420C"/>
    <w:rsid w:val="0025468D"/>
    <w:rsid w:val="0025499F"/>
    <w:rsid w:val="002554D0"/>
    <w:rsid w:val="0025602F"/>
    <w:rsid w:val="00256807"/>
    <w:rsid w:val="00257108"/>
    <w:rsid w:val="002613A4"/>
    <w:rsid w:val="00261BA4"/>
    <w:rsid w:val="002627AC"/>
    <w:rsid w:val="00263913"/>
    <w:rsid w:val="00265D44"/>
    <w:rsid w:val="0026600E"/>
    <w:rsid w:val="00267D6D"/>
    <w:rsid w:val="00270D37"/>
    <w:rsid w:val="00272945"/>
    <w:rsid w:val="0027294F"/>
    <w:rsid w:val="00272BF5"/>
    <w:rsid w:val="0027318F"/>
    <w:rsid w:val="002734F4"/>
    <w:rsid w:val="00274481"/>
    <w:rsid w:val="00274945"/>
    <w:rsid w:val="00274C04"/>
    <w:rsid w:val="002751C5"/>
    <w:rsid w:val="002764AC"/>
    <w:rsid w:val="00276997"/>
    <w:rsid w:val="0028042C"/>
    <w:rsid w:val="00282017"/>
    <w:rsid w:val="00282431"/>
    <w:rsid w:val="0028320C"/>
    <w:rsid w:val="0028353E"/>
    <w:rsid w:val="00283989"/>
    <w:rsid w:val="002844A5"/>
    <w:rsid w:val="00284B65"/>
    <w:rsid w:val="00285546"/>
    <w:rsid w:val="0028571B"/>
    <w:rsid w:val="00286C29"/>
    <w:rsid w:val="0029304C"/>
    <w:rsid w:val="0029580D"/>
    <w:rsid w:val="002961D8"/>
    <w:rsid w:val="0029789F"/>
    <w:rsid w:val="002A010F"/>
    <w:rsid w:val="002A0E61"/>
    <w:rsid w:val="002A2CB3"/>
    <w:rsid w:val="002A31CF"/>
    <w:rsid w:val="002A5EE1"/>
    <w:rsid w:val="002A7582"/>
    <w:rsid w:val="002B0FE5"/>
    <w:rsid w:val="002B3837"/>
    <w:rsid w:val="002B48CB"/>
    <w:rsid w:val="002B57F5"/>
    <w:rsid w:val="002C2251"/>
    <w:rsid w:val="002C2D88"/>
    <w:rsid w:val="002C5ACD"/>
    <w:rsid w:val="002C7D1D"/>
    <w:rsid w:val="002D0576"/>
    <w:rsid w:val="002D415E"/>
    <w:rsid w:val="002D4B5A"/>
    <w:rsid w:val="002D6B91"/>
    <w:rsid w:val="002D6DCB"/>
    <w:rsid w:val="002D6E46"/>
    <w:rsid w:val="002E06F8"/>
    <w:rsid w:val="002E192C"/>
    <w:rsid w:val="002E25F7"/>
    <w:rsid w:val="002E2DC9"/>
    <w:rsid w:val="002E333E"/>
    <w:rsid w:val="002E4AFF"/>
    <w:rsid w:val="002E6289"/>
    <w:rsid w:val="002E7633"/>
    <w:rsid w:val="002F3413"/>
    <w:rsid w:val="002F51B3"/>
    <w:rsid w:val="002F5365"/>
    <w:rsid w:val="002F5AA4"/>
    <w:rsid w:val="002F7B3B"/>
    <w:rsid w:val="00300861"/>
    <w:rsid w:val="0030196A"/>
    <w:rsid w:val="00301C9B"/>
    <w:rsid w:val="00303E80"/>
    <w:rsid w:val="003043DD"/>
    <w:rsid w:val="00304AA3"/>
    <w:rsid w:val="00305620"/>
    <w:rsid w:val="00315C71"/>
    <w:rsid w:val="00316A35"/>
    <w:rsid w:val="00322C4B"/>
    <w:rsid w:val="00324A43"/>
    <w:rsid w:val="00325489"/>
    <w:rsid w:val="003257DD"/>
    <w:rsid w:val="0032593B"/>
    <w:rsid w:val="003259AA"/>
    <w:rsid w:val="00325A58"/>
    <w:rsid w:val="00326FBE"/>
    <w:rsid w:val="00327105"/>
    <w:rsid w:val="003275FB"/>
    <w:rsid w:val="0033266B"/>
    <w:rsid w:val="00337917"/>
    <w:rsid w:val="003407DE"/>
    <w:rsid w:val="00340815"/>
    <w:rsid w:val="00341582"/>
    <w:rsid w:val="00344203"/>
    <w:rsid w:val="00346C16"/>
    <w:rsid w:val="00353FC2"/>
    <w:rsid w:val="00354E14"/>
    <w:rsid w:val="003571E1"/>
    <w:rsid w:val="00360E24"/>
    <w:rsid w:val="00362A07"/>
    <w:rsid w:val="00365408"/>
    <w:rsid w:val="00367B6D"/>
    <w:rsid w:val="0037263B"/>
    <w:rsid w:val="003733CE"/>
    <w:rsid w:val="003734C7"/>
    <w:rsid w:val="00373644"/>
    <w:rsid w:val="00373F52"/>
    <w:rsid w:val="00373F6C"/>
    <w:rsid w:val="00374E7E"/>
    <w:rsid w:val="00375482"/>
    <w:rsid w:val="003759E7"/>
    <w:rsid w:val="00376C04"/>
    <w:rsid w:val="00377B08"/>
    <w:rsid w:val="00380348"/>
    <w:rsid w:val="0038046A"/>
    <w:rsid w:val="00381BD1"/>
    <w:rsid w:val="00383381"/>
    <w:rsid w:val="00384853"/>
    <w:rsid w:val="00386B8F"/>
    <w:rsid w:val="00391D47"/>
    <w:rsid w:val="00392B60"/>
    <w:rsid w:val="003935E7"/>
    <w:rsid w:val="00396484"/>
    <w:rsid w:val="00396D8E"/>
    <w:rsid w:val="00396E98"/>
    <w:rsid w:val="00397A3A"/>
    <w:rsid w:val="00397DC4"/>
    <w:rsid w:val="003A1777"/>
    <w:rsid w:val="003A234A"/>
    <w:rsid w:val="003A2926"/>
    <w:rsid w:val="003A3EA0"/>
    <w:rsid w:val="003A44CE"/>
    <w:rsid w:val="003B03A9"/>
    <w:rsid w:val="003B1291"/>
    <w:rsid w:val="003B2F58"/>
    <w:rsid w:val="003B50C2"/>
    <w:rsid w:val="003B5997"/>
    <w:rsid w:val="003B72FB"/>
    <w:rsid w:val="003C0C0F"/>
    <w:rsid w:val="003C1081"/>
    <w:rsid w:val="003C1A06"/>
    <w:rsid w:val="003C387C"/>
    <w:rsid w:val="003C42DF"/>
    <w:rsid w:val="003C46DC"/>
    <w:rsid w:val="003C5EC3"/>
    <w:rsid w:val="003C60F7"/>
    <w:rsid w:val="003C60FC"/>
    <w:rsid w:val="003C7DB1"/>
    <w:rsid w:val="003D1C9B"/>
    <w:rsid w:val="003D1EBC"/>
    <w:rsid w:val="003D25F6"/>
    <w:rsid w:val="003D3A4A"/>
    <w:rsid w:val="003D4345"/>
    <w:rsid w:val="003D5B8E"/>
    <w:rsid w:val="003D5DD8"/>
    <w:rsid w:val="003D61B4"/>
    <w:rsid w:val="003D6821"/>
    <w:rsid w:val="003D774E"/>
    <w:rsid w:val="003E5B57"/>
    <w:rsid w:val="003E5BBD"/>
    <w:rsid w:val="003E6EA1"/>
    <w:rsid w:val="003F1274"/>
    <w:rsid w:val="003F3FEC"/>
    <w:rsid w:val="003F5AD2"/>
    <w:rsid w:val="003F5D8E"/>
    <w:rsid w:val="003F5F68"/>
    <w:rsid w:val="003F77D0"/>
    <w:rsid w:val="004016E0"/>
    <w:rsid w:val="00403570"/>
    <w:rsid w:val="004036AD"/>
    <w:rsid w:val="004045AD"/>
    <w:rsid w:val="00404B56"/>
    <w:rsid w:val="00405F71"/>
    <w:rsid w:val="00406F96"/>
    <w:rsid w:val="004075B2"/>
    <w:rsid w:val="0040785F"/>
    <w:rsid w:val="004101F7"/>
    <w:rsid w:val="00410766"/>
    <w:rsid w:val="00411611"/>
    <w:rsid w:val="004129EF"/>
    <w:rsid w:val="00413BD2"/>
    <w:rsid w:val="00416C6F"/>
    <w:rsid w:val="00416DE3"/>
    <w:rsid w:val="00421048"/>
    <w:rsid w:val="00421E3A"/>
    <w:rsid w:val="00423DD4"/>
    <w:rsid w:val="00425A6F"/>
    <w:rsid w:val="00425E8F"/>
    <w:rsid w:val="004261B8"/>
    <w:rsid w:val="00426785"/>
    <w:rsid w:val="00426DFA"/>
    <w:rsid w:val="004270AE"/>
    <w:rsid w:val="00427BDE"/>
    <w:rsid w:val="00435E0F"/>
    <w:rsid w:val="004370D7"/>
    <w:rsid w:val="00437201"/>
    <w:rsid w:val="0044098A"/>
    <w:rsid w:val="00440BF9"/>
    <w:rsid w:val="00443CB5"/>
    <w:rsid w:val="00443E0E"/>
    <w:rsid w:val="00445582"/>
    <w:rsid w:val="00445C12"/>
    <w:rsid w:val="00447BF8"/>
    <w:rsid w:val="00447E28"/>
    <w:rsid w:val="00451F65"/>
    <w:rsid w:val="00452F26"/>
    <w:rsid w:val="00453F94"/>
    <w:rsid w:val="00454EB9"/>
    <w:rsid w:val="004565CD"/>
    <w:rsid w:val="004579B0"/>
    <w:rsid w:val="00460582"/>
    <w:rsid w:val="00463A32"/>
    <w:rsid w:val="00464AB5"/>
    <w:rsid w:val="00464B7C"/>
    <w:rsid w:val="00464CB2"/>
    <w:rsid w:val="004656D5"/>
    <w:rsid w:val="00467312"/>
    <w:rsid w:val="0046768A"/>
    <w:rsid w:val="0047001C"/>
    <w:rsid w:val="00470379"/>
    <w:rsid w:val="00470855"/>
    <w:rsid w:val="00475913"/>
    <w:rsid w:val="00476846"/>
    <w:rsid w:val="00476ED5"/>
    <w:rsid w:val="00480D06"/>
    <w:rsid w:val="004840C4"/>
    <w:rsid w:val="00484CBE"/>
    <w:rsid w:val="00484D4D"/>
    <w:rsid w:val="0048571C"/>
    <w:rsid w:val="004864A6"/>
    <w:rsid w:val="00487A6B"/>
    <w:rsid w:val="00492262"/>
    <w:rsid w:val="004926B4"/>
    <w:rsid w:val="0049329B"/>
    <w:rsid w:val="004953E6"/>
    <w:rsid w:val="00497C32"/>
    <w:rsid w:val="004A118A"/>
    <w:rsid w:val="004A4DA5"/>
    <w:rsid w:val="004A5E6D"/>
    <w:rsid w:val="004B1AD9"/>
    <w:rsid w:val="004B3764"/>
    <w:rsid w:val="004B401D"/>
    <w:rsid w:val="004B5715"/>
    <w:rsid w:val="004B6EE6"/>
    <w:rsid w:val="004B7247"/>
    <w:rsid w:val="004B7654"/>
    <w:rsid w:val="004B77E8"/>
    <w:rsid w:val="004C2B02"/>
    <w:rsid w:val="004C2C4D"/>
    <w:rsid w:val="004C72B6"/>
    <w:rsid w:val="004C735A"/>
    <w:rsid w:val="004D413F"/>
    <w:rsid w:val="004D5B83"/>
    <w:rsid w:val="004D6F3D"/>
    <w:rsid w:val="004D72CF"/>
    <w:rsid w:val="004E237B"/>
    <w:rsid w:val="004E2C20"/>
    <w:rsid w:val="004E324F"/>
    <w:rsid w:val="004E5E88"/>
    <w:rsid w:val="004F02E3"/>
    <w:rsid w:val="004F0D21"/>
    <w:rsid w:val="004F115F"/>
    <w:rsid w:val="004F38B9"/>
    <w:rsid w:val="004F46AE"/>
    <w:rsid w:val="004F6132"/>
    <w:rsid w:val="004F6ECF"/>
    <w:rsid w:val="004F6FF7"/>
    <w:rsid w:val="004F782C"/>
    <w:rsid w:val="00501A0D"/>
    <w:rsid w:val="00502A6C"/>
    <w:rsid w:val="00502E0F"/>
    <w:rsid w:val="00503EA4"/>
    <w:rsid w:val="005045A4"/>
    <w:rsid w:val="0050484A"/>
    <w:rsid w:val="005059F3"/>
    <w:rsid w:val="00505B94"/>
    <w:rsid w:val="00506053"/>
    <w:rsid w:val="005118D4"/>
    <w:rsid w:val="005125D2"/>
    <w:rsid w:val="0051594D"/>
    <w:rsid w:val="00516DAC"/>
    <w:rsid w:val="005175D4"/>
    <w:rsid w:val="00520260"/>
    <w:rsid w:val="00521320"/>
    <w:rsid w:val="00522A69"/>
    <w:rsid w:val="005231A3"/>
    <w:rsid w:val="0052558B"/>
    <w:rsid w:val="00530459"/>
    <w:rsid w:val="00530528"/>
    <w:rsid w:val="00531261"/>
    <w:rsid w:val="0053227C"/>
    <w:rsid w:val="00532C6C"/>
    <w:rsid w:val="00533A76"/>
    <w:rsid w:val="00536CAC"/>
    <w:rsid w:val="005412D8"/>
    <w:rsid w:val="00542506"/>
    <w:rsid w:val="005428E3"/>
    <w:rsid w:val="00544625"/>
    <w:rsid w:val="00545F09"/>
    <w:rsid w:val="00546212"/>
    <w:rsid w:val="00546412"/>
    <w:rsid w:val="00546B51"/>
    <w:rsid w:val="00546D23"/>
    <w:rsid w:val="00547109"/>
    <w:rsid w:val="005524B0"/>
    <w:rsid w:val="005526A9"/>
    <w:rsid w:val="00552FBA"/>
    <w:rsid w:val="005549AA"/>
    <w:rsid w:val="00556570"/>
    <w:rsid w:val="00557408"/>
    <w:rsid w:val="00557E1A"/>
    <w:rsid w:val="005609F6"/>
    <w:rsid w:val="005624B2"/>
    <w:rsid w:val="00563695"/>
    <w:rsid w:val="005637E5"/>
    <w:rsid w:val="00566053"/>
    <w:rsid w:val="00567016"/>
    <w:rsid w:val="0057018E"/>
    <w:rsid w:val="00571B6A"/>
    <w:rsid w:val="005746FB"/>
    <w:rsid w:val="00576A96"/>
    <w:rsid w:val="005777AA"/>
    <w:rsid w:val="0057791E"/>
    <w:rsid w:val="00580688"/>
    <w:rsid w:val="0058073D"/>
    <w:rsid w:val="00581BF1"/>
    <w:rsid w:val="0058245F"/>
    <w:rsid w:val="00582D3F"/>
    <w:rsid w:val="005832BB"/>
    <w:rsid w:val="00583FFE"/>
    <w:rsid w:val="0058735A"/>
    <w:rsid w:val="00590074"/>
    <w:rsid w:val="00590ED4"/>
    <w:rsid w:val="00592D1B"/>
    <w:rsid w:val="00593386"/>
    <w:rsid w:val="00593F02"/>
    <w:rsid w:val="00593FD9"/>
    <w:rsid w:val="005A423C"/>
    <w:rsid w:val="005A5441"/>
    <w:rsid w:val="005A63C6"/>
    <w:rsid w:val="005A70C5"/>
    <w:rsid w:val="005A7504"/>
    <w:rsid w:val="005B0A81"/>
    <w:rsid w:val="005B508A"/>
    <w:rsid w:val="005B52FF"/>
    <w:rsid w:val="005B5DF1"/>
    <w:rsid w:val="005C276F"/>
    <w:rsid w:val="005C345B"/>
    <w:rsid w:val="005C6A71"/>
    <w:rsid w:val="005C772C"/>
    <w:rsid w:val="005D28A0"/>
    <w:rsid w:val="005D36F2"/>
    <w:rsid w:val="005D3FE8"/>
    <w:rsid w:val="005D72B8"/>
    <w:rsid w:val="005E02B9"/>
    <w:rsid w:val="005E13A9"/>
    <w:rsid w:val="005E1977"/>
    <w:rsid w:val="005E3C8F"/>
    <w:rsid w:val="005F03D7"/>
    <w:rsid w:val="005F4B31"/>
    <w:rsid w:val="0060068D"/>
    <w:rsid w:val="00604B76"/>
    <w:rsid w:val="00604D1F"/>
    <w:rsid w:val="006051F0"/>
    <w:rsid w:val="0060668B"/>
    <w:rsid w:val="00610B5E"/>
    <w:rsid w:val="0061176D"/>
    <w:rsid w:val="006143FE"/>
    <w:rsid w:val="0061549C"/>
    <w:rsid w:val="00615C06"/>
    <w:rsid w:val="00615E58"/>
    <w:rsid w:val="00616380"/>
    <w:rsid w:val="0061735C"/>
    <w:rsid w:val="006212FC"/>
    <w:rsid w:val="00621420"/>
    <w:rsid w:val="00622F21"/>
    <w:rsid w:val="00623660"/>
    <w:rsid w:val="00624A99"/>
    <w:rsid w:val="00632296"/>
    <w:rsid w:val="00634863"/>
    <w:rsid w:val="006353B2"/>
    <w:rsid w:val="00636579"/>
    <w:rsid w:val="006378BC"/>
    <w:rsid w:val="00637902"/>
    <w:rsid w:val="00640FB7"/>
    <w:rsid w:val="00641C2A"/>
    <w:rsid w:val="006428F1"/>
    <w:rsid w:val="006461CA"/>
    <w:rsid w:val="0065265F"/>
    <w:rsid w:val="00653A8A"/>
    <w:rsid w:val="00656B53"/>
    <w:rsid w:val="0065759B"/>
    <w:rsid w:val="006578B9"/>
    <w:rsid w:val="00657E77"/>
    <w:rsid w:val="006609E3"/>
    <w:rsid w:val="00661785"/>
    <w:rsid w:val="00662B87"/>
    <w:rsid w:val="00662C64"/>
    <w:rsid w:val="0066498C"/>
    <w:rsid w:val="0066527D"/>
    <w:rsid w:val="00666B51"/>
    <w:rsid w:val="00667622"/>
    <w:rsid w:val="006676B3"/>
    <w:rsid w:val="00670C5E"/>
    <w:rsid w:val="00670D9E"/>
    <w:rsid w:val="0067347F"/>
    <w:rsid w:val="00673AAB"/>
    <w:rsid w:val="006746C5"/>
    <w:rsid w:val="00677AA1"/>
    <w:rsid w:val="00681E36"/>
    <w:rsid w:val="0068391B"/>
    <w:rsid w:val="006846C3"/>
    <w:rsid w:val="00684AD8"/>
    <w:rsid w:val="00684F7E"/>
    <w:rsid w:val="0068558A"/>
    <w:rsid w:val="00686ECB"/>
    <w:rsid w:val="00687B27"/>
    <w:rsid w:val="00691F14"/>
    <w:rsid w:val="0069264C"/>
    <w:rsid w:val="006927E5"/>
    <w:rsid w:val="00693045"/>
    <w:rsid w:val="0069413E"/>
    <w:rsid w:val="0069558C"/>
    <w:rsid w:val="00695CD0"/>
    <w:rsid w:val="00696849"/>
    <w:rsid w:val="006A1FDD"/>
    <w:rsid w:val="006A5B6C"/>
    <w:rsid w:val="006A5F59"/>
    <w:rsid w:val="006A63E7"/>
    <w:rsid w:val="006B0BC6"/>
    <w:rsid w:val="006B1A3C"/>
    <w:rsid w:val="006B4321"/>
    <w:rsid w:val="006B51D2"/>
    <w:rsid w:val="006B5342"/>
    <w:rsid w:val="006B590B"/>
    <w:rsid w:val="006B6450"/>
    <w:rsid w:val="006B6D70"/>
    <w:rsid w:val="006B71BB"/>
    <w:rsid w:val="006B78FD"/>
    <w:rsid w:val="006C2B87"/>
    <w:rsid w:val="006C6FC2"/>
    <w:rsid w:val="006D09EB"/>
    <w:rsid w:val="006D0FDF"/>
    <w:rsid w:val="006D13F6"/>
    <w:rsid w:val="006D2D1F"/>
    <w:rsid w:val="006D31A4"/>
    <w:rsid w:val="006D5B50"/>
    <w:rsid w:val="006E0C71"/>
    <w:rsid w:val="006E1308"/>
    <w:rsid w:val="006E20D7"/>
    <w:rsid w:val="006E2E71"/>
    <w:rsid w:val="006E3483"/>
    <w:rsid w:val="006E3572"/>
    <w:rsid w:val="006E462A"/>
    <w:rsid w:val="006E4F65"/>
    <w:rsid w:val="006F072F"/>
    <w:rsid w:val="006F1C75"/>
    <w:rsid w:val="006F1D09"/>
    <w:rsid w:val="006F268A"/>
    <w:rsid w:val="006F2D21"/>
    <w:rsid w:val="006F3E3A"/>
    <w:rsid w:val="006F44B6"/>
    <w:rsid w:val="0070090D"/>
    <w:rsid w:val="00703EA4"/>
    <w:rsid w:val="00704F34"/>
    <w:rsid w:val="00705323"/>
    <w:rsid w:val="00705600"/>
    <w:rsid w:val="00705BFB"/>
    <w:rsid w:val="007062FC"/>
    <w:rsid w:val="00710A1B"/>
    <w:rsid w:val="00711174"/>
    <w:rsid w:val="00712DB6"/>
    <w:rsid w:val="00712E1F"/>
    <w:rsid w:val="00713725"/>
    <w:rsid w:val="00720335"/>
    <w:rsid w:val="007209C6"/>
    <w:rsid w:val="00722B55"/>
    <w:rsid w:val="0072405A"/>
    <w:rsid w:val="007261B7"/>
    <w:rsid w:val="007306F4"/>
    <w:rsid w:val="00730BA5"/>
    <w:rsid w:val="00732A46"/>
    <w:rsid w:val="00732B7F"/>
    <w:rsid w:val="00734239"/>
    <w:rsid w:val="00735085"/>
    <w:rsid w:val="00736279"/>
    <w:rsid w:val="00736CA1"/>
    <w:rsid w:val="007370B3"/>
    <w:rsid w:val="00741F76"/>
    <w:rsid w:val="00743B62"/>
    <w:rsid w:val="00744A7E"/>
    <w:rsid w:val="00746498"/>
    <w:rsid w:val="00747280"/>
    <w:rsid w:val="0074730A"/>
    <w:rsid w:val="0075078C"/>
    <w:rsid w:val="0075202E"/>
    <w:rsid w:val="0075251C"/>
    <w:rsid w:val="007541BB"/>
    <w:rsid w:val="007548FA"/>
    <w:rsid w:val="00754A30"/>
    <w:rsid w:val="00756A06"/>
    <w:rsid w:val="007576EA"/>
    <w:rsid w:val="007606A1"/>
    <w:rsid w:val="00761617"/>
    <w:rsid w:val="007626B2"/>
    <w:rsid w:val="00762F3C"/>
    <w:rsid w:val="00762F58"/>
    <w:rsid w:val="0076358F"/>
    <w:rsid w:val="007655BB"/>
    <w:rsid w:val="0077015E"/>
    <w:rsid w:val="00770930"/>
    <w:rsid w:val="00772805"/>
    <w:rsid w:val="00772E74"/>
    <w:rsid w:val="00775214"/>
    <w:rsid w:val="007756DC"/>
    <w:rsid w:val="00776C06"/>
    <w:rsid w:val="007820D0"/>
    <w:rsid w:val="00784470"/>
    <w:rsid w:val="00785DC9"/>
    <w:rsid w:val="00787F5F"/>
    <w:rsid w:val="00791286"/>
    <w:rsid w:val="00791E02"/>
    <w:rsid w:val="0079261A"/>
    <w:rsid w:val="00792853"/>
    <w:rsid w:val="007945FA"/>
    <w:rsid w:val="00794B68"/>
    <w:rsid w:val="00795C10"/>
    <w:rsid w:val="00797824"/>
    <w:rsid w:val="007A237F"/>
    <w:rsid w:val="007A285A"/>
    <w:rsid w:val="007A2C17"/>
    <w:rsid w:val="007A3246"/>
    <w:rsid w:val="007A3F56"/>
    <w:rsid w:val="007A4700"/>
    <w:rsid w:val="007A5F0D"/>
    <w:rsid w:val="007A7825"/>
    <w:rsid w:val="007B1FFB"/>
    <w:rsid w:val="007B25E1"/>
    <w:rsid w:val="007B3941"/>
    <w:rsid w:val="007B4331"/>
    <w:rsid w:val="007B4583"/>
    <w:rsid w:val="007B496F"/>
    <w:rsid w:val="007B5256"/>
    <w:rsid w:val="007B770D"/>
    <w:rsid w:val="007B7E3A"/>
    <w:rsid w:val="007C2B2E"/>
    <w:rsid w:val="007C3151"/>
    <w:rsid w:val="007C4897"/>
    <w:rsid w:val="007C5028"/>
    <w:rsid w:val="007C5C25"/>
    <w:rsid w:val="007D0F2C"/>
    <w:rsid w:val="007D195E"/>
    <w:rsid w:val="007D2CA3"/>
    <w:rsid w:val="007D3AD9"/>
    <w:rsid w:val="007D4932"/>
    <w:rsid w:val="007D5275"/>
    <w:rsid w:val="007D614F"/>
    <w:rsid w:val="007D7520"/>
    <w:rsid w:val="007E1243"/>
    <w:rsid w:val="007E1FC7"/>
    <w:rsid w:val="007E3EB1"/>
    <w:rsid w:val="007E555A"/>
    <w:rsid w:val="007E7A44"/>
    <w:rsid w:val="007F1958"/>
    <w:rsid w:val="007F3678"/>
    <w:rsid w:val="007F460C"/>
    <w:rsid w:val="007F485C"/>
    <w:rsid w:val="007F4D61"/>
    <w:rsid w:val="007F4F0D"/>
    <w:rsid w:val="008015E2"/>
    <w:rsid w:val="00801B51"/>
    <w:rsid w:val="008029D1"/>
    <w:rsid w:val="0080316F"/>
    <w:rsid w:val="00805591"/>
    <w:rsid w:val="00805941"/>
    <w:rsid w:val="00810A9E"/>
    <w:rsid w:val="0081282F"/>
    <w:rsid w:val="00813388"/>
    <w:rsid w:val="00813A26"/>
    <w:rsid w:val="0081445A"/>
    <w:rsid w:val="00817795"/>
    <w:rsid w:val="00817E9E"/>
    <w:rsid w:val="00821773"/>
    <w:rsid w:val="0082335D"/>
    <w:rsid w:val="00823D83"/>
    <w:rsid w:val="00823F46"/>
    <w:rsid w:val="0082613D"/>
    <w:rsid w:val="00826955"/>
    <w:rsid w:val="00826A4A"/>
    <w:rsid w:val="00827583"/>
    <w:rsid w:val="00836386"/>
    <w:rsid w:val="00836EF5"/>
    <w:rsid w:val="00840678"/>
    <w:rsid w:val="0084134A"/>
    <w:rsid w:val="00841A13"/>
    <w:rsid w:val="00841F3C"/>
    <w:rsid w:val="00842034"/>
    <w:rsid w:val="008425CA"/>
    <w:rsid w:val="00844170"/>
    <w:rsid w:val="00846C38"/>
    <w:rsid w:val="0085159B"/>
    <w:rsid w:val="00851C99"/>
    <w:rsid w:val="00852ADB"/>
    <w:rsid w:val="00853F30"/>
    <w:rsid w:val="00853FBE"/>
    <w:rsid w:val="0085438B"/>
    <w:rsid w:val="00857C7F"/>
    <w:rsid w:val="00860140"/>
    <w:rsid w:val="0086069B"/>
    <w:rsid w:val="00861278"/>
    <w:rsid w:val="00864191"/>
    <w:rsid w:val="00867DE2"/>
    <w:rsid w:val="0087123D"/>
    <w:rsid w:val="00871CD0"/>
    <w:rsid w:val="0087267B"/>
    <w:rsid w:val="008735D9"/>
    <w:rsid w:val="00874C27"/>
    <w:rsid w:val="008751CD"/>
    <w:rsid w:val="00875B1F"/>
    <w:rsid w:val="00876EE6"/>
    <w:rsid w:val="0087756C"/>
    <w:rsid w:val="00880516"/>
    <w:rsid w:val="008819B6"/>
    <w:rsid w:val="00882BD1"/>
    <w:rsid w:val="008830D5"/>
    <w:rsid w:val="008831FA"/>
    <w:rsid w:val="00883A0F"/>
    <w:rsid w:val="00883F03"/>
    <w:rsid w:val="008844AF"/>
    <w:rsid w:val="008858F5"/>
    <w:rsid w:val="0089197B"/>
    <w:rsid w:val="00892651"/>
    <w:rsid w:val="00893498"/>
    <w:rsid w:val="008953E4"/>
    <w:rsid w:val="008956C3"/>
    <w:rsid w:val="0089588C"/>
    <w:rsid w:val="00895AF5"/>
    <w:rsid w:val="008962E4"/>
    <w:rsid w:val="008A06F2"/>
    <w:rsid w:val="008A351C"/>
    <w:rsid w:val="008A37EE"/>
    <w:rsid w:val="008A4E24"/>
    <w:rsid w:val="008A4FBF"/>
    <w:rsid w:val="008B194E"/>
    <w:rsid w:val="008B4635"/>
    <w:rsid w:val="008B5280"/>
    <w:rsid w:val="008B579A"/>
    <w:rsid w:val="008B61AF"/>
    <w:rsid w:val="008C38DA"/>
    <w:rsid w:val="008C3AE3"/>
    <w:rsid w:val="008C4039"/>
    <w:rsid w:val="008C47A2"/>
    <w:rsid w:val="008D0559"/>
    <w:rsid w:val="008D2FD2"/>
    <w:rsid w:val="008D5A79"/>
    <w:rsid w:val="008D5FDE"/>
    <w:rsid w:val="008D69B2"/>
    <w:rsid w:val="008D76A2"/>
    <w:rsid w:val="008E0CF6"/>
    <w:rsid w:val="008E4434"/>
    <w:rsid w:val="008E4463"/>
    <w:rsid w:val="008E63D3"/>
    <w:rsid w:val="008E6EAA"/>
    <w:rsid w:val="008F4F21"/>
    <w:rsid w:val="008F6936"/>
    <w:rsid w:val="008F6963"/>
    <w:rsid w:val="008F6FA7"/>
    <w:rsid w:val="00900047"/>
    <w:rsid w:val="00900C5D"/>
    <w:rsid w:val="00902A0D"/>
    <w:rsid w:val="00910B4E"/>
    <w:rsid w:val="0091100B"/>
    <w:rsid w:val="00911F25"/>
    <w:rsid w:val="00912566"/>
    <w:rsid w:val="009154FE"/>
    <w:rsid w:val="009221D8"/>
    <w:rsid w:val="00922785"/>
    <w:rsid w:val="009230D5"/>
    <w:rsid w:val="009236AA"/>
    <w:rsid w:val="00923860"/>
    <w:rsid w:val="00923E24"/>
    <w:rsid w:val="00924BF6"/>
    <w:rsid w:val="009271FA"/>
    <w:rsid w:val="00930659"/>
    <w:rsid w:val="00931874"/>
    <w:rsid w:val="00933F69"/>
    <w:rsid w:val="00936812"/>
    <w:rsid w:val="00943848"/>
    <w:rsid w:val="00943E54"/>
    <w:rsid w:val="00945E85"/>
    <w:rsid w:val="00945FA8"/>
    <w:rsid w:val="009472E9"/>
    <w:rsid w:val="0095053F"/>
    <w:rsid w:val="00950A04"/>
    <w:rsid w:val="0095121B"/>
    <w:rsid w:val="00953A3E"/>
    <w:rsid w:val="00953AC9"/>
    <w:rsid w:val="00955810"/>
    <w:rsid w:val="00955BEC"/>
    <w:rsid w:val="0095697D"/>
    <w:rsid w:val="009577CB"/>
    <w:rsid w:val="009602DF"/>
    <w:rsid w:val="009603CC"/>
    <w:rsid w:val="0096249D"/>
    <w:rsid w:val="0096429E"/>
    <w:rsid w:val="0096553D"/>
    <w:rsid w:val="00965835"/>
    <w:rsid w:val="009662A0"/>
    <w:rsid w:val="00966615"/>
    <w:rsid w:val="00966A85"/>
    <w:rsid w:val="009670F7"/>
    <w:rsid w:val="00967493"/>
    <w:rsid w:val="00967AFA"/>
    <w:rsid w:val="009701B1"/>
    <w:rsid w:val="0097064F"/>
    <w:rsid w:val="009729BB"/>
    <w:rsid w:val="00973DA1"/>
    <w:rsid w:val="009752BB"/>
    <w:rsid w:val="00977E62"/>
    <w:rsid w:val="00983B6F"/>
    <w:rsid w:val="00984618"/>
    <w:rsid w:val="0098519A"/>
    <w:rsid w:val="00987BC3"/>
    <w:rsid w:val="009945A9"/>
    <w:rsid w:val="00996BF8"/>
    <w:rsid w:val="009A19BF"/>
    <w:rsid w:val="009A27AB"/>
    <w:rsid w:val="009A2953"/>
    <w:rsid w:val="009A2F66"/>
    <w:rsid w:val="009A30A0"/>
    <w:rsid w:val="009A35F1"/>
    <w:rsid w:val="009A4628"/>
    <w:rsid w:val="009A5D95"/>
    <w:rsid w:val="009A753A"/>
    <w:rsid w:val="009B10A9"/>
    <w:rsid w:val="009B11A4"/>
    <w:rsid w:val="009B1AA1"/>
    <w:rsid w:val="009B39D4"/>
    <w:rsid w:val="009B4CD5"/>
    <w:rsid w:val="009B7033"/>
    <w:rsid w:val="009C071D"/>
    <w:rsid w:val="009C07B9"/>
    <w:rsid w:val="009C496D"/>
    <w:rsid w:val="009C5C12"/>
    <w:rsid w:val="009D1DBC"/>
    <w:rsid w:val="009D2979"/>
    <w:rsid w:val="009D2DFF"/>
    <w:rsid w:val="009D300A"/>
    <w:rsid w:val="009D4466"/>
    <w:rsid w:val="009D6563"/>
    <w:rsid w:val="009D6F9E"/>
    <w:rsid w:val="009E09C6"/>
    <w:rsid w:val="009E0E66"/>
    <w:rsid w:val="009E124E"/>
    <w:rsid w:val="009F151A"/>
    <w:rsid w:val="009F2026"/>
    <w:rsid w:val="009F7C6C"/>
    <w:rsid w:val="009F7D03"/>
    <w:rsid w:val="00A002FE"/>
    <w:rsid w:val="00A00C1B"/>
    <w:rsid w:val="00A02D9E"/>
    <w:rsid w:val="00A0317A"/>
    <w:rsid w:val="00A0531E"/>
    <w:rsid w:val="00A05A09"/>
    <w:rsid w:val="00A0694A"/>
    <w:rsid w:val="00A07CA0"/>
    <w:rsid w:val="00A10569"/>
    <w:rsid w:val="00A11C0D"/>
    <w:rsid w:val="00A11EC2"/>
    <w:rsid w:val="00A13231"/>
    <w:rsid w:val="00A1412E"/>
    <w:rsid w:val="00A15BE6"/>
    <w:rsid w:val="00A23A9A"/>
    <w:rsid w:val="00A24144"/>
    <w:rsid w:val="00A24D77"/>
    <w:rsid w:val="00A24EB7"/>
    <w:rsid w:val="00A275DF"/>
    <w:rsid w:val="00A3146E"/>
    <w:rsid w:val="00A32841"/>
    <w:rsid w:val="00A32B4B"/>
    <w:rsid w:val="00A341ED"/>
    <w:rsid w:val="00A3424A"/>
    <w:rsid w:val="00A35CE2"/>
    <w:rsid w:val="00A36299"/>
    <w:rsid w:val="00A4156E"/>
    <w:rsid w:val="00A43C11"/>
    <w:rsid w:val="00A43F5D"/>
    <w:rsid w:val="00A44247"/>
    <w:rsid w:val="00A45AD6"/>
    <w:rsid w:val="00A53D82"/>
    <w:rsid w:val="00A55EF2"/>
    <w:rsid w:val="00A565F0"/>
    <w:rsid w:val="00A568B9"/>
    <w:rsid w:val="00A6580F"/>
    <w:rsid w:val="00A66866"/>
    <w:rsid w:val="00A673A4"/>
    <w:rsid w:val="00A7080D"/>
    <w:rsid w:val="00A71855"/>
    <w:rsid w:val="00A77093"/>
    <w:rsid w:val="00A80933"/>
    <w:rsid w:val="00A81900"/>
    <w:rsid w:val="00A86E35"/>
    <w:rsid w:val="00A901A3"/>
    <w:rsid w:val="00A91447"/>
    <w:rsid w:val="00A947F6"/>
    <w:rsid w:val="00A94D07"/>
    <w:rsid w:val="00A952D9"/>
    <w:rsid w:val="00A961CE"/>
    <w:rsid w:val="00A96753"/>
    <w:rsid w:val="00A96AFD"/>
    <w:rsid w:val="00AA0688"/>
    <w:rsid w:val="00AA1796"/>
    <w:rsid w:val="00AA4006"/>
    <w:rsid w:val="00AA426D"/>
    <w:rsid w:val="00AA444C"/>
    <w:rsid w:val="00AA5613"/>
    <w:rsid w:val="00AA5CF4"/>
    <w:rsid w:val="00AA627E"/>
    <w:rsid w:val="00AA7401"/>
    <w:rsid w:val="00AB016C"/>
    <w:rsid w:val="00AB31A8"/>
    <w:rsid w:val="00AB3DDB"/>
    <w:rsid w:val="00AB51C2"/>
    <w:rsid w:val="00AB70EC"/>
    <w:rsid w:val="00AC01F0"/>
    <w:rsid w:val="00AC4CDD"/>
    <w:rsid w:val="00AC5D3F"/>
    <w:rsid w:val="00AD01EC"/>
    <w:rsid w:val="00AD0BE7"/>
    <w:rsid w:val="00AD1741"/>
    <w:rsid w:val="00AD1BC0"/>
    <w:rsid w:val="00AD1C1B"/>
    <w:rsid w:val="00AD22F6"/>
    <w:rsid w:val="00AD36F5"/>
    <w:rsid w:val="00AD44E1"/>
    <w:rsid w:val="00AD5B86"/>
    <w:rsid w:val="00AD5D0A"/>
    <w:rsid w:val="00AD6EF7"/>
    <w:rsid w:val="00AE06C4"/>
    <w:rsid w:val="00AE0756"/>
    <w:rsid w:val="00AE13F0"/>
    <w:rsid w:val="00AE374A"/>
    <w:rsid w:val="00AE3EE2"/>
    <w:rsid w:val="00AE4D07"/>
    <w:rsid w:val="00AE5002"/>
    <w:rsid w:val="00AE5AE3"/>
    <w:rsid w:val="00AE65D1"/>
    <w:rsid w:val="00AF05EF"/>
    <w:rsid w:val="00AF0C09"/>
    <w:rsid w:val="00AF137A"/>
    <w:rsid w:val="00AF170E"/>
    <w:rsid w:val="00AF292E"/>
    <w:rsid w:val="00AF318A"/>
    <w:rsid w:val="00AF69BA"/>
    <w:rsid w:val="00AF75EC"/>
    <w:rsid w:val="00AF7DCB"/>
    <w:rsid w:val="00AF7F15"/>
    <w:rsid w:val="00B0045D"/>
    <w:rsid w:val="00B019E5"/>
    <w:rsid w:val="00B029C5"/>
    <w:rsid w:val="00B034C7"/>
    <w:rsid w:val="00B036EA"/>
    <w:rsid w:val="00B03F9F"/>
    <w:rsid w:val="00B0405C"/>
    <w:rsid w:val="00B05B50"/>
    <w:rsid w:val="00B07C35"/>
    <w:rsid w:val="00B1175E"/>
    <w:rsid w:val="00B143A2"/>
    <w:rsid w:val="00B14D1D"/>
    <w:rsid w:val="00B20502"/>
    <w:rsid w:val="00B21F62"/>
    <w:rsid w:val="00B232F2"/>
    <w:rsid w:val="00B23CF4"/>
    <w:rsid w:val="00B24E39"/>
    <w:rsid w:val="00B25937"/>
    <w:rsid w:val="00B27DB7"/>
    <w:rsid w:val="00B30581"/>
    <w:rsid w:val="00B32488"/>
    <w:rsid w:val="00B33B81"/>
    <w:rsid w:val="00B3481A"/>
    <w:rsid w:val="00B35972"/>
    <w:rsid w:val="00B35A9B"/>
    <w:rsid w:val="00B370B8"/>
    <w:rsid w:val="00B42A17"/>
    <w:rsid w:val="00B42E87"/>
    <w:rsid w:val="00B4510C"/>
    <w:rsid w:val="00B45D5B"/>
    <w:rsid w:val="00B466E3"/>
    <w:rsid w:val="00B47347"/>
    <w:rsid w:val="00B47A60"/>
    <w:rsid w:val="00B5028C"/>
    <w:rsid w:val="00B513CA"/>
    <w:rsid w:val="00B514FD"/>
    <w:rsid w:val="00B54F82"/>
    <w:rsid w:val="00B552E3"/>
    <w:rsid w:val="00B56AA8"/>
    <w:rsid w:val="00B578FC"/>
    <w:rsid w:val="00B604A7"/>
    <w:rsid w:val="00B622F4"/>
    <w:rsid w:val="00B66E1D"/>
    <w:rsid w:val="00B67A8C"/>
    <w:rsid w:val="00B67AA6"/>
    <w:rsid w:val="00B721FA"/>
    <w:rsid w:val="00B77086"/>
    <w:rsid w:val="00B80C5A"/>
    <w:rsid w:val="00B82C86"/>
    <w:rsid w:val="00B82E31"/>
    <w:rsid w:val="00B84A2C"/>
    <w:rsid w:val="00B85E52"/>
    <w:rsid w:val="00B905C3"/>
    <w:rsid w:val="00B91332"/>
    <w:rsid w:val="00B91AE8"/>
    <w:rsid w:val="00B93B80"/>
    <w:rsid w:val="00B94097"/>
    <w:rsid w:val="00B961C6"/>
    <w:rsid w:val="00B970C6"/>
    <w:rsid w:val="00B97A18"/>
    <w:rsid w:val="00BA0067"/>
    <w:rsid w:val="00BA13D3"/>
    <w:rsid w:val="00BA347A"/>
    <w:rsid w:val="00BA3C53"/>
    <w:rsid w:val="00BA3EB9"/>
    <w:rsid w:val="00BA49EA"/>
    <w:rsid w:val="00BB0C67"/>
    <w:rsid w:val="00BB2CFC"/>
    <w:rsid w:val="00BB463E"/>
    <w:rsid w:val="00BB526A"/>
    <w:rsid w:val="00BB5A39"/>
    <w:rsid w:val="00BB5BEE"/>
    <w:rsid w:val="00BB790A"/>
    <w:rsid w:val="00BB7C78"/>
    <w:rsid w:val="00BB7CC2"/>
    <w:rsid w:val="00BC029D"/>
    <w:rsid w:val="00BC0350"/>
    <w:rsid w:val="00BC1312"/>
    <w:rsid w:val="00BC1559"/>
    <w:rsid w:val="00BC1F03"/>
    <w:rsid w:val="00BC2595"/>
    <w:rsid w:val="00BC27B5"/>
    <w:rsid w:val="00BC3733"/>
    <w:rsid w:val="00BC4C52"/>
    <w:rsid w:val="00BC650A"/>
    <w:rsid w:val="00BC6837"/>
    <w:rsid w:val="00BD0592"/>
    <w:rsid w:val="00BD0D26"/>
    <w:rsid w:val="00BD4F38"/>
    <w:rsid w:val="00BD5B53"/>
    <w:rsid w:val="00BD5E56"/>
    <w:rsid w:val="00BE1763"/>
    <w:rsid w:val="00BE195F"/>
    <w:rsid w:val="00BE1F63"/>
    <w:rsid w:val="00BE2E2F"/>
    <w:rsid w:val="00BE60C9"/>
    <w:rsid w:val="00BE6219"/>
    <w:rsid w:val="00BF0087"/>
    <w:rsid w:val="00BF0AC9"/>
    <w:rsid w:val="00BF2D04"/>
    <w:rsid w:val="00BF6DB5"/>
    <w:rsid w:val="00C00072"/>
    <w:rsid w:val="00C00C02"/>
    <w:rsid w:val="00C02372"/>
    <w:rsid w:val="00C02D57"/>
    <w:rsid w:val="00C032C6"/>
    <w:rsid w:val="00C039B6"/>
    <w:rsid w:val="00C03DEA"/>
    <w:rsid w:val="00C06184"/>
    <w:rsid w:val="00C10AE4"/>
    <w:rsid w:val="00C155C0"/>
    <w:rsid w:val="00C15C54"/>
    <w:rsid w:val="00C16282"/>
    <w:rsid w:val="00C16A3B"/>
    <w:rsid w:val="00C16C6F"/>
    <w:rsid w:val="00C21F22"/>
    <w:rsid w:val="00C2203E"/>
    <w:rsid w:val="00C25739"/>
    <w:rsid w:val="00C2675E"/>
    <w:rsid w:val="00C269F2"/>
    <w:rsid w:val="00C26EE5"/>
    <w:rsid w:val="00C27506"/>
    <w:rsid w:val="00C2760D"/>
    <w:rsid w:val="00C27BBE"/>
    <w:rsid w:val="00C30093"/>
    <w:rsid w:val="00C30E90"/>
    <w:rsid w:val="00C323E8"/>
    <w:rsid w:val="00C3289F"/>
    <w:rsid w:val="00C34CB0"/>
    <w:rsid w:val="00C370EA"/>
    <w:rsid w:val="00C37B73"/>
    <w:rsid w:val="00C40DC4"/>
    <w:rsid w:val="00C42A17"/>
    <w:rsid w:val="00C43083"/>
    <w:rsid w:val="00C445B2"/>
    <w:rsid w:val="00C4559E"/>
    <w:rsid w:val="00C54173"/>
    <w:rsid w:val="00C66294"/>
    <w:rsid w:val="00C71169"/>
    <w:rsid w:val="00C739C4"/>
    <w:rsid w:val="00C744F3"/>
    <w:rsid w:val="00C74FF6"/>
    <w:rsid w:val="00C74FF7"/>
    <w:rsid w:val="00C75738"/>
    <w:rsid w:val="00C80EA8"/>
    <w:rsid w:val="00C817D1"/>
    <w:rsid w:val="00C85EA6"/>
    <w:rsid w:val="00C860BB"/>
    <w:rsid w:val="00C87102"/>
    <w:rsid w:val="00C87962"/>
    <w:rsid w:val="00C90DB3"/>
    <w:rsid w:val="00C92263"/>
    <w:rsid w:val="00C93F22"/>
    <w:rsid w:val="00C955FA"/>
    <w:rsid w:val="00C9669A"/>
    <w:rsid w:val="00CA060E"/>
    <w:rsid w:val="00CA06BC"/>
    <w:rsid w:val="00CA1F76"/>
    <w:rsid w:val="00CA2D38"/>
    <w:rsid w:val="00CA4505"/>
    <w:rsid w:val="00CA74E4"/>
    <w:rsid w:val="00CB13DC"/>
    <w:rsid w:val="00CB4AFC"/>
    <w:rsid w:val="00CB4FB8"/>
    <w:rsid w:val="00CC1790"/>
    <w:rsid w:val="00CC51AF"/>
    <w:rsid w:val="00CC5504"/>
    <w:rsid w:val="00CC6040"/>
    <w:rsid w:val="00CC712C"/>
    <w:rsid w:val="00CC7194"/>
    <w:rsid w:val="00CC798C"/>
    <w:rsid w:val="00CD0CE7"/>
    <w:rsid w:val="00CD228A"/>
    <w:rsid w:val="00CD7B3C"/>
    <w:rsid w:val="00CE2F2F"/>
    <w:rsid w:val="00CE46E9"/>
    <w:rsid w:val="00CF02D8"/>
    <w:rsid w:val="00CF5172"/>
    <w:rsid w:val="00CF6090"/>
    <w:rsid w:val="00CF7ED8"/>
    <w:rsid w:val="00D019D2"/>
    <w:rsid w:val="00D01B78"/>
    <w:rsid w:val="00D02636"/>
    <w:rsid w:val="00D030AE"/>
    <w:rsid w:val="00D0362D"/>
    <w:rsid w:val="00D03BF0"/>
    <w:rsid w:val="00D0539D"/>
    <w:rsid w:val="00D06F81"/>
    <w:rsid w:val="00D11F46"/>
    <w:rsid w:val="00D131C0"/>
    <w:rsid w:val="00D14207"/>
    <w:rsid w:val="00D144DB"/>
    <w:rsid w:val="00D227FF"/>
    <w:rsid w:val="00D2284A"/>
    <w:rsid w:val="00D22AD4"/>
    <w:rsid w:val="00D24134"/>
    <w:rsid w:val="00D2433A"/>
    <w:rsid w:val="00D256DC"/>
    <w:rsid w:val="00D259E1"/>
    <w:rsid w:val="00D30B43"/>
    <w:rsid w:val="00D31493"/>
    <w:rsid w:val="00D32DDF"/>
    <w:rsid w:val="00D36369"/>
    <w:rsid w:val="00D367DF"/>
    <w:rsid w:val="00D4025B"/>
    <w:rsid w:val="00D407AA"/>
    <w:rsid w:val="00D40BA2"/>
    <w:rsid w:val="00D42AF5"/>
    <w:rsid w:val="00D447E6"/>
    <w:rsid w:val="00D4642C"/>
    <w:rsid w:val="00D469A7"/>
    <w:rsid w:val="00D47883"/>
    <w:rsid w:val="00D500D0"/>
    <w:rsid w:val="00D50D5D"/>
    <w:rsid w:val="00D538EB"/>
    <w:rsid w:val="00D57655"/>
    <w:rsid w:val="00D60427"/>
    <w:rsid w:val="00D61705"/>
    <w:rsid w:val="00D636FC"/>
    <w:rsid w:val="00D65896"/>
    <w:rsid w:val="00D65B9E"/>
    <w:rsid w:val="00D65C4F"/>
    <w:rsid w:val="00D65E38"/>
    <w:rsid w:val="00D6753B"/>
    <w:rsid w:val="00D7170B"/>
    <w:rsid w:val="00D75AFE"/>
    <w:rsid w:val="00D76807"/>
    <w:rsid w:val="00D76C49"/>
    <w:rsid w:val="00D858D7"/>
    <w:rsid w:val="00D85C79"/>
    <w:rsid w:val="00D870F2"/>
    <w:rsid w:val="00D876DE"/>
    <w:rsid w:val="00D87E15"/>
    <w:rsid w:val="00D91293"/>
    <w:rsid w:val="00D92F0A"/>
    <w:rsid w:val="00D93F50"/>
    <w:rsid w:val="00D94B5F"/>
    <w:rsid w:val="00D95C5C"/>
    <w:rsid w:val="00D97829"/>
    <w:rsid w:val="00DA26C9"/>
    <w:rsid w:val="00DA4E2F"/>
    <w:rsid w:val="00DA5283"/>
    <w:rsid w:val="00DA5F48"/>
    <w:rsid w:val="00DB52B1"/>
    <w:rsid w:val="00DB546C"/>
    <w:rsid w:val="00DB56C7"/>
    <w:rsid w:val="00DB5721"/>
    <w:rsid w:val="00DB602B"/>
    <w:rsid w:val="00DB6AE4"/>
    <w:rsid w:val="00DC04D6"/>
    <w:rsid w:val="00DC0F47"/>
    <w:rsid w:val="00DC12CC"/>
    <w:rsid w:val="00DC37B5"/>
    <w:rsid w:val="00DC3E1E"/>
    <w:rsid w:val="00DC5573"/>
    <w:rsid w:val="00DC6863"/>
    <w:rsid w:val="00DC7BEB"/>
    <w:rsid w:val="00DD4B85"/>
    <w:rsid w:val="00DD56CC"/>
    <w:rsid w:val="00DD5AE9"/>
    <w:rsid w:val="00DE0F68"/>
    <w:rsid w:val="00DE2358"/>
    <w:rsid w:val="00DE266E"/>
    <w:rsid w:val="00DE47F9"/>
    <w:rsid w:val="00DE5F62"/>
    <w:rsid w:val="00DE754C"/>
    <w:rsid w:val="00DE758C"/>
    <w:rsid w:val="00DF049E"/>
    <w:rsid w:val="00DF2F5E"/>
    <w:rsid w:val="00DF78FC"/>
    <w:rsid w:val="00E00B54"/>
    <w:rsid w:val="00E01EF8"/>
    <w:rsid w:val="00E063EF"/>
    <w:rsid w:val="00E06D19"/>
    <w:rsid w:val="00E07266"/>
    <w:rsid w:val="00E11536"/>
    <w:rsid w:val="00E1164B"/>
    <w:rsid w:val="00E11A48"/>
    <w:rsid w:val="00E1246D"/>
    <w:rsid w:val="00E1355A"/>
    <w:rsid w:val="00E2072F"/>
    <w:rsid w:val="00E21964"/>
    <w:rsid w:val="00E22164"/>
    <w:rsid w:val="00E222BA"/>
    <w:rsid w:val="00E229AB"/>
    <w:rsid w:val="00E2443A"/>
    <w:rsid w:val="00E30766"/>
    <w:rsid w:val="00E3199A"/>
    <w:rsid w:val="00E325FF"/>
    <w:rsid w:val="00E33200"/>
    <w:rsid w:val="00E36EBC"/>
    <w:rsid w:val="00E41CE1"/>
    <w:rsid w:val="00E42E33"/>
    <w:rsid w:val="00E45723"/>
    <w:rsid w:val="00E510B5"/>
    <w:rsid w:val="00E529DB"/>
    <w:rsid w:val="00E546FC"/>
    <w:rsid w:val="00E55850"/>
    <w:rsid w:val="00E56428"/>
    <w:rsid w:val="00E56442"/>
    <w:rsid w:val="00E56B9C"/>
    <w:rsid w:val="00E57BF6"/>
    <w:rsid w:val="00E60D22"/>
    <w:rsid w:val="00E6117D"/>
    <w:rsid w:val="00E64196"/>
    <w:rsid w:val="00E6451F"/>
    <w:rsid w:val="00E64A8C"/>
    <w:rsid w:val="00E64C23"/>
    <w:rsid w:val="00E64F64"/>
    <w:rsid w:val="00E65088"/>
    <w:rsid w:val="00E65F97"/>
    <w:rsid w:val="00E721DC"/>
    <w:rsid w:val="00E725BF"/>
    <w:rsid w:val="00E765CE"/>
    <w:rsid w:val="00E77774"/>
    <w:rsid w:val="00E77A7A"/>
    <w:rsid w:val="00E77B57"/>
    <w:rsid w:val="00E81B0A"/>
    <w:rsid w:val="00E82B01"/>
    <w:rsid w:val="00E85A5F"/>
    <w:rsid w:val="00E87D1A"/>
    <w:rsid w:val="00E87E18"/>
    <w:rsid w:val="00E87E26"/>
    <w:rsid w:val="00E916CD"/>
    <w:rsid w:val="00E92871"/>
    <w:rsid w:val="00E92DDB"/>
    <w:rsid w:val="00E965DF"/>
    <w:rsid w:val="00E976BE"/>
    <w:rsid w:val="00EA132A"/>
    <w:rsid w:val="00EA1ABA"/>
    <w:rsid w:val="00EA28CC"/>
    <w:rsid w:val="00EA2E61"/>
    <w:rsid w:val="00EA34F1"/>
    <w:rsid w:val="00EA60F2"/>
    <w:rsid w:val="00EB0C6F"/>
    <w:rsid w:val="00EB2295"/>
    <w:rsid w:val="00EB26C3"/>
    <w:rsid w:val="00EB3E6C"/>
    <w:rsid w:val="00EB65F1"/>
    <w:rsid w:val="00EB73E2"/>
    <w:rsid w:val="00EC146A"/>
    <w:rsid w:val="00EC2664"/>
    <w:rsid w:val="00EC3E9A"/>
    <w:rsid w:val="00EC4C8E"/>
    <w:rsid w:val="00EC7338"/>
    <w:rsid w:val="00EC7674"/>
    <w:rsid w:val="00ED0B73"/>
    <w:rsid w:val="00ED155D"/>
    <w:rsid w:val="00ED3D2F"/>
    <w:rsid w:val="00ED59BA"/>
    <w:rsid w:val="00ED5D48"/>
    <w:rsid w:val="00ED6888"/>
    <w:rsid w:val="00ED69D9"/>
    <w:rsid w:val="00ED6E5A"/>
    <w:rsid w:val="00ED6EF7"/>
    <w:rsid w:val="00ED756E"/>
    <w:rsid w:val="00EE0229"/>
    <w:rsid w:val="00EE0962"/>
    <w:rsid w:val="00EE12FB"/>
    <w:rsid w:val="00EE1674"/>
    <w:rsid w:val="00EE47B7"/>
    <w:rsid w:val="00EE4E3E"/>
    <w:rsid w:val="00EE4E99"/>
    <w:rsid w:val="00EE6D34"/>
    <w:rsid w:val="00EE6F64"/>
    <w:rsid w:val="00EE7800"/>
    <w:rsid w:val="00EF1149"/>
    <w:rsid w:val="00EF26F9"/>
    <w:rsid w:val="00EF271B"/>
    <w:rsid w:val="00EF2948"/>
    <w:rsid w:val="00EF3CAA"/>
    <w:rsid w:val="00EF45E3"/>
    <w:rsid w:val="00EF4C00"/>
    <w:rsid w:val="00EF61F7"/>
    <w:rsid w:val="00EF7A40"/>
    <w:rsid w:val="00EF7BD0"/>
    <w:rsid w:val="00F002D6"/>
    <w:rsid w:val="00F00477"/>
    <w:rsid w:val="00F01EF6"/>
    <w:rsid w:val="00F04574"/>
    <w:rsid w:val="00F0494B"/>
    <w:rsid w:val="00F065BD"/>
    <w:rsid w:val="00F10953"/>
    <w:rsid w:val="00F137C0"/>
    <w:rsid w:val="00F15827"/>
    <w:rsid w:val="00F17024"/>
    <w:rsid w:val="00F20A37"/>
    <w:rsid w:val="00F214DD"/>
    <w:rsid w:val="00F2339A"/>
    <w:rsid w:val="00F23973"/>
    <w:rsid w:val="00F3047B"/>
    <w:rsid w:val="00F31D9F"/>
    <w:rsid w:val="00F34675"/>
    <w:rsid w:val="00F37311"/>
    <w:rsid w:val="00F428FA"/>
    <w:rsid w:val="00F43A4B"/>
    <w:rsid w:val="00F44096"/>
    <w:rsid w:val="00F456D8"/>
    <w:rsid w:val="00F46A7C"/>
    <w:rsid w:val="00F474B4"/>
    <w:rsid w:val="00F51C14"/>
    <w:rsid w:val="00F5523A"/>
    <w:rsid w:val="00F55BE8"/>
    <w:rsid w:val="00F55F5F"/>
    <w:rsid w:val="00F60006"/>
    <w:rsid w:val="00F6073D"/>
    <w:rsid w:val="00F63EC8"/>
    <w:rsid w:val="00F648A5"/>
    <w:rsid w:val="00F65588"/>
    <w:rsid w:val="00F66444"/>
    <w:rsid w:val="00F67314"/>
    <w:rsid w:val="00F67B9B"/>
    <w:rsid w:val="00F77C32"/>
    <w:rsid w:val="00F82422"/>
    <w:rsid w:val="00F85B62"/>
    <w:rsid w:val="00F85D58"/>
    <w:rsid w:val="00F93436"/>
    <w:rsid w:val="00F94286"/>
    <w:rsid w:val="00F97190"/>
    <w:rsid w:val="00FA0416"/>
    <w:rsid w:val="00FA1EE5"/>
    <w:rsid w:val="00FA24E1"/>
    <w:rsid w:val="00FA29EA"/>
    <w:rsid w:val="00FA3166"/>
    <w:rsid w:val="00FA4B0E"/>
    <w:rsid w:val="00FA7720"/>
    <w:rsid w:val="00FB0142"/>
    <w:rsid w:val="00FB57E8"/>
    <w:rsid w:val="00FB68E4"/>
    <w:rsid w:val="00FB7529"/>
    <w:rsid w:val="00FC08A5"/>
    <w:rsid w:val="00FC0D28"/>
    <w:rsid w:val="00FC1D57"/>
    <w:rsid w:val="00FC41A3"/>
    <w:rsid w:val="00FC4EA6"/>
    <w:rsid w:val="00FC7F92"/>
    <w:rsid w:val="00FD04A8"/>
    <w:rsid w:val="00FD57F4"/>
    <w:rsid w:val="00FD7AD1"/>
    <w:rsid w:val="00FE0517"/>
    <w:rsid w:val="00FE1048"/>
    <w:rsid w:val="00FE1AA9"/>
    <w:rsid w:val="00FE1B47"/>
    <w:rsid w:val="00FE2AB2"/>
    <w:rsid w:val="00FE5186"/>
    <w:rsid w:val="00FE68D2"/>
    <w:rsid w:val="00FE79DB"/>
    <w:rsid w:val="00FF08B1"/>
    <w:rsid w:val="00FF18F1"/>
    <w:rsid w:val="00FF4B43"/>
    <w:rsid w:val="00FF4E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7CC2"/>
    <w:rPr>
      <w:sz w:val="24"/>
      <w:szCs w:val="24"/>
    </w:rPr>
  </w:style>
  <w:style w:type="paragraph" w:styleId="Ttulo1">
    <w:name w:val="heading 1"/>
    <w:aliases w:val="número 19"/>
    <w:basedOn w:val="Normal"/>
    <w:next w:val="Normal"/>
    <w:qFormat/>
    <w:rsid w:val="00BB7CC2"/>
    <w:pPr>
      <w:keepNext/>
      <w:outlineLvl w:val="0"/>
    </w:pPr>
    <w:rPr>
      <w:b/>
      <w:sz w:val="22"/>
      <w:szCs w:val="20"/>
    </w:rPr>
  </w:style>
  <w:style w:type="paragraph" w:styleId="Ttulo2">
    <w:name w:val="heading 2"/>
    <w:basedOn w:val="Normal"/>
    <w:next w:val="Normal"/>
    <w:link w:val="Ttulo2Char"/>
    <w:qFormat/>
    <w:rsid w:val="00BB7CC2"/>
    <w:pPr>
      <w:spacing w:before="120"/>
      <w:outlineLvl w:val="1"/>
    </w:pPr>
    <w:rPr>
      <w:rFonts w:ascii="Arial" w:hAnsi="Arial"/>
      <w:b/>
      <w:szCs w:val="20"/>
      <w:lang w:val="pt-PT" w:eastAsia="x-none"/>
    </w:rPr>
  </w:style>
  <w:style w:type="paragraph" w:styleId="Ttulo3">
    <w:name w:val="heading 3"/>
    <w:basedOn w:val="Normal"/>
    <w:next w:val="Normal"/>
    <w:link w:val="Ttulo3Char"/>
    <w:qFormat/>
    <w:rsid w:val="00BB7CC2"/>
    <w:pPr>
      <w:keepNext/>
      <w:tabs>
        <w:tab w:val="num" w:pos="1080"/>
      </w:tabs>
      <w:suppressAutoHyphens/>
      <w:ind w:left="1080" w:hanging="720"/>
      <w:jc w:val="center"/>
      <w:outlineLvl w:val="2"/>
    </w:pPr>
    <w:rPr>
      <w:rFonts w:ascii="Arial" w:hAnsi="Arial"/>
      <w:b/>
      <w:sz w:val="22"/>
      <w:lang w:val="x-none" w:eastAsia="ar-SA"/>
    </w:rPr>
  </w:style>
  <w:style w:type="paragraph" w:styleId="Ttulo4">
    <w:name w:val="heading 4"/>
    <w:basedOn w:val="Normal"/>
    <w:next w:val="Normal"/>
    <w:qFormat/>
    <w:rsid w:val="00BB7CC2"/>
    <w:pPr>
      <w:keepNext/>
      <w:tabs>
        <w:tab w:val="num" w:pos="1080"/>
      </w:tabs>
      <w:suppressAutoHyphens/>
      <w:spacing w:before="120"/>
      <w:ind w:left="1080" w:hanging="720"/>
      <w:jc w:val="center"/>
      <w:outlineLvl w:val="3"/>
    </w:pPr>
    <w:rPr>
      <w:rFonts w:ascii="Arial" w:hAnsi="Arial" w:cs="Arial"/>
      <w:b/>
      <w:lang w:eastAsia="ar-SA"/>
    </w:rPr>
  </w:style>
  <w:style w:type="paragraph" w:styleId="Ttulo5">
    <w:name w:val="heading 5"/>
    <w:basedOn w:val="Normal"/>
    <w:next w:val="Normal"/>
    <w:qFormat/>
    <w:rsid w:val="00BB7CC2"/>
    <w:pPr>
      <w:tabs>
        <w:tab w:val="num" w:pos="1440"/>
      </w:tabs>
      <w:suppressAutoHyphens/>
      <w:spacing w:before="240" w:after="60"/>
      <w:ind w:left="1440" w:hanging="1080"/>
      <w:outlineLvl w:val="4"/>
    </w:pPr>
    <w:rPr>
      <w:sz w:val="22"/>
      <w:szCs w:val="20"/>
      <w:lang w:eastAsia="ar-SA"/>
    </w:rPr>
  </w:style>
  <w:style w:type="paragraph" w:styleId="Ttulo6">
    <w:name w:val="heading 6"/>
    <w:basedOn w:val="Normal"/>
    <w:next w:val="Normal"/>
    <w:link w:val="Ttulo6Char"/>
    <w:qFormat/>
    <w:rsid w:val="00BB7CC2"/>
    <w:pPr>
      <w:keepNext/>
      <w:jc w:val="center"/>
      <w:outlineLvl w:val="5"/>
    </w:pPr>
    <w:rPr>
      <w:rFonts w:ascii="Tahoma" w:hAnsi="Tahoma"/>
      <w:b/>
      <w:sz w:val="52"/>
      <w:lang w:val="x-none" w:eastAsia="x-none"/>
    </w:rPr>
  </w:style>
  <w:style w:type="paragraph" w:styleId="Ttulo7">
    <w:name w:val="heading 7"/>
    <w:basedOn w:val="Normal"/>
    <w:next w:val="Recuonormal"/>
    <w:qFormat/>
    <w:rsid w:val="00BB7CC2"/>
    <w:pPr>
      <w:ind w:left="708"/>
      <w:outlineLvl w:val="6"/>
    </w:pPr>
    <w:rPr>
      <w:i/>
      <w:sz w:val="20"/>
      <w:szCs w:val="20"/>
      <w:lang w:val="pt-PT"/>
    </w:rPr>
  </w:style>
  <w:style w:type="paragraph" w:styleId="Ttulo8">
    <w:name w:val="heading 8"/>
    <w:basedOn w:val="Normal"/>
    <w:next w:val="Normal"/>
    <w:link w:val="Ttulo8Char"/>
    <w:qFormat/>
    <w:rsid w:val="00BB7CC2"/>
    <w:pPr>
      <w:keepNext/>
      <w:jc w:val="center"/>
      <w:outlineLvl w:val="7"/>
    </w:pPr>
    <w:rPr>
      <w:b/>
      <w:bCs/>
      <w:lang w:val="pt-PT" w:eastAsia="x-none"/>
    </w:rPr>
  </w:style>
  <w:style w:type="paragraph" w:styleId="Ttulo9">
    <w:name w:val="heading 9"/>
    <w:basedOn w:val="Normal"/>
    <w:next w:val="Normal"/>
    <w:link w:val="Ttulo9Char"/>
    <w:qFormat/>
    <w:rsid w:val="00BB7CC2"/>
    <w:pPr>
      <w:keepNext/>
      <w:numPr>
        <w:numId w:val="4"/>
      </w:numPr>
      <w:spacing w:line="360" w:lineRule="auto"/>
      <w:outlineLvl w:val="8"/>
    </w:pPr>
    <w:rPr>
      <w:rFonts w:ascii="Arial" w:hAnsi="Arial"/>
      <w:b/>
      <w:sz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DF78FC"/>
    <w:rPr>
      <w:rFonts w:ascii="Arial" w:hAnsi="Arial"/>
      <w:b/>
      <w:sz w:val="24"/>
      <w:lang w:val="pt-PT"/>
    </w:rPr>
  </w:style>
  <w:style w:type="character" w:customStyle="1" w:styleId="Ttulo3Char">
    <w:name w:val="Título 3 Char"/>
    <w:link w:val="Ttulo3"/>
    <w:rsid w:val="00DF78FC"/>
    <w:rPr>
      <w:rFonts w:ascii="Arial" w:hAnsi="Arial"/>
      <w:b/>
      <w:sz w:val="22"/>
      <w:szCs w:val="24"/>
      <w:lang w:eastAsia="ar-SA"/>
    </w:rPr>
  </w:style>
  <w:style w:type="character" w:customStyle="1" w:styleId="Ttulo6Char">
    <w:name w:val="Título 6 Char"/>
    <w:link w:val="Ttulo6"/>
    <w:rsid w:val="00DF78FC"/>
    <w:rPr>
      <w:rFonts w:ascii="Tahoma" w:hAnsi="Tahoma"/>
      <w:b/>
      <w:sz w:val="52"/>
      <w:szCs w:val="24"/>
    </w:rPr>
  </w:style>
  <w:style w:type="paragraph" w:styleId="Recuonormal">
    <w:name w:val="Normal Indent"/>
    <w:basedOn w:val="Normal"/>
    <w:rsid w:val="00BB7CC2"/>
    <w:pPr>
      <w:ind w:left="708"/>
    </w:pPr>
    <w:rPr>
      <w:rFonts w:ascii="Arial" w:hAnsi="Arial"/>
      <w:szCs w:val="20"/>
      <w:lang w:val="pt-PT"/>
    </w:rPr>
  </w:style>
  <w:style w:type="character" w:customStyle="1" w:styleId="Ttulo8Char">
    <w:name w:val="Título 8 Char"/>
    <w:link w:val="Ttulo8"/>
    <w:rsid w:val="00B33B81"/>
    <w:rPr>
      <w:b/>
      <w:bCs/>
      <w:sz w:val="24"/>
      <w:szCs w:val="24"/>
      <w:lang w:val="pt-PT"/>
    </w:rPr>
  </w:style>
  <w:style w:type="character" w:customStyle="1" w:styleId="Ttulo9Char">
    <w:name w:val="Título 9 Char"/>
    <w:link w:val="Ttulo9"/>
    <w:rsid w:val="00373F6C"/>
    <w:rPr>
      <w:rFonts w:ascii="Arial" w:hAnsi="Arial"/>
      <w:b/>
      <w:szCs w:val="24"/>
      <w:lang w:val="x-none" w:eastAsia="x-none"/>
    </w:rPr>
  </w:style>
  <w:style w:type="paragraph" w:styleId="NormalWeb">
    <w:name w:val="Normal (Web)"/>
    <w:basedOn w:val="Normal"/>
    <w:uiPriority w:val="99"/>
    <w:rsid w:val="00BB7CC2"/>
    <w:pPr>
      <w:spacing w:before="100" w:after="100"/>
    </w:pPr>
    <w:rPr>
      <w:szCs w:val="20"/>
    </w:rPr>
  </w:style>
  <w:style w:type="paragraph" w:customStyle="1" w:styleId="P30">
    <w:name w:val="P30"/>
    <w:basedOn w:val="Normal"/>
    <w:rsid w:val="00BB7CC2"/>
    <w:pPr>
      <w:jc w:val="both"/>
    </w:pPr>
    <w:rPr>
      <w:b/>
      <w:snapToGrid w:val="0"/>
      <w:szCs w:val="20"/>
    </w:rPr>
  </w:style>
  <w:style w:type="paragraph" w:customStyle="1" w:styleId="BodyText21">
    <w:name w:val="Body Text 21"/>
    <w:basedOn w:val="Normal"/>
    <w:rsid w:val="00BB7CC2"/>
    <w:pPr>
      <w:jc w:val="both"/>
    </w:pPr>
    <w:rPr>
      <w:snapToGrid w:val="0"/>
      <w:szCs w:val="20"/>
    </w:rPr>
  </w:style>
  <w:style w:type="paragraph" w:styleId="Recuodecorpodetexto3">
    <w:name w:val="Body Text Indent 3"/>
    <w:basedOn w:val="Normal"/>
    <w:link w:val="Recuodecorpodetexto3Char"/>
    <w:rsid w:val="00BB7CC2"/>
    <w:pPr>
      <w:tabs>
        <w:tab w:val="left" w:pos="8646"/>
      </w:tabs>
      <w:spacing w:after="120"/>
      <w:ind w:left="1134" w:hanging="567"/>
      <w:jc w:val="both"/>
    </w:pPr>
    <w:rPr>
      <w:szCs w:val="20"/>
      <w:lang w:val="x-none" w:eastAsia="x-none"/>
    </w:rPr>
  </w:style>
  <w:style w:type="character" w:customStyle="1" w:styleId="Recuodecorpodetexto3Char">
    <w:name w:val="Recuo de corpo de texto 3 Char"/>
    <w:link w:val="Recuodecorpodetexto3"/>
    <w:rsid w:val="00DF78FC"/>
    <w:rPr>
      <w:sz w:val="24"/>
    </w:rPr>
  </w:style>
  <w:style w:type="character" w:styleId="Hyperlink">
    <w:name w:val="Hyperlink"/>
    <w:uiPriority w:val="99"/>
    <w:rsid w:val="00BB7CC2"/>
    <w:rPr>
      <w:color w:val="0000FF"/>
      <w:u w:val="single"/>
    </w:rPr>
  </w:style>
  <w:style w:type="paragraph" w:customStyle="1" w:styleId="11">
    <w:name w:val="11"/>
    <w:basedOn w:val="Normal"/>
    <w:rsid w:val="00BB7CC2"/>
    <w:pPr>
      <w:ind w:left="1701" w:hanging="850"/>
      <w:jc w:val="both"/>
    </w:pPr>
    <w:rPr>
      <w:szCs w:val="20"/>
    </w:rPr>
  </w:style>
  <w:style w:type="paragraph" w:customStyle="1" w:styleId="10">
    <w:name w:val="10"/>
    <w:basedOn w:val="Normal"/>
    <w:rsid w:val="00BB7CC2"/>
    <w:pPr>
      <w:ind w:left="851" w:hanging="567"/>
      <w:jc w:val="both"/>
    </w:pPr>
    <w:rPr>
      <w:szCs w:val="20"/>
    </w:rPr>
  </w:style>
  <w:style w:type="paragraph" w:styleId="Recuodecorpodetexto2">
    <w:name w:val="Body Text Indent 2"/>
    <w:basedOn w:val="Normal"/>
    <w:link w:val="Recuodecorpodetexto2Char"/>
    <w:rsid w:val="00BB7CC2"/>
    <w:pPr>
      <w:tabs>
        <w:tab w:val="left" w:pos="709"/>
      </w:tabs>
      <w:spacing w:before="120"/>
      <w:ind w:left="709" w:hanging="709"/>
      <w:jc w:val="both"/>
    </w:pPr>
    <w:rPr>
      <w:lang w:val="x-none" w:eastAsia="x-none"/>
    </w:rPr>
  </w:style>
  <w:style w:type="character" w:customStyle="1" w:styleId="Recuodecorpodetexto2Char">
    <w:name w:val="Recuo de corpo de texto 2 Char"/>
    <w:link w:val="Recuodecorpodetexto2"/>
    <w:rsid w:val="00A565F0"/>
    <w:rPr>
      <w:sz w:val="24"/>
      <w:szCs w:val="24"/>
    </w:rPr>
  </w:style>
  <w:style w:type="paragraph" w:styleId="Corpodetexto2">
    <w:name w:val="Body Text 2"/>
    <w:basedOn w:val="Normal"/>
    <w:link w:val="Corpodetexto2Char"/>
    <w:rsid w:val="00BB7CC2"/>
    <w:pPr>
      <w:spacing w:after="240"/>
      <w:jc w:val="both"/>
    </w:pPr>
    <w:rPr>
      <w:rFonts w:ascii="Arial" w:hAnsi="Arial"/>
      <w:sz w:val="22"/>
      <w:szCs w:val="20"/>
      <w:lang w:val="pt-PT" w:eastAsia="x-none"/>
    </w:rPr>
  </w:style>
  <w:style w:type="character" w:customStyle="1" w:styleId="Corpodetexto2Char">
    <w:name w:val="Corpo de texto 2 Char"/>
    <w:link w:val="Corpodetexto2"/>
    <w:rsid w:val="00DF78FC"/>
    <w:rPr>
      <w:rFonts w:ascii="Arial" w:hAnsi="Arial"/>
      <w:sz w:val="22"/>
      <w:lang w:val="pt-PT"/>
    </w:rPr>
  </w:style>
  <w:style w:type="paragraph" w:styleId="Recuodecorpodetexto">
    <w:name w:val="Body Text Indent"/>
    <w:basedOn w:val="Normal"/>
    <w:rsid w:val="00BB7CC2"/>
    <w:pPr>
      <w:tabs>
        <w:tab w:val="left" w:pos="567"/>
        <w:tab w:val="left" w:pos="1134"/>
        <w:tab w:val="left" w:pos="1418"/>
        <w:tab w:val="left" w:pos="2410"/>
        <w:tab w:val="left" w:pos="2552"/>
      </w:tabs>
      <w:spacing w:line="240" w:lineRule="exact"/>
      <w:ind w:left="720" w:hanging="720"/>
      <w:jc w:val="both"/>
    </w:pPr>
    <w:rPr>
      <w:rFonts w:ascii="Arial" w:hAnsi="Arial" w:cs="Arial"/>
    </w:rPr>
  </w:style>
  <w:style w:type="paragraph" w:styleId="Textoembloco">
    <w:name w:val="Block Text"/>
    <w:basedOn w:val="Normal"/>
    <w:rsid w:val="00BB7CC2"/>
    <w:pPr>
      <w:spacing w:after="120"/>
      <w:ind w:left="1843" w:right="51" w:hanging="709"/>
      <w:jc w:val="both"/>
    </w:pPr>
    <w:rPr>
      <w:rFonts w:ascii="Arial" w:hAnsi="Arial"/>
      <w:position w:val="2"/>
      <w:sz w:val="22"/>
      <w:szCs w:val="20"/>
      <w:lang w:val="pt-PT"/>
    </w:rPr>
  </w:style>
  <w:style w:type="paragraph" w:styleId="Corpodetexto">
    <w:name w:val="Body Text"/>
    <w:basedOn w:val="Normal"/>
    <w:link w:val="CorpodetextoChar"/>
    <w:rsid w:val="00BB7CC2"/>
    <w:pPr>
      <w:jc w:val="both"/>
    </w:pPr>
    <w:rPr>
      <w:sz w:val="20"/>
      <w:szCs w:val="20"/>
    </w:rPr>
  </w:style>
  <w:style w:type="character" w:customStyle="1" w:styleId="CorpodetextoChar">
    <w:name w:val="Corpo de texto Char"/>
    <w:basedOn w:val="Fontepargpadro"/>
    <w:link w:val="Corpodetexto"/>
    <w:rsid w:val="00DF78FC"/>
  </w:style>
  <w:style w:type="paragraph" w:styleId="Ttulo">
    <w:name w:val="Title"/>
    <w:basedOn w:val="Normal"/>
    <w:link w:val="TtuloChar"/>
    <w:qFormat/>
    <w:rsid w:val="00BB7CC2"/>
    <w:pPr>
      <w:ind w:left="284" w:right="476" w:hanging="284"/>
      <w:jc w:val="center"/>
    </w:pPr>
    <w:rPr>
      <w:rFonts w:ascii="Arial" w:hAnsi="Arial"/>
      <w:b/>
      <w:szCs w:val="20"/>
      <w:u w:val="single"/>
      <w:lang w:val="pt-PT" w:eastAsia="x-none"/>
    </w:rPr>
  </w:style>
  <w:style w:type="character" w:customStyle="1" w:styleId="TtuloChar">
    <w:name w:val="Título Char"/>
    <w:link w:val="Ttulo"/>
    <w:rsid w:val="00373F6C"/>
    <w:rPr>
      <w:rFonts w:ascii="Arial" w:hAnsi="Arial"/>
      <w:b/>
      <w:sz w:val="24"/>
      <w:u w:val="single"/>
      <w:lang w:val="pt-PT"/>
    </w:rPr>
  </w:style>
  <w:style w:type="paragraph" w:styleId="Pr-formataoHTML">
    <w:name w:val="HTML Preformatted"/>
    <w:basedOn w:val="Normal"/>
    <w:rsid w:val="00BB7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rPr>
  </w:style>
  <w:style w:type="character" w:styleId="Nmerodepgina">
    <w:name w:val="page number"/>
    <w:basedOn w:val="Fontepargpadro"/>
    <w:rsid w:val="00BB7CC2"/>
  </w:style>
  <w:style w:type="paragraph" w:styleId="Cabealho">
    <w:name w:val="header"/>
    <w:aliases w:val="Heading 1a,Cabeçalho superior"/>
    <w:basedOn w:val="Normal"/>
    <w:link w:val="CabealhoChar"/>
    <w:rsid w:val="00303E80"/>
    <w:pPr>
      <w:tabs>
        <w:tab w:val="center" w:pos="4419"/>
        <w:tab w:val="right" w:pos="8838"/>
      </w:tabs>
    </w:pPr>
    <w:rPr>
      <w:sz w:val="20"/>
      <w:szCs w:val="20"/>
    </w:rPr>
  </w:style>
  <w:style w:type="character" w:customStyle="1" w:styleId="CabealhoChar">
    <w:name w:val="Cabeçalho Char"/>
    <w:aliases w:val="Heading 1a Char,Cabeçalho superior Char"/>
    <w:basedOn w:val="Fontepargpadro"/>
    <w:link w:val="Cabealho"/>
    <w:rsid w:val="00373F6C"/>
  </w:style>
  <w:style w:type="paragraph" w:styleId="Rodap">
    <w:name w:val="footer"/>
    <w:basedOn w:val="Normal"/>
    <w:rsid w:val="00BB7CC2"/>
    <w:pPr>
      <w:tabs>
        <w:tab w:val="center" w:pos="4419"/>
        <w:tab w:val="right" w:pos="8838"/>
      </w:tabs>
    </w:pPr>
    <w:rPr>
      <w:sz w:val="20"/>
      <w:szCs w:val="20"/>
    </w:rPr>
  </w:style>
  <w:style w:type="paragraph" w:customStyle="1" w:styleId="PN">
    <w:name w:val="PN"/>
    <w:rsid w:val="00BB7CC2"/>
    <w:pPr>
      <w:spacing w:before="240" w:line="360" w:lineRule="exact"/>
      <w:jc w:val="both"/>
    </w:pPr>
    <w:rPr>
      <w:rFonts w:ascii="Arial" w:hAnsi="Arial"/>
      <w:sz w:val="24"/>
      <w:lang w:val="en-US" w:eastAsia="en-US"/>
    </w:rPr>
  </w:style>
  <w:style w:type="paragraph" w:customStyle="1" w:styleId="Estilo2">
    <w:name w:val="Estilo2"/>
    <w:basedOn w:val="Normal"/>
    <w:rsid w:val="00BB7CC2"/>
    <w:pPr>
      <w:suppressAutoHyphens/>
      <w:spacing w:line="240" w:lineRule="atLeast"/>
      <w:jc w:val="both"/>
    </w:pPr>
    <w:rPr>
      <w:rFonts w:ascii="Arial" w:hAnsi="Arial"/>
      <w:sz w:val="22"/>
      <w:szCs w:val="20"/>
      <w:lang w:eastAsia="ar-SA"/>
    </w:rPr>
  </w:style>
  <w:style w:type="paragraph" w:styleId="Subttulo">
    <w:name w:val="Subtitle"/>
    <w:basedOn w:val="Normal"/>
    <w:next w:val="Corpodetexto"/>
    <w:qFormat/>
    <w:rsid w:val="00BB7CC2"/>
    <w:pPr>
      <w:suppressAutoHyphens/>
      <w:spacing w:after="60"/>
      <w:jc w:val="center"/>
    </w:pPr>
    <w:rPr>
      <w:rFonts w:ascii="Arial" w:hAnsi="Arial" w:cs="Arial"/>
      <w:lang w:eastAsia="ar-SA"/>
    </w:rPr>
  </w:style>
  <w:style w:type="paragraph" w:customStyle="1" w:styleId="WW-Corpodetexto2">
    <w:name w:val="WW-Corpo de texto 2"/>
    <w:basedOn w:val="Normal"/>
    <w:rsid w:val="00BB7CC2"/>
    <w:pPr>
      <w:suppressAutoHyphens/>
      <w:overflowPunct w:val="0"/>
      <w:autoSpaceDE w:val="0"/>
      <w:jc w:val="both"/>
      <w:textAlignment w:val="baseline"/>
    </w:pPr>
    <w:rPr>
      <w:rFonts w:ascii="Verdana" w:hAnsi="Verdana"/>
      <w:sz w:val="20"/>
      <w:szCs w:val="20"/>
      <w:lang w:val="pt-PT" w:eastAsia="ar-SA"/>
    </w:rPr>
  </w:style>
  <w:style w:type="paragraph" w:styleId="Lista">
    <w:name w:val="List"/>
    <w:basedOn w:val="Normal"/>
    <w:rsid w:val="00BB7CC2"/>
    <w:pPr>
      <w:suppressAutoHyphens/>
      <w:ind w:left="283" w:hanging="283"/>
    </w:pPr>
    <w:rPr>
      <w:lang w:eastAsia="ar-SA"/>
    </w:rPr>
  </w:style>
  <w:style w:type="paragraph" w:customStyle="1" w:styleId="WW-Padro">
    <w:name w:val="WW-Padrão"/>
    <w:rsid w:val="00BB7CC2"/>
    <w:pPr>
      <w:suppressAutoHyphens/>
    </w:pPr>
    <w:rPr>
      <w:rFonts w:eastAsia="Arial"/>
      <w:sz w:val="24"/>
      <w:lang w:eastAsia="ar-SA"/>
    </w:rPr>
  </w:style>
  <w:style w:type="paragraph" w:customStyle="1" w:styleId="Recuodecorpodetexto21">
    <w:name w:val="Recuo de corpo de texto 21"/>
    <w:basedOn w:val="Normal"/>
    <w:rsid w:val="00BB7CC2"/>
    <w:pPr>
      <w:suppressAutoHyphens/>
      <w:ind w:left="567" w:hanging="567"/>
      <w:jc w:val="both"/>
    </w:pPr>
    <w:rPr>
      <w:rFonts w:ascii="Arial" w:hAnsi="Arial" w:cs="Arial"/>
      <w:sz w:val="22"/>
      <w:szCs w:val="22"/>
      <w:lang w:eastAsia="ar-SA"/>
    </w:rPr>
  </w:style>
  <w:style w:type="paragraph" w:customStyle="1" w:styleId="Corpodetexto24">
    <w:name w:val="Corpo de texto 24"/>
    <w:basedOn w:val="Normal"/>
    <w:rsid w:val="00BB7CC2"/>
    <w:pPr>
      <w:tabs>
        <w:tab w:val="left" w:pos="360"/>
        <w:tab w:val="left" w:pos="644"/>
        <w:tab w:val="left" w:pos="1260"/>
        <w:tab w:val="left" w:pos="2160"/>
        <w:tab w:val="left" w:pos="2968"/>
        <w:tab w:val="left" w:pos="3960"/>
        <w:tab w:val="left" w:pos="4860"/>
        <w:tab w:val="left" w:pos="5760"/>
        <w:tab w:val="left" w:pos="6660"/>
        <w:tab w:val="left" w:pos="7560"/>
        <w:tab w:val="left" w:pos="8460"/>
        <w:tab w:val="left" w:pos="9360"/>
      </w:tabs>
      <w:suppressAutoHyphens/>
      <w:spacing w:after="60"/>
      <w:jc w:val="both"/>
    </w:pPr>
    <w:rPr>
      <w:rFonts w:ascii="Arial" w:hAnsi="Arial"/>
      <w:b/>
      <w:szCs w:val="20"/>
      <w:shd w:val="clear" w:color="auto" w:fill="C0C0C0"/>
      <w:lang w:eastAsia="ar-SA"/>
    </w:rPr>
  </w:style>
  <w:style w:type="paragraph" w:customStyle="1" w:styleId="Corpodetexto21">
    <w:name w:val="Corpo de texto 21"/>
    <w:basedOn w:val="Normal"/>
    <w:rsid w:val="00BB7CC2"/>
    <w:pPr>
      <w:suppressAutoHyphens/>
      <w:ind w:firstLine="708"/>
      <w:jc w:val="both"/>
    </w:pPr>
    <w:rPr>
      <w:sz w:val="20"/>
      <w:szCs w:val="20"/>
      <w:lang w:eastAsia="ar-SA"/>
    </w:rPr>
  </w:style>
  <w:style w:type="paragraph" w:customStyle="1" w:styleId="Corpodetexto210">
    <w:name w:val="Corpo de texto 21"/>
    <w:basedOn w:val="Normal"/>
    <w:rsid w:val="00BB7CC2"/>
    <w:pPr>
      <w:suppressAutoHyphens/>
      <w:spacing w:before="297" w:line="264" w:lineRule="exact"/>
      <w:jc w:val="both"/>
    </w:pPr>
    <w:rPr>
      <w:rFonts w:ascii="Arial" w:hAnsi="Arial"/>
      <w:sz w:val="22"/>
      <w:szCs w:val="20"/>
      <w:lang w:eastAsia="ar-SA"/>
    </w:rPr>
  </w:style>
  <w:style w:type="paragraph" w:customStyle="1" w:styleId="mtcvk">
    <w:name w:val="mtcvk"/>
    <w:basedOn w:val="Normal"/>
    <w:rsid w:val="00BB7CC2"/>
    <w:pPr>
      <w:suppressAutoHyphens/>
      <w:ind w:left="720"/>
    </w:pPr>
    <w:rPr>
      <w:rFonts w:ascii="Arial" w:hAnsi="Arial"/>
      <w:sz w:val="20"/>
      <w:szCs w:val="20"/>
      <w:lang w:eastAsia="ar-SA"/>
    </w:rPr>
  </w:style>
  <w:style w:type="paragraph" w:customStyle="1" w:styleId="Corpodetexto25">
    <w:name w:val="Corpo de texto 25"/>
    <w:basedOn w:val="Normal"/>
    <w:rsid w:val="00BB7CC2"/>
    <w:pPr>
      <w:tabs>
        <w:tab w:val="left" w:pos="513"/>
      </w:tabs>
      <w:suppressAutoHyphens/>
      <w:jc w:val="both"/>
    </w:pPr>
    <w:rPr>
      <w:rFonts w:ascii="Verdana" w:hAnsi="Verdana"/>
      <w:color w:val="FF0000"/>
      <w:sz w:val="20"/>
      <w:szCs w:val="20"/>
      <w:lang w:eastAsia="ar-SA"/>
    </w:rPr>
  </w:style>
  <w:style w:type="paragraph" w:customStyle="1" w:styleId="Corpodetexto22">
    <w:name w:val="Corpo de texto 22"/>
    <w:basedOn w:val="Normal"/>
    <w:rsid w:val="00BB7CC2"/>
    <w:pPr>
      <w:suppressAutoHyphens/>
    </w:pPr>
    <w:rPr>
      <w:b/>
      <w:bCs/>
      <w:i/>
      <w:iCs/>
      <w:lang w:eastAsia="ar-SA"/>
    </w:rPr>
  </w:style>
  <w:style w:type="paragraph" w:customStyle="1" w:styleId="xl41">
    <w:name w:val="xl41"/>
    <w:basedOn w:val="Normal"/>
    <w:rsid w:val="00BB7CC2"/>
    <w:pPr>
      <w:pBdr>
        <w:left w:val="single" w:sz="4" w:space="0" w:color="000000"/>
        <w:right w:val="single" w:sz="8" w:space="0" w:color="000000"/>
      </w:pBdr>
      <w:suppressAutoHyphens/>
      <w:spacing w:before="280" w:after="280"/>
      <w:jc w:val="right"/>
    </w:pPr>
    <w:rPr>
      <w:rFonts w:ascii="Arial" w:eastAsia="Arial Unicode MS" w:hAnsi="Arial" w:cs="Arial"/>
      <w:sz w:val="22"/>
      <w:szCs w:val="22"/>
      <w:lang w:eastAsia="ar-SA"/>
    </w:rPr>
  </w:style>
  <w:style w:type="paragraph" w:customStyle="1" w:styleId="Ttulo1ttulo1">
    <w:name w:val="Título 1.título 1"/>
    <w:basedOn w:val="Normal"/>
    <w:next w:val="Normal"/>
    <w:rsid w:val="00BB7CC2"/>
    <w:pPr>
      <w:keepNext/>
      <w:suppressAutoHyphens/>
      <w:jc w:val="center"/>
    </w:pPr>
    <w:rPr>
      <w:b/>
      <w:sz w:val="20"/>
      <w:szCs w:val="20"/>
      <w:lang w:eastAsia="ar-SA"/>
    </w:rPr>
  </w:style>
  <w:style w:type="paragraph" w:customStyle="1" w:styleId="TxBrc44">
    <w:name w:val="TxBr_c44"/>
    <w:basedOn w:val="Normal"/>
    <w:rsid w:val="00BB7CC2"/>
    <w:pPr>
      <w:widowControl w:val="0"/>
      <w:suppressAutoHyphens/>
      <w:spacing w:line="240" w:lineRule="atLeast"/>
      <w:jc w:val="center"/>
    </w:pPr>
    <w:rPr>
      <w:sz w:val="20"/>
      <w:szCs w:val="20"/>
      <w:lang w:eastAsia="ar-SA"/>
    </w:rPr>
  </w:style>
  <w:style w:type="paragraph" w:styleId="PargrafodaLista">
    <w:name w:val="List Paragraph"/>
    <w:basedOn w:val="Normal"/>
    <w:uiPriority w:val="34"/>
    <w:qFormat/>
    <w:rsid w:val="00BB7CC2"/>
    <w:pPr>
      <w:suppressAutoHyphens/>
      <w:ind w:left="708"/>
    </w:pPr>
    <w:rPr>
      <w:lang w:eastAsia="ar-SA"/>
    </w:rPr>
  </w:style>
  <w:style w:type="paragraph" w:customStyle="1" w:styleId="Corpodetexto23">
    <w:name w:val="Corpo de texto 23"/>
    <w:basedOn w:val="Normal"/>
    <w:rsid w:val="00BB7CC2"/>
    <w:pPr>
      <w:suppressAutoHyphens/>
      <w:autoSpaceDE w:val="0"/>
      <w:ind w:left="567" w:hanging="567"/>
      <w:jc w:val="both"/>
    </w:pPr>
    <w:rPr>
      <w:rFonts w:ascii="Arial" w:hAnsi="Arial"/>
      <w:color w:val="000000"/>
      <w:szCs w:val="20"/>
      <w:lang w:eastAsia="ar-SA"/>
    </w:rPr>
  </w:style>
  <w:style w:type="paragraph" w:customStyle="1" w:styleId="Ttulodatabela">
    <w:name w:val="Título da tabela"/>
    <w:basedOn w:val="Contedodatabela"/>
    <w:rsid w:val="00BB7CC2"/>
    <w:pPr>
      <w:jc w:val="center"/>
    </w:pPr>
    <w:rPr>
      <w:b/>
      <w:bCs/>
    </w:rPr>
  </w:style>
  <w:style w:type="paragraph" w:customStyle="1" w:styleId="Contedodatabela">
    <w:name w:val="Conteúdo da tabela"/>
    <w:basedOn w:val="Normal"/>
    <w:rsid w:val="00BB7CC2"/>
    <w:pPr>
      <w:suppressLineNumbers/>
      <w:suppressAutoHyphens/>
      <w:ind w:left="567" w:hanging="567"/>
    </w:pPr>
    <w:rPr>
      <w:sz w:val="20"/>
      <w:szCs w:val="20"/>
      <w:lang w:eastAsia="ar-SA"/>
    </w:rPr>
  </w:style>
  <w:style w:type="paragraph" w:customStyle="1" w:styleId="VICTORANEXO">
    <w:name w:val="VICTOR ANEXO"/>
    <w:basedOn w:val="Normal"/>
    <w:autoRedefine/>
    <w:rsid w:val="00BB7CC2"/>
    <w:pPr>
      <w:spacing w:after="180"/>
      <w:jc w:val="center"/>
    </w:pPr>
    <w:rPr>
      <w:rFonts w:ascii="Arial" w:hAnsi="Arial" w:cs="Arial"/>
      <w:b/>
      <w:bCs/>
    </w:rPr>
  </w:style>
  <w:style w:type="character" w:styleId="Forte">
    <w:name w:val="Strong"/>
    <w:qFormat/>
    <w:rsid w:val="00BB7CC2"/>
    <w:rPr>
      <w:b/>
    </w:rPr>
  </w:style>
  <w:style w:type="paragraph" w:customStyle="1" w:styleId="Textosimples">
    <w:name w:val="Texto simples"/>
    <w:basedOn w:val="Normal"/>
    <w:rsid w:val="00E85A5F"/>
    <w:pPr>
      <w:widowControl w:val="0"/>
    </w:pPr>
    <w:rPr>
      <w:rFonts w:ascii="Courier New" w:eastAsia="Arial Unicode MS" w:hAnsi="Courier New"/>
      <w:kern w:val="1"/>
      <w:sz w:val="20"/>
      <w:szCs w:val="20"/>
    </w:rPr>
  </w:style>
  <w:style w:type="paragraph" w:styleId="TextosemFormatao">
    <w:name w:val="Plain Text"/>
    <w:basedOn w:val="Normal"/>
    <w:link w:val="TextosemFormataoChar"/>
    <w:rsid w:val="005637E5"/>
    <w:rPr>
      <w:rFonts w:ascii="Courier New" w:hAnsi="Courier New"/>
      <w:sz w:val="20"/>
      <w:szCs w:val="20"/>
      <w:lang w:val="x-none" w:eastAsia="x-none"/>
    </w:rPr>
  </w:style>
  <w:style w:type="character" w:customStyle="1" w:styleId="TextosemFormataoChar">
    <w:name w:val="Texto sem Formatação Char"/>
    <w:link w:val="TextosemFormatao"/>
    <w:rsid w:val="005637E5"/>
    <w:rPr>
      <w:rFonts w:ascii="Courier New" w:hAnsi="Courier New"/>
    </w:rPr>
  </w:style>
  <w:style w:type="paragraph" w:customStyle="1" w:styleId="ndice">
    <w:name w:val="Índice"/>
    <w:basedOn w:val="Normal"/>
    <w:rsid w:val="007F485C"/>
    <w:pPr>
      <w:widowControl w:val="0"/>
      <w:suppressLineNumbers/>
      <w:suppressAutoHyphens/>
    </w:pPr>
    <w:rPr>
      <w:rFonts w:eastAsia="Lucida Sans Unicode" w:cs="Tahoma"/>
      <w:kern w:val="1"/>
    </w:rPr>
  </w:style>
  <w:style w:type="paragraph" w:customStyle="1" w:styleId="WW-Ttulo">
    <w:name w:val="WW-Título"/>
    <w:basedOn w:val="Normal"/>
    <w:next w:val="Subttulo"/>
    <w:rsid w:val="007F485C"/>
    <w:pPr>
      <w:widowControl w:val="0"/>
      <w:suppressAutoHyphens/>
      <w:jc w:val="center"/>
    </w:pPr>
    <w:rPr>
      <w:rFonts w:ascii="Arial" w:eastAsia="Lucida Sans Unicode" w:hAnsi="Arial"/>
      <w:kern w:val="1"/>
      <w:sz w:val="32"/>
    </w:rPr>
  </w:style>
  <w:style w:type="paragraph" w:customStyle="1" w:styleId="Basedondiceanaltico">
    <w:name w:val="Base do índice analítico"/>
    <w:basedOn w:val="Normal"/>
    <w:rsid w:val="007F485C"/>
    <w:pPr>
      <w:widowControl w:val="0"/>
      <w:tabs>
        <w:tab w:val="right" w:leader="dot" w:pos="6480"/>
      </w:tabs>
      <w:suppressAutoHyphens/>
      <w:spacing w:after="240" w:line="240" w:lineRule="atLeast"/>
    </w:pPr>
    <w:rPr>
      <w:rFonts w:ascii="Arial" w:eastAsia="Lucida Sans Unicode" w:hAnsi="Arial"/>
      <w:spacing w:val="-5"/>
      <w:kern w:val="1"/>
    </w:rPr>
  </w:style>
  <w:style w:type="paragraph" w:customStyle="1" w:styleId="Textosemformatao1">
    <w:name w:val="Texto sem formatação1"/>
    <w:basedOn w:val="Normal"/>
    <w:rsid w:val="001F1F69"/>
    <w:pPr>
      <w:suppressAutoHyphens/>
    </w:pPr>
    <w:rPr>
      <w:rFonts w:ascii="Courier New" w:hAnsi="Courier New"/>
      <w:sz w:val="20"/>
      <w:szCs w:val="20"/>
      <w:lang w:eastAsia="ar-SA"/>
    </w:rPr>
  </w:style>
  <w:style w:type="paragraph" w:customStyle="1" w:styleId="Pargrafoalinhadoaottulo">
    <w:name w:val="Parágrafo alinhado ao título"/>
    <w:basedOn w:val="Recuodecorpodetexto"/>
    <w:rsid w:val="001F1F69"/>
    <w:pPr>
      <w:tabs>
        <w:tab w:val="clear" w:pos="567"/>
        <w:tab w:val="clear" w:pos="1134"/>
        <w:tab w:val="clear" w:pos="1418"/>
        <w:tab w:val="clear" w:pos="2410"/>
        <w:tab w:val="clear" w:pos="2552"/>
        <w:tab w:val="left" w:pos="-19033"/>
      </w:tabs>
      <w:suppressAutoHyphens/>
      <w:spacing w:line="360" w:lineRule="auto"/>
      <w:ind w:left="0" w:firstLine="0"/>
    </w:pPr>
    <w:rPr>
      <w:rFonts w:ascii="Courier New" w:hAnsi="Courier New" w:cs="Times New Roman"/>
      <w:szCs w:val="20"/>
      <w:lang w:eastAsia="ar-SA"/>
    </w:rPr>
  </w:style>
  <w:style w:type="paragraph" w:customStyle="1" w:styleId="OmniPage6">
    <w:name w:val="OmniPage #6"/>
    <w:basedOn w:val="Normal"/>
    <w:rsid w:val="001F1F69"/>
    <w:pPr>
      <w:suppressAutoHyphens/>
    </w:pPr>
    <w:rPr>
      <w:rFonts w:ascii="Haettenschweiler" w:hAnsi="Haettenschweiler"/>
      <w:sz w:val="20"/>
      <w:szCs w:val="20"/>
      <w:lang w:eastAsia="ar-SA"/>
    </w:rPr>
  </w:style>
  <w:style w:type="paragraph" w:styleId="Textodebalo">
    <w:name w:val="Balloon Text"/>
    <w:basedOn w:val="Normal"/>
    <w:link w:val="TextodebaloChar"/>
    <w:rsid w:val="00892651"/>
    <w:rPr>
      <w:rFonts w:ascii="Tahoma" w:hAnsi="Tahoma"/>
      <w:sz w:val="16"/>
      <w:szCs w:val="16"/>
      <w:lang w:val="x-none" w:eastAsia="x-none"/>
    </w:rPr>
  </w:style>
  <w:style w:type="character" w:customStyle="1" w:styleId="TextodebaloChar">
    <w:name w:val="Texto de balão Char"/>
    <w:link w:val="Textodebalo"/>
    <w:rsid w:val="00892651"/>
    <w:rPr>
      <w:rFonts w:ascii="Tahoma" w:hAnsi="Tahoma" w:cs="Tahoma"/>
      <w:sz w:val="16"/>
      <w:szCs w:val="16"/>
    </w:rPr>
  </w:style>
  <w:style w:type="paragraph" w:customStyle="1" w:styleId="Niveis">
    <w:name w:val="Niveis"/>
    <w:basedOn w:val="TextosemFormatao"/>
    <w:rsid w:val="0005617E"/>
    <w:pPr>
      <w:ind w:left="72"/>
      <w:jc w:val="both"/>
    </w:pPr>
    <w:rPr>
      <w:bCs/>
      <w:i/>
    </w:rPr>
  </w:style>
  <w:style w:type="table" w:styleId="Tabelacomgrade">
    <w:name w:val="Table Grid"/>
    <w:basedOn w:val="Tabelanormal"/>
    <w:rsid w:val="00150D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3">
    <w:name w:val="Body Text 3"/>
    <w:basedOn w:val="Normal"/>
    <w:link w:val="Corpodetexto3Char"/>
    <w:rsid w:val="00150DC7"/>
    <w:pPr>
      <w:spacing w:after="120"/>
    </w:pPr>
    <w:rPr>
      <w:sz w:val="16"/>
      <w:szCs w:val="16"/>
      <w:lang w:val="x-none" w:eastAsia="x-none"/>
    </w:rPr>
  </w:style>
  <w:style w:type="character" w:customStyle="1" w:styleId="Corpodetexto3Char">
    <w:name w:val="Corpo de texto 3 Char"/>
    <w:link w:val="Corpodetexto3"/>
    <w:rsid w:val="00150DC7"/>
    <w:rPr>
      <w:sz w:val="16"/>
      <w:szCs w:val="16"/>
    </w:rPr>
  </w:style>
  <w:style w:type="paragraph" w:styleId="Citao">
    <w:name w:val="Quote"/>
    <w:basedOn w:val="Normal"/>
    <w:next w:val="Normal"/>
    <w:link w:val="CitaoChar"/>
    <w:uiPriority w:val="29"/>
    <w:qFormat/>
    <w:rsid w:val="004261B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CitaoChar">
    <w:name w:val="Citação Char"/>
    <w:basedOn w:val="Fontepargpadro"/>
    <w:link w:val="Citao"/>
    <w:uiPriority w:val="29"/>
    <w:rsid w:val="004261B8"/>
    <w:rPr>
      <w:rFonts w:ascii="Ecofont_Spranq_eco_Sans" w:eastAsia="Calibri" w:hAnsi="Ecofont_Spranq_eco_Sans" w:cs="Tahoma"/>
      <w:i/>
      <w:iCs/>
      <w:color w:val="000000"/>
      <w:szCs w:val="24"/>
      <w:shd w:val="clear" w:color="auto" w:fill="FFFFCC"/>
      <w:lang w:eastAsia="en-US"/>
    </w:rPr>
  </w:style>
  <w:style w:type="character" w:customStyle="1" w:styleId="apple-converted-space">
    <w:name w:val="apple-converted-space"/>
    <w:basedOn w:val="Fontepargpadro"/>
    <w:rsid w:val="00686ECB"/>
  </w:style>
  <w:style w:type="character" w:styleId="nfase">
    <w:name w:val="Emphasis"/>
    <w:basedOn w:val="Fontepargpadro"/>
    <w:uiPriority w:val="20"/>
    <w:qFormat/>
    <w:rsid w:val="00686ECB"/>
    <w:rPr>
      <w:i/>
      <w:iCs/>
    </w:rPr>
  </w:style>
  <w:style w:type="paragraph" w:customStyle="1" w:styleId="Default">
    <w:name w:val="Default"/>
    <w:rsid w:val="0022248C"/>
    <w:pPr>
      <w:autoSpaceDE w:val="0"/>
      <w:autoSpaceDN w:val="0"/>
      <w:adjustRightInd w:val="0"/>
    </w:pPr>
    <w:rPr>
      <w:color w:val="000000"/>
      <w:sz w:val="24"/>
      <w:szCs w:val="24"/>
    </w:rPr>
  </w:style>
  <w:style w:type="character" w:styleId="HiperlinkVisitado">
    <w:name w:val="FollowedHyperlink"/>
    <w:basedOn w:val="Fontepargpadro"/>
    <w:uiPriority w:val="99"/>
    <w:unhideWhenUsed/>
    <w:rsid w:val="008F6936"/>
    <w:rPr>
      <w:color w:val="800080"/>
      <w:u w:val="single"/>
    </w:rPr>
  </w:style>
  <w:style w:type="paragraph" w:customStyle="1" w:styleId="xl60">
    <w:name w:val="xl60"/>
    <w:basedOn w:val="Normal"/>
    <w:rsid w:val="008F6936"/>
    <w:pPr>
      <w:pBdr>
        <w:top w:val="single" w:sz="8"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Arial" w:hAnsi="Arial" w:cs="Arial"/>
    </w:rPr>
  </w:style>
  <w:style w:type="paragraph" w:customStyle="1" w:styleId="xl61">
    <w:name w:val="xl61"/>
    <w:basedOn w:val="Normal"/>
    <w:rsid w:val="008F6936"/>
    <w:pPr>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Arial" w:hAnsi="Arial" w:cs="Arial"/>
    </w:rPr>
  </w:style>
  <w:style w:type="paragraph" w:customStyle="1" w:styleId="xl62">
    <w:name w:val="xl62"/>
    <w:basedOn w:val="Normal"/>
    <w:rsid w:val="008F6936"/>
    <w:pPr>
      <w:pBdr>
        <w:top w:val="single" w:sz="8"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rPr>
  </w:style>
  <w:style w:type="paragraph" w:customStyle="1" w:styleId="xl63">
    <w:name w:val="xl63"/>
    <w:basedOn w:val="Normal"/>
    <w:rsid w:val="008F69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rPr>
  </w:style>
  <w:style w:type="paragraph" w:customStyle="1" w:styleId="xl64">
    <w:name w:val="xl64"/>
    <w:basedOn w:val="Normal"/>
    <w:rsid w:val="008F6936"/>
    <w:pPr>
      <w:pBdr>
        <w:top w:val="single" w:sz="8" w:space="0" w:color="000000"/>
        <w:left w:val="single" w:sz="4" w:space="0" w:color="000000"/>
        <w:bottom w:val="single" w:sz="4" w:space="0" w:color="000000"/>
        <w:right w:val="single" w:sz="8" w:space="0" w:color="000000"/>
      </w:pBdr>
      <w:spacing w:before="100" w:beforeAutospacing="1" w:after="100" w:afterAutospacing="1"/>
      <w:jc w:val="center"/>
      <w:textAlignment w:val="center"/>
    </w:pPr>
    <w:rPr>
      <w:rFonts w:ascii="Arial" w:hAnsi="Arial" w:cs="Arial"/>
    </w:rPr>
  </w:style>
  <w:style w:type="paragraph" w:customStyle="1" w:styleId="xl65">
    <w:name w:val="xl65"/>
    <w:basedOn w:val="Normal"/>
    <w:rsid w:val="008F69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rPr>
  </w:style>
  <w:style w:type="paragraph" w:customStyle="1" w:styleId="xl66">
    <w:name w:val="xl66"/>
    <w:basedOn w:val="Normal"/>
    <w:rsid w:val="008F6936"/>
    <w:pPr>
      <w:pBdr>
        <w:top w:val="single" w:sz="4" w:space="0" w:color="000000"/>
        <w:left w:val="single" w:sz="4" w:space="0" w:color="000000"/>
        <w:bottom w:val="single" w:sz="4" w:space="0" w:color="000000"/>
        <w:right w:val="single" w:sz="8" w:space="0" w:color="000000"/>
      </w:pBdr>
      <w:spacing w:before="100" w:beforeAutospacing="1" w:after="100" w:afterAutospacing="1"/>
      <w:jc w:val="center"/>
      <w:textAlignment w:val="center"/>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7CC2"/>
    <w:rPr>
      <w:sz w:val="24"/>
      <w:szCs w:val="24"/>
    </w:rPr>
  </w:style>
  <w:style w:type="paragraph" w:styleId="Ttulo1">
    <w:name w:val="heading 1"/>
    <w:aliases w:val="número 19"/>
    <w:basedOn w:val="Normal"/>
    <w:next w:val="Normal"/>
    <w:qFormat/>
    <w:rsid w:val="00BB7CC2"/>
    <w:pPr>
      <w:keepNext/>
      <w:outlineLvl w:val="0"/>
    </w:pPr>
    <w:rPr>
      <w:b/>
      <w:sz w:val="22"/>
      <w:szCs w:val="20"/>
    </w:rPr>
  </w:style>
  <w:style w:type="paragraph" w:styleId="Ttulo2">
    <w:name w:val="heading 2"/>
    <w:basedOn w:val="Normal"/>
    <w:next w:val="Normal"/>
    <w:link w:val="Ttulo2Char"/>
    <w:qFormat/>
    <w:rsid w:val="00BB7CC2"/>
    <w:pPr>
      <w:spacing w:before="120"/>
      <w:outlineLvl w:val="1"/>
    </w:pPr>
    <w:rPr>
      <w:rFonts w:ascii="Arial" w:hAnsi="Arial"/>
      <w:b/>
      <w:szCs w:val="20"/>
      <w:lang w:val="pt-PT" w:eastAsia="x-none"/>
    </w:rPr>
  </w:style>
  <w:style w:type="paragraph" w:styleId="Ttulo3">
    <w:name w:val="heading 3"/>
    <w:basedOn w:val="Normal"/>
    <w:next w:val="Normal"/>
    <w:link w:val="Ttulo3Char"/>
    <w:qFormat/>
    <w:rsid w:val="00BB7CC2"/>
    <w:pPr>
      <w:keepNext/>
      <w:tabs>
        <w:tab w:val="num" w:pos="1080"/>
      </w:tabs>
      <w:suppressAutoHyphens/>
      <w:ind w:left="1080" w:hanging="720"/>
      <w:jc w:val="center"/>
      <w:outlineLvl w:val="2"/>
    </w:pPr>
    <w:rPr>
      <w:rFonts w:ascii="Arial" w:hAnsi="Arial"/>
      <w:b/>
      <w:sz w:val="22"/>
      <w:lang w:val="x-none" w:eastAsia="ar-SA"/>
    </w:rPr>
  </w:style>
  <w:style w:type="paragraph" w:styleId="Ttulo4">
    <w:name w:val="heading 4"/>
    <w:basedOn w:val="Normal"/>
    <w:next w:val="Normal"/>
    <w:qFormat/>
    <w:rsid w:val="00BB7CC2"/>
    <w:pPr>
      <w:keepNext/>
      <w:tabs>
        <w:tab w:val="num" w:pos="1080"/>
      </w:tabs>
      <w:suppressAutoHyphens/>
      <w:spacing w:before="120"/>
      <w:ind w:left="1080" w:hanging="720"/>
      <w:jc w:val="center"/>
      <w:outlineLvl w:val="3"/>
    </w:pPr>
    <w:rPr>
      <w:rFonts w:ascii="Arial" w:hAnsi="Arial" w:cs="Arial"/>
      <w:b/>
      <w:lang w:eastAsia="ar-SA"/>
    </w:rPr>
  </w:style>
  <w:style w:type="paragraph" w:styleId="Ttulo5">
    <w:name w:val="heading 5"/>
    <w:basedOn w:val="Normal"/>
    <w:next w:val="Normal"/>
    <w:qFormat/>
    <w:rsid w:val="00BB7CC2"/>
    <w:pPr>
      <w:tabs>
        <w:tab w:val="num" w:pos="1440"/>
      </w:tabs>
      <w:suppressAutoHyphens/>
      <w:spacing w:before="240" w:after="60"/>
      <w:ind w:left="1440" w:hanging="1080"/>
      <w:outlineLvl w:val="4"/>
    </w:pPr>
    <w:rPr>
      <w:sz w:val="22"/>
      <w:szCs w:val="20"/>
      <w:lang w:eastAsia="ar-SA"/>
    </w:rPr>
  </w:style>
  <w:style w:type="paragraph" w:styleId="Ttulo6">
    <w:name w:val="heading 6"/>
    <w:basedOn w:val="Normal"/>
    <w:next w:val="Normal"/>
    <w:link w:val="Ttulo6Char"/>
    <w:qFormat/>
    <w:rsid w:val="00BB7CC2"/>
    <w:pPr>
      <w:keepNext/>
      <w:jc w:val="center"/>
      <w:outlineLvl w:val="5"/>
    </w:pPr>
    <w:rPr>
      <w:rFonts w:ascii="Tahoma" w:hAnsi="Tahoma"/>
      <w:b/>
      <w:sz w:val="52"/>
      <w:lang w:val="x-none" w:eastAsia="x-none"/>
    </w:rPr>
  </w:style>
  <w:style w:type="paragraph" w:styleId="Ttulo7">
    <w:name w:val="heading 7"/>
    <w:basedOn w:val="Normal"/>
    <w:next w:val="Recuonormal"/>
    <w:qFormat/>
    <w:rsid w:val="00BB7CC2"/>
    <w:pPr>
      <w:ind w:left="708"/>
      <w:outlineLvl w:val="6"/>
    </w:pPr>
    <w:rPr>
      <w:i/>
      <w:sz w:val="20"/>
      <w:szCs w:val="20"/>
      <w:lang w:val="pt-PT"/>
    </w:rPr>
  </w:style>
  <w:style w:type="paragraph" w:styleId="Ttulo8">
    <w:name w:val="heading 8"/>
    <w:basedOn w:val="Normal"/>
    <w:next w:val="Normal"/>
    <w:link w:val="Ttulo8Char"/>
    <w:qFormat/>
    <w:rsid w:val="00BB7CC2"/>
    <w:pPr>
      <w:keepNext/>
      <w:jc w:val="center"/>
      <w:outlineLvl w:val="7"/>
    </w:pPr>
    <w:rPr>
      <w:b/>
      <w:bCs/>
      <w:lang w:val="pt-PT" w:eastAsia="x-none"/>
    </w:rPr>
  </w:style>
  <w:style w:type="paragraph" w:styleId="Ttulo9">
    <w:name w:val="heading 9"/>
    <w:basedOn w:val="Normal"/>
    <w:next w:val="Normal"/>
    <w:link w:val="Ttulo9Char"/>
    <w:qFormat/>
    <w:rsid w:val="00BB7CC2"/>
    <w:pPr>
      <w:keepNext/>
      <w:numPr>
        <w:numId w:val="4"/>
      </w:numPr>
      <w:spacing w:line="360" w:lineRule="auto"/>
      <w:outlineLvl w:val="8"/>
    </w:pPr>
    <w:rPr>
      <w:rFonts w:ascii="Arial" w:hAnsi="Arial"/>
      <w:b/>
      <w:sz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DF78FC"/>
    <w:rPr>
      <w:rFonts w:ascii="Arial" w:hAnsi="Arial"/>
      <w:b/>
      <w:sz w:val="24"/>
      <w:lang w:val="pt-PT"/>
    </w:rPr>
  </w:style>
  <w:style w:type="character" w:customStyle="1" w:styleId="Ttulo3Char">
    <w:name w:val="Título 3 Char"/>
    <w:link w:val="Ttulo3"/>
    <w:rsid w:val="00DF78FC"/>
    <w:rPr>
      <w:rFonts w:ascii="Arial" w:hAnsi="Arial"/>
      <w:b/>
      <w:sz w:val="22"/>
      <w:szCs w:val="24"/>
      <w:lang w:eastAsia="ar-SA"/>
    </w:rPr>
  </w:style>
  <w:style w:type="character" w:customStyle="1" w:styleId="Ttulo6Char">
    <w:name w:val="Título 6 Char"/>
    <w:link w:val="Ttulo6"/>
    <w:rsid w:val="00DF78FC"/>
    <w:rPr>
      <w:rFonts w:ascii="Tahoma" w:hAnsi="Tahoma"/>
      <w:b/>
      <w:sz w:val="52"/>
      <w:szCs w:val="24"/>
    </w:rPr>
  </w:style>
  <w:style w:type="paragraph" w:styleId="Recuonormal">
    <w:name w:val="Normal Indent"/>
    <w:basedOn w:val="Normal"/>
    <w:rsid w:val="00BB7CC2"/>
    <w:pPr>
      <w:ind w:left="708"/>
    </w:pPr>
    <w:rPr>
      <w:rFonts w:ascii="Arial" w:hAnsi="Arial"/>
      <w:szCs w:val="20"/>
      <w:lang w:val="pt-PT"/>
    </w:rPr>
  </w:style>
  <w:style w:type="character" w:customStyle="1" w:styleId="Ttulo8Char">
    <w:name w:val="Título 8 Char"/>
    <w:link w:val="Ttulo8"/>
    <w:rsid w:val="00B33B81"/>
    <w:rPr>
      <w:b/>
      <w:bCs/>
      <w:sz w:val="24"/>
      <w:szCs w:val="24"/>
      <w:lang w:val="pt-PT"/>
    </w:rPr>
  </w:style>
  <w:style w:type="character" w:customStyle="1" w:styleId="Ttulo9Char">
    <w:name w:val="Título 9 Char"/>
    <w:link w:val="Ttulo9"/>
    <w:rsid w:val="00373F6C"/>
    <w:rPr>
      <w:rFonts w:ascii="Arial" w:hAnsi="Arial"/>
      <w:b/>
      <w:szCs w:val="24"/>
      <w:lang w:val="x-none" w:eastAsia="x-none"/>
    </w:rPr>
  </w:style>
  <w:style w:type="paragraph" w:styleId="NormalWeb">
    <w:name w:val="Normal (Web)"/>
    <w:basedOn w:val="Normal"/>
    <w:uiPriority w:val="99"/>
    <w:rsid w:val="00BB7CC2"/>
    <w:pPr>
      <w:spacing w:before="100" w:after="100"/>
    </w:pPr>
    <w:rPr>
      <w:szCs w:val="20"/>
    </w:rPr>
  </w:style>
  <w:style w:type="paragraph" w:customStyle="1" w:styleId="P30">
    <w:name w:val="P30"/>
    <w:basedOn w:val="Normal"/>
    <w:rsid w:val="00BB7CC2"/>
    <w:pPr>
      <w:jc w:val="both"/>
    </w:pPr>
    <w:rPr>
      <w:b/>
      <w:snapToGrid w:val="0"/>
      <w:szCs w:val="20"/>
    </w:rPr>
  </w:style>
  <w:style w:type="paragraph" w:customStyle="1" w:styleId="BodyText21">
    <w:name w:val="Body Text 21"/>
    <w:basedOn w:val="Normal"/>
    <w:rsid w:val="00BB7CC2"/>
    <w:pPr>
      <w:jc w:val="both"/>
    </w:pPr>
    <w:rPr>
      <w:snapToGrid w:val="0"/>
      <w:szCs w:val="20"/>
    </w:rPr>
  </w:style>
  <w:style w:type="paragraph" w:styleId="Recuodecorpodetexto3">
    <w:name w:val="Body Text Indent 3"/>
    <w:basedOn w:val="Normal"/>
    <w:link w:val="Recuodecorpodetexto3Char"/>
    <w:rsid w:val="00BB7CC2"/>
    <w:pPr>
      <w:tabs>
        <w:tab w:val="left" w:pos="8646"/>
      </w:tabs>
      <w:spacing w:after="120"/>
      <w:ind w:left="1134" w:hanging="567"/>
      <w:jc w:val="both"/>
    </w:pPr>
    <w:rPr>
      <w:szCs w:val="20"/>
      <w:lang w:val="x-none" w:eastAsia="x-none"/>
    </w:rPr>
  </w:style>
  <w:style w:type="character" w:customStyle="1" w:styleId="Recuodecorpodetexto3Char">
    <w:name w:val="Recuo de corpo de texto 3 Char"/>
    <w:link w:val="Recuodecorpodetexto3"/>
    <w:rsid w:val="00DF78FC"/>
    <w:rPr>
      <w:sz w:val="24"/>
    </w:rPr>
  </w:style>
  <w:style w:type="character" w:styleId="Hyperlink">
    <w:name w:val="Hyperlink"/>
    <w:uiPriority w:val="99"/>
    <w:rsid w:val="00BB7CC2"/>
    <w:rPr>
      <w:color w:val="0000FF"/>
      <w:u w:val="single"/>
    </w:rPr>
  </w:style>
  <w:style w:type="paragraph" w:customStyle="1" w:styleId="11">
    <w:name w:val="11"/>
    <w:basedOn w:val="Normal"/>
    <w:rsid w:val="00BB7CC2"/>
    <w:pPr>
      <w:ind w:left="1701" w:hanging="850"/>
      <w:jc w:val="both"/>
    </w:pPr>
    <w:rPr>
      <w:szCs w:val="20"/>
    </w:rPr>
  </w:style>
  <w:style w:type="paragraph" w:customStyle="1" w:styleId="10">
    <w:name w:val="10"/>
    <w:basedOn w:val="Normal"/>
    <w:rsid w:val="00BB7CC2"/>
    <w:pPr>
      <w:ind w:left="851" w:hanging="567"/>
      <w:jc w:val="both"/>
    </w:pPr>
    <w:rPr>
      <w:szCs w:val="20"/>
    </w:rPr>
  </w:style>
  <w:style w:type="paragraph" w:styleId="Recuodecorpodetexto2">
    <w:name w:val="Body Text Indent 2"/>
    <w:basedOn w:val="Normal"/>
    <w:link w:val="Recuodecorpodetexto2Char"/>
    <w:rsid w:val="00BB7CC2"/>
    <w:pPr>
      <w:tabs>
        <w:tab w:val="left" w:pos="709"/>
      </w:tabs>
      <w:spacing w:before="120"/>
      <w:ind w:left="709" w:hanging="709"/>
      <w:jc w:val="both"/>
    </w:pPr>
    <w:rPr>
      <w:lang w:val="x-none" w:eastAsia="x-none"/>
    </w:rPr>
  </w:style>
  <w:style w:type="character" w:customStyle="1" w:styleId="Recuodecorpodetexto2Char">
    <w:name w:val="Recuo de corpo de texto 2 Char"/>
    <w:link w:val="Recuodecorpodetexto2"/>
    <w:rsid w:val="00A565F0"/>
    <w:rPr>
      <w:sz w:val="24"/>
      <w:szCs w:val="24"/>
    </w:rPr>
  </w:style>
  <w:style w:type="paragraph" w:styleId="Corpodetexto2">
    <w:name w:val="Body Text 2"/>
    <w:basedOn w:val="Normal"/>
    <w:link w:val="Corpodetexto2Char"/>
    <w:rsid w:val="00BB7CC2"/>
    <w:pPr>
      <w:spacing w:after="240"/>
      <w:jc w:val="both"/>
    </w:pPr>
    <w:rPr>
      <w:rFonts w:ascii="Arial" w:hAnsi="Arial"/>
      <w:sz w:val="22"/>
      <w:szCs w:val="20"/>
      <w:lang w:val="pt-PT" w:eastAsia="x-none"/>
    </w:rPr>
  </w:style>
  <w:style w:type="character" w:customStyle="1" w:styleId="Corpodetexto2Char">
    <w:name w:val="Corpo de texto 2 Char"/>
    <w:link w:val="Corpodetexto2"/>
    <w:rsid w:val="00DF78FC"/>
    <w:rPr>
      <w:rFonts w:ascii="Arial" w:hAnsi="Arial"/>
      <w:sz w:val="22"/>
      <w:lang w:val="pt-PT"/>
    </w:rPr>
  </w:style>
  <w:style w:type="paragraph" w:styleId="Recuodecorpodetexto">
    <w:name w:val="Body Text Indent"/>
    <w:basedOn w:val="Normal"/>
    <w:rsid w:val="00BB7CC2"/>
    <w:pPr>
      <w:tabs>
        <w:tab w:val="left" w:pos="567"/>
        <w:tab w:val="left" w:pos="1134"/>
        <w:tab w:val="left" w:pos="1418"/>
        <w:tab w:val="left" w:pos="2410"/>
        <w:tab w:val="left" w:pos="2552"/>
      </w:tabs>
      <w:spacing w:line="240" w:lineRule="exact"/>
      <w:ind w:left="720" w:hanging="720"/>
      <w:jc w:val="both"/>
    </w:pPr>
    <w:rPr>
      <w:rFonts w:ascii="Arial" w:hAnsi="Arial" w:cs="Arial"/>
    </w:rPr>
  </w:style>
  <w:style w:type="paragraph" w:styleId="Textoembloco">
    <w:name w:val="Block Text"/>
    <w:basedOn w:val="Normal"/>
    <w:rsid w:val="00BB7CC2"/>
    <w:pPr>
      <w:spacing w:after="120"/>
      <w:ind w:left="1843" w:right="51" w:hanging="709"/>
      <w:jc w:val="both"/>
    </w:pPr>
    <w:rPr>
      <w:rFonts w:ascii="Arial" w:hAnsi="Arial"/>
      <w:position w:val="2"/>
      <w:sz w:val="22"/>
      <w:szCs w:val="20"/>
      <w:lang w:val="pt-PT"/>
    </w:rPr>
  </w:style>
  <w:style w:type="paragraph" w:styleId="Corpodetexto">
    <w:name w:val="Body Text"/>
    <w:basedOn w:val="Normal"/>
    <w:link w:val="CorpodetextoChar"/>
    <w:rsid w:val="00BB7CC2"/>
    <w:pPr>
      <w:jc w:val="both"/>
    </w:pPr>
    <w:rPr>
      <w:sz w:val="20"/>
      <w:szCs w:val="20"/>
    </w:rPr>
  </w:style>
  <w:style w:type="character" w:customStyle="1" w:styleId="CorpodetextoChar">
    <w:name w:val="Corpo de texto Char"/>
    <w:basedOn w:val="Fontepargpadro"/>
    <w:link w:val="Corpodetexto"/>
    <w:rsid w:val="00DF78FC"/>
  </w:style>
  <w:style w:type="paragraph" w:styleId="Ttulo">
    <w:name w:val="Title"/>
    <w:basedOn w:val="Normal"/>
    <w:link w:val="TtuloChar"/>
    <w:qFormat/>
    <w:rsid w:val="00BB7CC2"/>
    <w:pPr>
      <w:ind w:left="284" w:right="476" w:hanging="284"/>
      <w:jc w:val="center"/>
    </w:pPr>
    <w:rPr>
      <w:rFonts w:ascii="Arial" w:hAnsi="Arial"/>
      <w:b/>
      <w:szCs w:val="20"/>
      <w:u w:val="single"/>
      <w:lang w:val="pt-PT" w:eastAsia="x-none"/>
    </w:rPr>
  </w:style>
  <w:style w:type="character" w:customStyle="1" w:styleId="TtuloChar">
    <w:name w:val="Título Char"/>
    <w:link w:val="Ttulo"/>
    <w:rsid w:val="00373F6C"/>
    <w:rPr>
      <w:rFonts w:ascii="Arial" w:hAnsi="Arial"/>
      <w:b/>
      <w:sz w:val="24"/>
      <w:u w:val="single"/>
      <w:lang w:val="pt-PT"/>
    </w:rPr>
  </w:style>
  <w:style w:type="paragraph" w:styleId="Pr-formataoHTML">
    <w:name w:val="HTML Preformatted"/>
    <w:basedOn w:val="Normal"/>
    <w:rsid w:val="00BB7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rPr>
  </w:style>
  <w:style w:type="character" w:styleId="Nmerodepgina">
    <w:name w:val="page number"/>
    <w:basedOn w:val="Fontepargpadro"/>
    <w:rsid w:val="00BB7CC2"/>
  </w:style>
  <w:style w:type="paragraph" w:styleId="Cabealho">
    <w:name w:val="header"/>
    <w:aliases w:val="Heading 1a,Cabeçalho superior"/>
    <w:basedOn w:val="Normal"/>
    <w:link w:val="CabealhoChar"/>
    <w:rsid w:val="00303E80"/>
    <w:pPr>
      <w:tabs>
        <w:tab w:val="center" w:pos="4419"/>
        <w:tab w:val="right" w:pos="8838"/>
      </w:tabs>
    </w:pPr>
    <w:rPr>
      <w:sz w:val="20"/>
      <w:szCs w:val="20"/>
    </w:rPr>
  </w:style>
  <w:style w:type="character" w:customStyle="1" w:styleId="CabealhoChar">
    <w:name w:val="Cabeçalho Char"/>
    <w:aliases w:val="Heading 1a Char,Cabeçalho superior Char"/>
    <w:basedOn w:val="Fontepargpadro"/>
    <w:link w:val="Cabealho"/>
    <w:rsid w:val="00373F6C"/>
  </w:style>
  <w:style w:type="paragraph" w:styleId="Rodap">
    <w:name w:val="footer"/>
    <w:basedOn w:val="Normal"/>
    <w:rsid w:val="00BB7CC2"/>
    <w:pPr>
      <w:tabs>
        <w:tab w:val="center" w:pos="4419"/>
        <w:tab w:val="right" w:pos="8838"/>
      </w:tabs>
    </w:pPr>
    <w:rPr>
      <w:sz w:val="20"/>
      <w:szCs w:val="20"/>
    </w:rPr>
  </w:style>
  <w:style w:type="paragraph" w:customStyle="1" w:styleId="PN">
    <w:name w:val="PN"/>
    <w:rsid w:val="00BB7CC2"/>
    <w:pPr>
      <w:spacing w:before="240" w:line="360" w:lineRule="exact"/>
      <w:jc w:val="both"/>
    </w:pPr>
    <w:rPr>
      <w:rFonts w:ascii="Arial" w:hAnsi="Arial"/>
      <w:sz w:val="24"/>
      <w:lang w:val="en-US" w:eastAsia="en-US"/>
    </w:rPr>
  </w:style>
  <w:style w:type="paragraph" w:customStyle="1" w:styleId="Estilo2">
    <w:name w:val="Estilo2"/>
    <w:basedOn w:val="Normal"/>
    <w:rsid w:val="00BB7CC2"/>
    <w:pPr>
      <w:suppressAutoHyphens/>
      <w:spacing w:line="240" w:lineRule="atLeast"/>
      <w:jc w:val="both"/>
    </w:pPr>
    <w:rPr>
      <w:rFonts w:ascii="Arial" w:hAnsi="Arial"/>
      <w:sz w:val="22"/>
      <w:szCs w:val="20"/>
      <w:lang w:eastAsia="ar-SA"/>
    </w:rPr>
  </w:style>
  <w:style w:type="paragraph" w:styleId="Subttulo">
    <w:name w:val="Subtitle"/>
    <w:basedOn w:val="Normal"/>
    <w:next w:val="Corpodetexto"/>
    <w:qFormat/>
    <w:rsid w:val="00BB7CC2"/>
    <w:pPr>
      <w:suppressAutoHyphens/>
      <w:spacing w:after="60"/>
      <w:jc w:val="center"/>
    </w:pPr>
    <w:rPr>
      <w:rFonts w:ascii="Arial" w:hAnsi="Arial" w:cs="Arial"/>
      <w:lang w:eastAsia="ar-SA"/>
    </w:rPr>
  </w:style>
  <w:style w:type="paragraph" w:customStyle="1" w:styleId="WW-Corpodetexto2">
    <w:name w:val="WW-Corpo de texto 2"/>
    <w:basedOn w:val="Normal"/>
    <w:rsid w:val="00BB7CC2"/>
    <w:pPr>
      <w:suppressAutoHyphens/>
      <w:overflowPunct w:val="0"/>
      <w:autoSpaceDE w:val="0"/>
      <w:jc w:val="both"/>
      <w:textAlignment w:val="baseline"/>
    </w:pPr>
    <w:rPr>
      <w:rFonts w:ascii="Verdana" w:hAnsi="Verdana"/>
      <w:sz w:val="20"/>
      <w:szCs w:val="20"/>
      <w:lang w:val="pt-PT" w:eastAsia="ar-SA"/>
    </w:rPr>
  </w:style>
  <w:style w:type="paragraph" w:styleId="Lista">
    <w:name w:val="List"/>
    <w:basedOn w:val="Normal"/>
    <w:rsid w:val="00BB7CC2"/>
    <w:pPr>
      <w:suppressAutoHyphens/>
      <w:ind w:left="283" w:hanging="283"/>
    </w:pPr>
    <w:rPr>
      <w:lang w:eastAsia="ar-SA"/>
    </w:rPr>
  </w:style>
  <w:style w:type="paragraph" w:customStyle="1" w:styleId="WW-Padro">
    <w:name w:val="WW-Padrão"/>
    <w:rsid w:val="00BB7CC2"/>
    <w:pPr>
      <w:suppressAutoHyphens/>
    </w:pPr>
    <w:rPr>
      <w:rFonts w:eastAsia="Arial"/>
      <w:sz w:val="24"/>
      <w:lang w:eastAsia="ar-SA"/>
    </w:rPr>
  </w:style>
  <w:style w:type="paragraph" w:customStyle="1" w:styleId="Recuodecorpodetexto21">
    <w:name w:val="Recuo de corpo de texto 21"/>
    <w:basedOn w:val="Normal"/>
    <w:rsid w:val="00BB7CC2"/>
    <w:pPr>
      <w:suppressAutoHyphens/>
      <w:ind w:left="567" w:hanging="567"/>
      <w:jc w:val="both"/>
    </w:pPr>
    <w:rPr>
      <w:rFonts w:ascii="Arial" w:hAnsi="Arial" w:cs="Arial"/>
      <w:sz w:val="22"/>
      <w:szCs w:val="22"/>
      <w:lang w:eastAsia="ar-SA"/>
    </w:rPr>
  </w:style>
  <w:style w:type="paragraph" w:customStyle="1" w:styleId="Corpodetexto24">
    <w:name w:val="Corpo de texto 24"/>
    <w:basedOn w:val="Normal"/>
    <w:rsid w:val="00BB7CC2"/>
    <w:pPr>
      <w:tabs>
        <w:tab w:val="left" w:pos="360"/>
        <w:tab w:val="left" w:pos="644"/>
        <w:tab w:val="left" w:pos="1260"/>
        <w:tab w:val="left" w:pos="2160"/>
        <w:tab w:val="left" w:pos="2968"/>
        <w:tab w:val="left" w:pos="3960"/>
        <w:tab w:val="left" w:pos="4860"/>
        <w:tab w:val="left" w:pos="5760"/>
        <w:tab w:val="left" w:pos="6660"/>
        <w:tab w:val="left" w:pos="7560"/>
        <w:tab w:val="left" w:pos="8460"/>
        <w:tab w:val="left" w:pos="9360"/>
      </w:tabs>
      <w:suppressAutoHyphens/>
      <w:spacing w:after="60"/>
      <w:jc w:val="both"/>
    </w:pPr>
    <w:rPr>
      <w:rFonts w:ascii="Arial" w:hAnsi="Arial"/>
      <w:b/>
      <w:szCs w:val="20"/>
      <w:shd w:val="clear" w:color="auto" w:fill="C0C0C0"/>
      <w:lang w:eastAsia="ar-SA"/>
    </w:rPr>
  </w:style>
  <w:style w:type="paragraph" w:customStyle="1" w:styleId="Corpodetexto21">
    <w:name w:val="Corpo de texto 21"/>
    <w:basedOn w:val="Normal"/>
    <w:rsid w:val="00BB7CC2"/>
    <w:pPr>
      <w:suppressAutoHyphens/>
      <w:ind w:firstLine="708"/>
      <w:jc w:val="both"/>
    </w:pPr>
    <w:rPr>
      <w:sz w:val="20"/>
      <w:szCs w:val="20"/>
      <w:lang w:eastAsia="ar-SA"/>
    </w:rPr>
  </w:style>
  <w:style w:type="paragraph" w:customStyle="1" w:styleId="Corpodetexto210">
    <w:name w:val="Corpo de texto 21"/>
    <w:basedOn w:val="Normal"/>
    <w:rsid w:val="00BB7CC2"/>
    <w:pPr>
      <w:suppressAutoHyphens/>
      <w:spacing w:before="297" w:line="264" w:lineRule="exact"/>
      <w:jc w:val="both"/>
    </w:pPr>
    <w:rPr>
      <w:rFonts w:ascii="Arial" w:hAnsi="Arial"/>
      <w:sz w:val="22"/>
      <w:szCs w:val="20"/>
      <w:lang w:eastAsia="ar-SA"/>
    </w:rPr>
  </w:style>
  <w:style w:type="paragraph" w:customStyle="1" w:styleId="mtcvk">
    <w:name w:val="mtcvk"/>
    <w:basedOn w:val="Normal"/>
    <w:rsid w:val="00BB7CC2"/>
    <w:pPr>
      <w:suppressAutoHyphens/>
      <w:ind w:left="720"/>
    </w:pPr>
    <w:rPr>
      <w:rFonts w:ascii="Arial" w:hAnsi="Arial"/>
      <w:sz w:val="20"/>
      <w:szCs w:val="20"/>
      <w:lang w:eastAsia="ar-SA"/>
    </w:rPr>
  </w:style>
  <w:style w:type="paragraph" w:customStyle="1" w:styleId="Corpodetexto25">
    <w:name w:val="Corpo de texto 25"/>
    <w:basedOn w:val="Normal"/>
    <w:rsid w:val="00BB7CC2"/>
    <w:pPr>
      <w:tabs>
        <w:tab w:val="left" w:pos="513"/>
      </w:tabs>
      <w:suppressAutoHyphens/>
      <w:jc w:val="both"/>
    </w:pPr>
    <w:rPr>
      <w:rFonts w:ascii="Verdana" w:hAnsi="Verdana"/>
      <w:color w:val="FF0000"/>
      <w:sz w:val="20"/>
      <w:szCs w:val="20"/>
      <w:lang w:eastAsia="ar-SA"/>
    </w:rPr>
  </w:style>
  <w:style w:type="paragraph" w:customStyle="1" w:styleId="Corpodetexto22">
    <w:name w:val="Corpo de texto 22"/>
    <w:basedOn w:val="Normal"/>
    <w:rsid w:val="00BB7CC2"/>
    <w:pPr>
      <w:suppressAutoHyphens/>
    </w:pPr>
    <w:rPr>
      <w:b/>
      <w:bCs/>
      <w:i/>
      <w:iCs/>
      <w:lang w:eastAsia="ar-SA"/>
    </w:rPr>
  </w:style>
  <w:style w:type="paragraph" w:customStyle="1" w:styleId="xl41">
    <w:name w:val="xl41"/>
    <w:basedOn w:val="Normal"/>
    <w:rsid w:val="00BB7CC2"/>
    <w:pPr>
      <w:pBdr>
        <w:left w:val="single" w:sz="4" w:space="0" w:color="000000"/>
        <w:right w:val="single" w:sz="8" w:space="0" w:color="000000"/>
      </w:pBdr>
      <w:suppressAutoHyphens/>
      <w:spacing w:before="280" w:after="280"/>
      <w:jc w:val="right"/>
    </w:pPr>
    <w:rPr>
      <w:rFonts w:ascii="Arial" w:eastAsia="Arial Unicode MS" w:hAnsi="Arial" w:cs="Arial"/>
      <w:sz w:val="22"/>
      <w:szCs w:val="22"/>
      <w:lang w:eastAsia="ar-SA"/>
    </w:rPr>
  </w:style>
  <w:style w:type="paragraph" w:customStyle="1" w:styleId="Ttulo1ttulo1">
    <w:name w:val="Título 1.título 1"/>
    <w:basedOn w:val="Normal"/>
    <w:next w:val="Normal"/>
    <w:rsid w:val="00BB7CC2"/>
    <w:pPr>
      <w:keepNext/>
      <w:suppressAutoHyphens/>
      <w:jc w:val="center"/>
    </w:pPr>
    <w:rPr>
      <w:b/>
      <w:sz w:val="20"/>
      <w:szCs w:val="20"/>
      <w:lang w:eastAsia="ar-SA"/>
    </w:rPr>
  </w:style>
  <w:style w:type="paragraph" w:customStyle="1" w:styleId="TxBrc44">
    <w:name w:val="TxBr_c44"/>
    <w:basedOn w:val="Normal"/>
    <w:rsid w:val="00BB7CC2"/>
    <w:pPr>
      <w:widowControl w:val="0"/>
      <w:suppressAutoHyphens/>
      <w:spacing w:line="240" w:lineRule="atLeast"/>
      <w:jc w:val="center"/>
    </w:pPr>
    <w:rPr>
      <w:sz w:val="20"/>
      <w:szCs w:val="20"/>
      <w:lang w:eastAsia="ar-SA"/>
    </w:rPr>
  </w:style>
  <w:style w:type="paragraph" w:styleId="PargrafodaLista">
    <w:name w:val="List Paragraph"/>
    <w:basedOn w:val="Normal"/>
    <w:uiPriority w:val="34"/>
    <w:qFormat/>
    <w:rsid w:val="00BB7CC2"/>
    <w:pPr>
      <w:suppressAutoHyphens/>
      <w:ind w:left="708"/>
    </w:pPr>
    <w:rPr>
      <w:lang w:eastAsia="ar-SA"/>
    </w:rPr>
  </w:style>
  <w:style w:type="paragraph" w:customStyle="1" w:styleId="Corpodetexto23">
    <w:name w:val="Corpo de texto 23"/>
    <w:basedOn w:val="Normal"/>
    <w:rsid w:val="00BB7CC2"/>
    <w:pPr>
      <w:suppressAutoHyphens/>
      <w:autoSpaceDE w:val="0"/>
      <w:ind w:left="567" w:hanging="567"/>
      <w:jc w:val="both"/>
    </w:pPr>
    <w:rPr>
      <w:rFonts w:ascii="Arial" w:hAnsi="Arial"/>
      <w:color w:val="000000"/>
      <w:szCs w:val="20"/>
      <w:lang w:eastAsia="ar-SA"/>
    </w:rPr>
  </w:style>
  <w:style w:type="paragraph" w:customStyle="1" w:styleId="Ttulodatabela">
    <w:name w:val="Título da tabela"/>
    <w:basedOn w:val="Contedodatabela"/>
    <w:rsid w:val="00BB7CC2"/>
    <w:pPr>
      <w:jc w:val="center"/>
    </w:pPr>
    <w:rPr>
      <w:b/>
      <w:bCs/>
    </w:rPr>
  </w:style>
  <w:style w:type="paragraph" w:customStyle="1" w:styleId="Contedodatabela">
    <w:name w:val="Conteúdo da tabela"/>
    <w:basedOn w:val="Normal"/>
    <w:rsid w:val="00BB7CC2"/>
    <w:pPr>
      <w:suppressLineNumbers/>
      <w:suppressAutoHyphens/>
      <w:ind w:left="567" w:hanging="567"/>
    </w:pPr>
    <w:rPr>
      <w:sz w:val="20"/>
      <w:szCs w:val="20"/>
      <w:lang w:eastAsia="ar-SA"/>
    </w:rPr>
  </w:style>
  <w:style w:type="paragraph" w:customStyle="1" w:styleId="VICTORANEXO">
    <w:name w:val="VICTOR ANEXO"/>
    <w:basedOn w:val="Normal"/>
    <w:autoRedefine/>
    <w:rsid w:val="00BB7CC2"/>
    <w:pPr>
      <w:spacing w:after="180"/>
      <w:jc w:val="center"/>
    </w:pPr>
    <w:rPr>
      <w:rFonts w:ascii="Arial" w:hAnsi="Arial" w:cs="Arial"/>
      <w:b/>
      <w:bCs/>
    </w:rPr>
  </w:style>
  <w:style w:type="character" w:styleId="Forte">
    <w:name w:val="Strong"/>
    <w:qFormat/>
    <w:rsid w:val="00BB7CC2"/>
    <w:rPr>
      <w:b/>
    </w:rPr>
  </w:style>
  <w:style w:type="paragraph" w:customStyle="1" w:styleId="Textosimples">
    <w:name w:val="Texto simples"/>
    <w:basedOn w:val="Normal"/>
    <w:rsid w:val="00E85A5F"/>
    <w:pPr>
      <w:widowControl w:val="0"/>
    </w:pPr>
    <w:rPr>
      <w:rFonts w:ascii="Courier New" w:eastAsia="Arial Unicode MS" w:hAnsi="Courier New"/>
      <w:kern w:val="1"/>
      <w:sz w:val="20"/>
      <w:szCs w:val="20"/>
    </w:rPr>
  </w:style>
  <w:style w:type="paragraph" w:styleId="TextosemFormatao">
    <w:name w:val="Plain Text"/>
    <w:basedOn w:val="Normal"/>
    <w:link w:val="TextosemFormataoChar"/>
    <w:rsid w:val="005637E5"/>
    <w:rPr>
      <w:rFonts w:ascii="Courier New" w:hAnsi="Courier New"/>
      <w:sz w:val="20"/>
      <w:szCs w:val="20"/>
      <w:lang w:val="x-none" w:eastAsia="x-none"/>
    </w:rPr>
  </w:style>
  <w:style w:type="character" w:customStyle="1" w:styleId="TextosemFormataoChar">
    <w:name w:val="Texto sem Formatação Char"/>
    <w:link w:val="TextosemFormatao"/>
    <w:rsid w:val="005637E5"/>
    <w:rPr>
      <w:rFonts w:ascii="Courier New" w:hAnsi="Courier New"/>
    </w:rPr>
  </w:style>
  <w:style w:type="paragraph" w:customStyle="1" w:styleId="ndice">
    <w:name w:val="Índice"/>
    <w:basedOn w:val="Normal"/>
    <w:rsid w:val="007F485C"/>
    <w:pPr>
      <w:widowControl w:val="0"/>
      <w:suppressLineNumbers/>
      <w:suppressAutoHyphens/>
    </w:pPr>
    <w:rPr>
      <w:rFonts w:eastAsia="Lucida Sans Unicode" w:cs="Tahoma"/>
      <w:kern w:val="1"/>
    </w:rPr>
  </w:style>
  <w:style w:type="paragraph" w:customStyle="1" w:styleId="WW-Ttulo">
    <w:name w:val="WW-Título"/>
    <w:basedOn w:val="Normal"/>
    <w:next w:val="Subttulo"/>
    <w:rsid w:val="007F485C"/>
    <w:pPr>
      <w:widowControl w:val="0"/>
      <w:suppressAutoHyphens/>
      <w:jc w:val="center"/>
    </w:pPr>
    <w:rPr>
      <w:rFonts w:ascii="Arial" w:eastAsia="Lucida Sans Unicode" w:hAnsi="Arial"/>
      <w:kern w:val="1"/>
      <w:sz w:val="32"/>
    </w:rPr>
  </w:style>
  <w:style w:type="paragraph" w:customStyle="1" w:styleId="Basedondiceanaltico">
    <w:name w:val="Base do índice analítico"/>
    <w:basedOn w:val="Normal"/>
    <w:rsid w:val="007F485C"/>
    <w:pPr>
      <w:widowControl w:val="0"/>
      <w:tabs>
        <w:tab w:val="right" w:leader="dot" w:pos="6480"/>
      </w:tabs>
      <w:suppressAutoHyphens/>
      <w:spacing w:after="240" w:line="240" w:lineRule="atLeast"/>
    </w:pPr>
    <w:rPr>
      <w:rFonts w:ascii="Arial" w:eastAsia="Lucida Sans Unicode" w:hAnsi="Arial"/>
      <w:spacing w:val="-5"/>
      <w:kern w:val="1"/>
    </w:rPr>
  </w:style>
  <w:style w:type="paragraph" w:customStyle="1" w:styleId="Textosemformatao1">
    <w:name w:val="Texto sem formatação1"/>
    <w:basedOn w:val="Normal"/>
    <w:rsid w:val="001F1F69"/>
    <w:pPr>
      <w:suppressAutoHyphens/>
    </w:pPr>
    <w:rPr>
      <w:rFonts w:ascii="Courier New" w:hAnsi="Courier New"/>
      <w:sz w:val="20"/>
      <w:szCs w:val="20"/>
      <w:lang w:eastAsia="ar-SA"/>
    </w:rPr>
  </w:style>
  <w:style w:type="paragraph" w:customStyle="1" w:styleId="Pargrafoalinhadoaottulo">
    <w:name w:val="Parágrafo alinhado ao título"/>
    <w:basedOn w:val="Recuodecorpodetexto"/>
    <w:rsid w:val="001F1F69"/>
    <w:pPr>
      <w:tabs>
        <w:tab w:val="clear" w:pos="567"/>
        <w:tab w:val="clear" w:pos="1134"/>
        <w:tab w:val="clear" w:pos="1418"/>
        <w:tab w:val="clear" w:pos="2410"/>
        <w:tab w:val="clear" w:pos="2552"/>
        <w:tab w:val="left" w:pos="-19033"/>
      </w:tabs>
      <w:suppressAutoHyphens/>
      <w:spacing w:line="360" w:lineRule="auto"/>
      <w:ind w:left="0" w:firstLine="0"/>
    </w:pPr>
    <w:rPr>
      <w:rFonts w:ascii="Courier New" w:hAnsi="Courier New" w:cs="Times New Roman"/>
      <w:szCs w:val="20"/>
      <w:lang w:eastAsia="ar-SA"/>
    </w:rPr>
  </w:style>
  <w:style w:type="paragraph" w:customStyle="1" w:styleId="OmniPage6">
    <w:name w:val="OmniPage #6"/>
    <w:basedOn w:val="Normal"/>
    <w:rsid w:val="001F1F69"/>
    <w:pPr>
      <w:suppressAutoHyphens/>
    </w:pPr>
    <w:rPr>
      <w:rFonts w:ascii="Haettenschweiler" w:hAnsi="Haettenschweiler"/>
      <w:sz w:val="20"/>
      <w:szCs w:val="20"/>
      <w:lang w:eastAsia="ar-SA"/>
    </w:rPr>
  </w:style>
  <w:style w:type="paragraph" w:styleId="Textodebalo">
    <w:name w:val="Balloon Text"/>
    <w:basedOn w:val="Normal"/>
    <w:link w:val="TextodebaloChar"/>
    <w:rsid w:val="00892651"/>
    <w:rPr>
      <w:rFonts w:ascii="Tahoma" w:hAnsi="Tahoma"/>
      <w:sz w:val="16"/>
      <w:szCs w:val="16"/>
      <w:lang w:val="x-none" w:eastAsia="x-none"/>
    </w:rPr>
  </w:style>
  <w:style w:type="character" w:customStyle="1" w:styleId="TextodebaloChar">
    <w:name w:val="Texto de balão Char"/>
    <w:link w:val="Textodebalo"/>
    <w:rsid w:val="00892651"/>
    <w:rPr>
      <w:rFonts w:ascii="Tahoma" w:hAnsi="Tahoma" w:cs="Tahoma"/>
      <w:sz w:val="16"/>
      <w:szCs w:val="16"/>
    </w:rPr>
  </w:style>
  <w:style w:type="paragraph" w:customStyle="1" w:styleId="Niveis">
    <w:name w:val="Niveis"/>
    <w:basedOn w:val="TextosemFormatao"/>
    <w:rsid w:val="0005617E"/>
    <w:pPr>
      <w:ind w:left="72"/>
      <w:jc w:val="both"/>
    </w:pPr>
    <w:rPr>
      <w:bCs/>
      <w:i/>
    </w:rPr>
  </w:style>
  <w:style w:type="table" w:styleId="Tabelacomgrade">
    <w:name w:val="Table Grid"/>
    <w:basedOn w:val="Tabelanormal"/>
    <w:rsid w:val="00150D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3">
    <w:name w:val="Body Text 3"/>
    <w:basedOn w:val="Normal"/>
    <w:link w:val="Corpodetexto3Char"/>
    <w:rsid w:val="00150DC7"/>
    <w:pPr>
      <w:spacing w:after="120"/>
    </w:pPr>
    <w:rPr>
      <w:sz w:val="16"/>
      <w:szCs w:val="16"/>
      <w:lang w:val="x-none" w:eastAsia="x-none"/>
    </w:rPr>
  </w:style>
  <w:style w:type="character" w:customStyle="1" w:styleId="Corpodetexto3Char">
    <w:name w:val="Corpo de texto 3 Char"/>
    <w:link w:val="Corpodetexto3"/>
    <w:rsid w:val="00150DC7"/>
    <w:rPr>
      <w:sz w:val="16"/>
      <w:szCs w:val="16"/>
    </w:rPr>
  </w:style>
  <w:style w:type="paragraph" w:styleId="Citao">
    <w:name w:val="Quote"/>
    <w:basedOn w:val="Normal"/>
    <w:next w:val="Normal"/>
    <w:link w:val="CitaoChar"/>
    <w:uiPriority w:val="29"/>
    <w:qFormat/>
    <w:rsid w:val="004261B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CitaoChar">
    <w:name w:val="Citação Char"/>
    <w:basedOn w:val="Fontepargpadro"/>
    <w:link w:val="Citao"/>
    <w:uiPriority w:val="29"/>
    <w:rsid w:val="004261B8"/>
    <w:rPr>
      <w:rFonts w:ascii="Ecofont_Spranq_eco_Sans" w:eastAsia="Calibri" w:hAnsi="Ecofont_Spranq_eco_Sans" w:cs="Tahoma"/>
      <w:i/>
      <w:iCs/>
      <w:color w:val="000000"/>
      <w:szCs w:val="24"/>
      <w:shd w:val="clear" w:color="auto" w:fill="FFFFCC"/>
      <w:lang w:eastAsia="en-US"/>
    </w:rPr>
  </w:style>
  <w:style w:type="character" w:customStyle="1" w:styleId="apple-converted-space">
    <w:name w:val="apple-converted-space"/>
    <w:basedOn w:val="Fontepargpadro"/>
    <w:rsid w:val="00686ECB"/>
  </w:style>
  <w:style w:type="character" w:styleId="nfase">
    <w:name w:val="Emphasis"/>
    <w:basedOn w:val="Fontepargpadro"/>
    <w:uiPriority w:val="20"/>
    <w:qFormat/>
    <w:rsid w:val="00686ECB"/>
    <w:rPr>
      <w:i/>
      <w:iCs/>
    </w:rPr>
  </w:style>
  <w:style w:type="paragraph" w:customStyle="1" w:styleId="Default">
    <w:name w:val="Default"/>
    <w:rsid w:val="0022248C"/>
    <w:pPr>
      <w:autoSpaceDE w:val="0"/>
      <w:autoSpaceDN w:val="0"/>
      <w:adjustRightInd w:val="0"/>
    </w:pPr>
    <w:rPr>
      <w:color w:val="000000"/>
      <w:sz w:val="24"/>
      <w:szCs w:val="24"/>
    </w:rPr>
  </w:style>
  <w:style w:type="character" w:styleId="HiperlinkVisitado">
    <w:name w:val="FollowedHyperlink"/>
    <w:basedOn w:val="Fontepargpadro"/>
    <w:uiPriority w:val="99"/>
    <w:unhideWhenUsed/>
    <w:rsid w:val="008F6936"/>
    <w:rPr>
      <w:color w:val="800080"/>
      <w:u w:val="single"/>
    </w:rPr>
  </w:style>
  <w:style w:type="paragraph" w:customStyle="1" w:styleId="xl60">
    <w:name w:val="xl60"/>
    <w:basedOn w:val="Normal"/>
    <w:rsid w:val="008F6936"/>
    <w:pPr>
      <w:pBdr>
        <w:top w:val="single" w:sz="8"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Arial" w:hAnsi="Arial" w:cs="Arial"/>
    </w:rPr>
  </w:style>
  <w:style w:type="paragraph" w:customStyle="1" w:styleId="xl61">
    <w:name w:val="xl61"/>
    <w:basedOn w:val="Normal"/>
    <w:rsid w:val="008F6936"/>
    <w:pPr>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Arial" w:hAnsi="Arial" w:cs="Arial"/>
    </w:rPr>
  </w:style>
  <w:style w:type="paragraph" w:customStyle="1" w:styleId="xl62">
    <w:name w:val="xl62"/>
    <w:basedOn w:val="Normal"/>
    <w:rsid w:val="008F6936"/>
    <w:pPr>
      <w:pBdr>
        <w:top w:val="single" w:sz="8"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rPr>
  </w:style>
  <w:style w:type="paragraph" w:customStyle="1" w:styleId="xl63">
    <w:name w:val="xl63"/>
    <w:basedOn w:val="Normal"/>
    <w:rsid w:val="008F69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rPr>
  </w:style>
  <w:style w:type="paragraph" w:customStyle="1" w:styleId="xl64">
    <w:name w:val="xl64"/>
    <w:basedOn w:val="Normal"/>
    <w:rsid w:val="008F6936"/>
    <w:pPr>
      <w:pBdr>
        <w:top w:val="single" w:sz="8" w:space="0" w:color="000000"/>
        <w:left w:val="single" w:sz="4" w:space="0" w:color="000000"/>
        <w:bottom w:val="single" w:sz="4" w:space="0" w:color="000000"/>
        <w:right w:val="single" w:sz="8" w:space="0" w:color="000000"/>
      </w:pBdr>
      <w:spacing w:before="100" w:beforeAutospacing="1" w:after="100" w:afterAutospacing="1"/>
      <w:jc w:val="center"/>
      <w:textAlignment w:val="center"/>
    </w:pPr>
    <w:rPr>
      <w:rFonts w:ascii="Arial" w:hAnsi="Arial" w:cs="Arial"/>
    </w:rPr>
  </w:style>
  <w:style w:type="paragraph" w:customStyle="1" w:styleId="xl65">
    <w:name w:val="xl65"/>
    <w:basedOn w:val="Normal"/>
    <w:rsid w:val="008F69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rPr>
  </w:style>
  <w:style w:type="paragraph" w:customStyle="1" w:styleId="xl66">
    <w:name w:val="xl66"/>
    <w:basedOn w:val="Normal"/>
    <w:rsid w:val="008F6936"/>
    <w:pPr>
      <w:pBdr>
        <w:top w:val="single" w:sz="4" w:space="0" w:color="000000"/>
        <w:left w:val="single" w:sz="4" w:space="0" w:color="000000"/>
        <w:bottom w:val="single" w:sz="4" w:space="0" w:color="000000"/>
        <w:right w:val="single" w:sz="8" w:space="0" w:color="000000"/>
      </w:pBdr>
      <w:spacing w:before="100" w:beforeAutospacing="1" w:after="100" w:afterAutospacing="1"/>
      <w:jc w:val="center"/>
      <w:textAlignment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62507">
      <w:bodyDiv w:val="1"/>
      <w:marLeft w:val="0"/>
      <w:marRight w:val="0"/>
      <w:marTop w:val="0"/>
      <w:marBottom w:val="0"/>
      <w:divBdr>
        <w:top w:val="none" w:sz="0" w:space="0" w:color="auto"/>
        <w:left w:val="none" w:sz="0" w:space="0" w:color="auto"/>
        <w:bottom w:val="none" w:sz="0" w:space="0" w:color="auto"/>
        <w:right w:val="none" w:sz="0" w:space="0" w:color="auto"/>
      </w:divBdr>
    </w:div>
    <w:div w:id="85078068">
      <w:bodyDiv w:val="1"/>
      <w:marLeft w:val="0"/>
      <w:marRight w:val="0"/>
      <w:marTop w:val="0"/>
      <w:marBottom w:val="0"/>
      <w:divBdr>
        <w:top w:val="none" w:sz="0" w:space="0" w:color="auto"/>
        <w:left w:val="none" w:sz="0" w:space="0" w:color="auto"/>
        <w:bottom w:val="none" w:sz="0" w:space="0" w:color="auto"/>
        <w:right w:val="none" w:sz="0" w:space="0" w:color="auto"/>
      </w:divBdr>
    </w:div>
    <w:div w:id="143202235">
      <w:bodyDiv w:val="1"/>
      <w:marLeft w:val="0"/>
      <w:marRight w:val="0"/>
      <w:marTop w:val="0"/>
      <w:marBottom w:val="0"/>
      <w:divBdr>
        <w:top w:val="none" w:sz="0" w:space="0" w:color="auto"/>
        <w:left w:val="none" w:sz="0" w:space="0" w:color="auto"/>
        <w:bottom w:val="none" w:sz="0" w:space="0" w:color="auto"/>
        <w:right w:val="none" w:sz="0" w:space="0" w:color="auto"/>
      </w:divBdr>
    </w:div>
    <w:div w:id="177695571">
      <w:bodyDiv w:val="1"/>
      <w:marLeft w:val="0"/>
      <w:marRight w:val="0"/>
      <w:marTop w:val="0"/>
      <w:marBottom w:val="0"/>
      <w:divBdr>
        <w:top w:val="none" w:sz="0" w:space="0" w:color="auto"/>
        <w:left w:val="none" w:sz="0" w:space="0" w:color="auto"/>
        <w:bottom w:val="none" w:sz="0" w:space="0" w:color="auto"/>
        <w:right w:val="none" w:sz="0" w:space="0" w:color="auto"/>
      </w:divBdr>
    </w:div>
    <w:div w:id="305208867">
      <w:bodyDiv w:val="1"/>
      <w:marLeft w:val="0"/>
      <w:marRight w:val="0"/>
      <w:marTop w:val="0"/>
      <w:marBottom w:val="0"/>
      <w:divBdr>
        <w:top w:val="none" w:sz="0" w:space="0" w:color="auto"/>
        <w:left w:val="none" w:sz="0" w:space="0" w:color="auto"/>
        <w:bottom w:val="none" w:sz="0" w:space="0" w:color="auto"/>
        <w:right w:val="none" w:sz="0" w:space="0" w:color="auto"/>
      </w:divBdr>
    </w:div>
    <w:div w:id="325864780">
      <w:bodyDiv w:val="1"/>
      <w:marLeft w:val="0"/>
      <w:marRight w:val="0"/>
      <w:marTop w:val="0"/>
      <w:marBottom w:val="0"/>
      <w:divBdr>
        <w:top w:val="none" w:sz="0" w:space="0" w:color="auto"/>
        <w:left w:val="none" w:sz="0" w:space="0" w:color="auto"/>
        <w:bottom w:val="none" w:sz="0" w:space="0" w:color="auto"/>
        <w:right w:val="none" w:sz="0" w:space="0" w:color="auto"/>
      </w:divBdr>
    </w:div>
    <w:div w:id="424764311">
      <w:bodyDiv w:val="1"/>
      <w:marLeft w:val="0"/>
      <w:marRight w:val="0"/>
      <w:marTop w:val="0"/>
      <w:marBottom w:val="0"/>
      <w:divBdr>
        <w:top w:val="none" w:sz="0" w:space="0" w:color="auto"/>
        <w:left w:val="none" w:sz="0" w:space="0" w:color="auto"/>
        <w:bottom w:val="none" w:sz="0" w:space="0" w:color="auto"/>
        <w:right w:val="none" w:sz="0" w:space="0" w:color="auto"/>
      </w:divBdr>
    </w:div>
    <w:div w:id="477379617">
      <w:bodyDiv w:val="1"/>
      <w:marLeft w:val="0"/>
      <w:marRight w:val="0"/>
      <w:marTop w:val="0"/>
      <w:marBottom w:val="0"/>
      <w:divBdr>
        <w:top w:val="none" w:sz="0" w:space="0" w:color="auto"/>
        <w:left w:val="none" w:sz="0" w:space="0" w:color="auto"/>
        <w:bottom w:val="none" w:sz="0" w:space="0" w:color="auto"/>
        <w:right w:val="none" w:sz="0" w:space="0" w:color="auto"/>
      </w:divBdr>
    </w:div>
    <w:div w:id="486632921">
      <w:bodyDiv w:val="1"/>
      <w:marLeft w:val="0"/>
      <w:marRight w:val="0"/>
      <w:marTop w:val="0"/>
      <w:marBottom w:val="0"/>
      <w:divBdr>
        <w:top w:val="none" w:sz="0" w:space="0" w:color="auto"/>
        <w:left w:val="none" w:sz="0" w:space="0" w:color="auto"/>
        <w:bottom w:val="none" w:sz="0" w:space="0" w:color="auto"/>
        <w:right w:val="none" w:sz="0" w:space="0" w:color="auto"/>
      </w:divBdr>
    </w:div>
    <w:div w:id="516575218">
      <w:bodyDiv w:val="1"/>
      <w:marLeft w:val="0"/>
      <w:marRight w:val="0"/>
      <w:marTop w:val="0"/>
      <w:marBottom w:val="0"/>
      <w:divBdr>
        <w:top w:val="none" w:sz="0" w:space="0" w:color="auto"/>
        <w:left w:val="none" w:sz="0" w:space="0" w:color="auto"/>
        <w:bottom w:val="none" w:sz="0" w:space="0" w:color="auto"/>
        <w:right w:val="none" w:sz="0" w:space="0" w:color="auto"/>
      </w:divBdr>
    </w:div>
    <w:div w:id="533619970">
      <w:bodyDiv w:val="1"/>
      <w:marLeft w:val="0"/>
      <w:marRight w:val="0"/>
      <w:marTop w:val="0"/>
      <w:marBottom w:val="0"/>
      <w:divBdr>
        <w:top w:val="none" w:sz="0" w:space="0" w:color="auto"/>
        <w:left w:val="none" w:sz="0" w:space="0" w:color="auto"/>
        <w:bottom w:val="none" w:sz="0" w:space="0" w:color="auto"/>
        <w:right w:val="none" w:sz="0" w:space="0" w:color="auto"/>
      </w:divBdr>
    </w:div>
    <w:div w:id="546263498">
      <w:bodyDiv w:val="1"/>
      <w:marLeft w:val="0"/>
      <w:marRight w:val="0"/>
      <w:marTop w:val="0"/>
      <w:marBottom w:val="0"/>
      <w:divBdr>
        <w:top w:val="none" w:sz="0" w:space="0" w:color="auto"/>
        <w:left w:val="none" w:sz="0" w:space="0" w:color="auto"/>
        <w:bottom w:val="none" w:sz="0" w:space="0" w:color="auto"/>
        <w:right w:val="none" w:sz="0" w:space="0" w:color="auto"/>
      </w:divBdr>
    </w:div>
    <w:div w:id="621687560">
      <w:bodyDiv w:val="1"/>
      <w:marLeft w:val="0"/>
      <w:marRight w:val="0"/>
      <w:marTop w:val="0"/>
      <w:marBottom w:val="0"/>
      <w:divBdr>
        <w:top w:val="none" w:sz="0" w:space="0" w:color="auto"/>
        <w:left w:val="none" w:sz="0" w:space="0" w:color="auto"/>
        <w:bottom w:val="none" w:sz="0" w:space="0" w:color="auto"/>
        <w:right w:val="none" w:sz="0" w:space="0" w:color="auto"/>
      </w:divBdr>
    </w:div>
    <w:div w:id="634144368">
      <w:bodyDiv w:val="1"/>
      <w:marLeft w:val="0"/>
      <w:marRight w:val="0"/>
      <w:marTop w:val="0"/>
      <w:marBottom w:val="0"/>
      <w:divBdr>
        <w:top w:val="none" w:sz="0" w:space="0" w:color="auto"/>
        <w:left w:val="none" w:sz="0" w:space="0" w:color="auto"/>
        <w:bottom w:val="none" w:sz="0" w:space="0" w:color="auto"/>
        <w:right w:val="none" w:sz="0" w:space="0" w:color="auto"/>
      </w:divBdr>
    </w:div>
    <w:div w:id="645277075">
      <w:bodyDiv w:val="1"/>
      <w:marLeft w:val="0"/>
      <w:marRight w:val="0"/>
      <w:marTop w:val="0"/>
      <w:marBottom w:val="0"/>
      <w:divBdr>
        <w:top w:val="none" w:sz="0" w:space="0" w:color="auto"/>
        <w:left w:val="none" w:sz="0" w:space="0" w:color="auto"/>
        <w:bottom w:val="none" w:sz="0" w:space="0" w:color="auto"/>
        <w:right w:val="none" w:sz="0" w:space="0" w:color="auto"/>
      </w:divBdr>
    </w:div>
    <w:div w:id="657000523">
      <w:bodyDiv w:val="1"/>
      <w:marLeft w:val="0"/>
      <w:marRight w:val="0"/>
      <w:marTop w:val="0"/>
      <w:marBottom w:val="0"/>
      <w:divBdr>
        <w:top w:val="none" w:sz="0" w:space="0" w:color="auto"/>
        <w:left w:val="none" w:sz="0" w:space="0" w:color="auto"/>
        <w:bottom w:val="none" w:sz="0" w:space="0" w:color="auto"/>
        <w:right w:val="none" w:sz="0" w:space="0" w:color="auto"/>
      </w:divBdr>
    </w:div>
    <w:div w:id="715206716">
      <w:bodyDiv w:val="1"/>
      <w:marLeft w:val="0"/>
      <w:marRight w:val="0"/>
      <w:marTop w:val="0"/>
      <w:marBottom w:val="0"/>
      <w:divBdr>
        <w:top w:val="none" w:sz="0" w:space="0" w:color="auto"/>
        <w:left w:val="none" w:sz="0" w:space="0" w:color="auto"/>
        <w:bottom w:val="none" w:sz="0" w:space="0" w:color="auto"/>
        <w:right w:val="none" w:sz="0" w:space="0" w:color="auto"/>
      </w:divBdr>
    </w:div>
    <w:div w:id="723024598">
      <w:bodyDiv w:val="1"/>
      <w:marLeft w:val="0"/>
      <w:marRight w:val="0"/>
      <w:marTop w:val="0"/>
      <w:marBottom w:val="0"/>
      <w:divBdr>
        <w:top w:val="none" w:sz="0" w:space="0" w:color="auto"/>
        <w:left w:val="none" w:sz="0" w:space="0" w:color="auto"/>
        <w:bottom w:val="none" w:sz="0" w:space="0" w:color="auto"/>
        <w:right w:val="none" w:sz="0" w:space="0" w:color="auto"/>
      </w:divBdr>
    </w:div>
    <w:div w:id="751321069">
      <w:bodyDiv w:val="1"/>
      <w:marLeft w:val="0"/>
      <w:marRight w:val="0"/>
      <w:marTop w:val="0"/>
      <w:marBottom w:val="0"/>
      <w:divBdr>
        <w:top w:val="none" w:sz="0" w:space="0" w:color="auto"/>
        <w:left w:val="none" w:sz="0" w:space="0" w:color="auto"/>
        <w:bottom w:val="none" w:sz="0" w:space="0" w:color="auto"/>
        <w:right w:val="none" w:sz="0" w:space="0" w:color="auto"/>
      </w:divBdr>
    </w:div>
    <w:div w:id="772632623">
      <w:bodyDiv w:val="1"/>
      <w:marLeft w:val="0"/>
      <w:marRight w:val="0"/>
      <w:marTop w:val="0"/>
      <w:marBottom w:val="0"/>
      <w:divBdr>
        <w:top w:val="none" w:sz="0" w:space="0" w:color="auto"/>
        <w:left w:val="none" w:sz="0" w:space="0" w:color="auto"/>
        <w:bottom w:val="none" w:sz="0" w:space="0" w:color="auto"/>
        <w:right w:val="none" w:sz="0" w:space="0" w:color="auto"/>
      </w:divBdr>
    </w:div>
    <w:div w:id="820004130">
      <w:bodyDiv w:val="1"/>
      <w:marLeft w:val="0"/>
      <w:marRight w:val="0"/>
      <w:marTop w:val="0"/>
      <w:marBottom w:val="0"/>
      <w:divBdr>
        <w:top w:val="none" w:sz="0" w:space="0" w:color="auto"/>
        <w:left w:val="none" w:sz="0" w:space="0" w:color="auto"/>
        <w:bottom w:val="none" w:sz="0" w:space="0" w:color="auto"/>
        <w:right w:val="none" w:sz="0" w:space="0" w:color="auto"/>
      </w:divBdr>
    </w:div>
    <w:div w:id="859126999">
      <w:bodyDiv w:val="1"/>
      <w:marLeft w:val="0"/>
      <w:marRight w:val="0"/>
      <w:marTop w:val="0"/>
      <w:marBottom w:val="0"/>
      <w:divBdr>
        <w:top w:val="none" w:sz="0" w:space="0" w:color="auto"/>
        <w:left w:val="none" w:sz="0" w:space="0" w:color="auto"/>
        <w:bottom w:val="none" w:sz="0" w:space="0" w:color="auto"/>
        <w:right w:val="none" w:sz="0" w:space="0" w:color="auto"/>
      </w:divBdr>
    </w:div>
    <w:div w:id="863254563">
      <w:bodyDiv w:val="1"/>
      <w:marLeft w:val="0"/>
      <w:marRight w:val="0"/>
      <w:marTop w:val="0"/>
      <w:marBottom w:val="0"/>
      <w:divBdr>
        <w:top w:val="none" w:sz="0" w:space="0" w:color="auto"/>
        <w:left w:val="none" w:sz="0" w:space="0" w:color="auto"/>
        <w:bottom w:val="none" w:sz="0" w:space="0" w:color="auto"/>
        <w:right w:val="none" w:sz="0" w:space="0" w:color="auto"/>
      </w:divBdr>
    </w:div>
    <w:div w:id="870801897">
      <w:bodyDiv w:val="1"/>
      <w:marLeft w:val="0"/>
      <w:marRight w:val="0"/>
      <w:marTop w:val="0"/>
      <w:marBottom w:val="0"/>
      <w:divBdr>
        <w:top w:val="none" w:sz="0" w:space="0" w:color="auto"/>
        <w:left w:val="none" w:sz="0" w:space="0" w:color="auto"/>
        <w:bottom w:val="none" w:sz="0" w:space="0" w:color="auto"/>
        <w:right w:val="none" w:sz="0" w:space="0" w:color="auto"/>
      </w:divBdr>
    </w:div>
    <w:div w:id="891379413">
      <w:bodyDiv w:val="1"/>
      <w:marLeft w:val="0"/>
      <w:marRight w:val="0"/>
      <w:marTop w:val="0"/>
      <w:marBottom w:val="0"/>
      <w:divBdr>
        <w:top w:val="none" w:sz="0" w:space="0" w:color="auto"/>
        <w:left w:val="none" w:sz="0" w:space="0" w:color="auto"/>
        <w:bottom w:val="none" w:sz="0" w:space="0" w:color="auto"/>
        <w:right w:val="none" w:sz="0" w:space="0" w:color="auto"/>
      </w:divBdr>
    </w:div>
    <w:div w:id="903101705">
      <w:bodyDiv w:val="1"/>
      <w:marLeft w:val="0"/>
      <w:marRight w:val="0"/>
      <w:marTop w:val="0"/>
      <w:marBottom w:val="0"/>
      <w:divBdr>
        <w:top w:val="none" w:sz="0" w:space="0" w:color="auto"/>
        <w:left w:val="none" w:sz="0" w:space="0" w:color="auto"/>
        <w:bottom w:val="none" w:sz="0" w:space="0" w:color="auto"/>
        <w:right w:val="none" w:sz="0" w:space="0" w:color="auto"/>
      </w:divBdr>
    </w:div>
    <w:div w:id="925847047">
      <w:bodyDiv w:val="1"/>
      <w:marLeft w:val="0"/>
      <w:marRight w:val="0"/>
      <w:marTop w:val="0"/>
      <w:marBottom w:val="0"/>
      <w:divBdr>
        <w:top w:val="none" w:sz="0" w:space="0" w:color="auto"/>
        <w:left w:val="none" w:sz="0" w:space="0" w:color="auto"/>
        <w:bottom w:val="none" w:sz="0" w:space="0" w:color="auto"/>
        <w:right w:val="none" w:sz="0" w:space="0" w:color="auto"/>
      </w:divBdr>
    </w:div>
    <w:div w:id="930160559">
      <w:bodyDiv w:val="1"/>
      <w:marLeft w:val="0"/>
      <w:marRight w:val="0"/>
      <w:marTop w:val="0"/>
      <w:marBottom w:val="0"/>
      <w:divBdr>
        <w:top w:val="none" w:sz="0" w:space="0" w:color="auto"/>
        <w:left w:val="none" w:sz="0" w:space="0" w:color="auto"/>
        <w:bottom w:val="none" w:sz="0" w:space="0" w:color="auto"/>
        <w:right w:val="none" w:sz="0" w:space="0" w:color="auto"/>
      </w:divBdr>
    </w:div>
    <w:div w:id="1007632855">
      <w:bodyDiv w:val="1"/>
      <w:marLeft w:val="0"/>
      <w:marRight w:val="0"/>
      <w:marTop w:val="0"/>
      <w:marBottom w:val="0"/>
      <w:divBdr>
        <w:top w:val="none" w:sz="0" w:space="0" w:color="auto"/>
        <w:left w:val="none" w:sz="0" w:space="0" w:color="auto"/>
        <w:bottom w:val="none" w:sz="0" w:space="0" w:color="auto"/>
        <w:right w:val="none" w:sz="0" w:space="0" w:color="auto"/>
      </w:divBdr>
    </w:div>
    <w:div w:id="1036466941">
      <w:bodyDiv w:val="1"/>
      <w:marLeft w:val="0"/>
      <w:marRight w:val="0"/>
      <w:marTop w:val="0"/>
      <w:marBottom w:val="0"/>
      <w:divBdr>
        <w:top w:val="none" w:sz="0" w:space="0" w:color="auto"/>
        <w:left w:val="none" w:sz="0" w:space="0" w:color="auto"/>
        <w:bottom w:val="none" w:sz="0" w:space="0" w:color="auto"/>
        <w:right w:val="none" w:sz="0" w:space="0" w:color="auto"/>
      </w:divBdr>
    </w:div>
    <w:div w:id="1039284649">
      <w:bodyDiv w:val="1"/>
      <w:marLeft w:val="0"/>
      <w:marRight w:val="0"/>
      <w:marTop w:val="0"/>
      <w:marBottom w:val="0"/>
      <w:divBdr>
        <w:top w:val="none" w:sz="0" w:space="0" w:color="auto"/>
        <w:left w:val="none" w:sz="0" w:space="0" w:color="auto"/>
        <w:bottom w:val="none" w:sz="0" w:space="0" w:color="auto"/>
        <w:right w:val="none" w:sz="0" w:space="0" w:color="auto"/>
      </w:divBdr>
    </w:div>
    <w:div w:id="1082025836">
      <w:bodyDiv w:val="1"/>
      <w:marLeft w:val="0"/>
      <w:marRight w:val="0"/>
      <w:marTop w:val="0"/>
      <w:marBottom w:val="0"/>
      <w:divBdr>
        <w:top w:val="none" w:sz="0" w:space="0" w:color="auto"/>
        <w:left w:val="none" w:sz="0" w:space="0" w:color="auto"/>
        <w:bottom w:val="none" w:sz="0" w:space="0" w:color="auto"/>
        <w:right w:val="none" w:sz="0" w:space="0" w:color="auto"/>
      </w:divBdr>
    </w:div>
    <w:div w:id="1091044920">
      <w:bodyDiv w:val="1"/>
      <w:marLeft w:val="0"/>
      <w:marRight w:val="0"/>
      <w:marTop w:val="0"/>
      <w:marBottom w:val="0"/>
      <w:divBdr>
        <w:top w:val="none" w:sz="0" w:space="0" w:color="auto"/>
        <w:left w:val="none" w:sz="0" w:space="0" w:color="auto"/>
        <w:bottom w:val="none" w:sz="0" w:space="0" w:color="auto"/>
        <w:right w:val="none" w:sz="0" w:space="0" w:color="auto"/>
      </w:divBdr>
    </w:div>
    <w:div w:id="1218466842">
      <w:bodyDiv w:val="1"/>
      <w:marLeft w:val="0"/>
      <w:marRight w:val="0"/>
      <w:marTop w:val="0"/>
      <w:marBottom w:val="0"/>
      <w:divBdr>
        <w:top w:val="none" w:sz="0" w:space="0" w:color="auto"/>
        <w:left w:val="none" w:sz="0" w:space="0" w:color="auto"/>
        <w:bottom w:val="none" w:sz="0" w:space="0" w:color="auto"/>
        <w:right w:val="none" w:sz="0" w:space="0" w:color="auto"/>
      </w:divBdr>
    </w:div>
    <w:div w:id="1233200858">
      <w:bodyDiv w:val="1"/>
      <w:marLeft w:val="0"/>
      <w:marRight w:val="0"/>
      <w:marTop w:val="0"/>
      <w:marBottom w:val="0"/>
      <w:divBdr>
        <w:top w:val="none" w:sz="0" w:space="0" w:color="auto"/>
        <w:left w:val="none" w:sz="0" w:space="0" w:color="auto"/>
        <w:bottom w:val="none" w:sz="0" w:space="0" w:color="auto"/>
        <w:right w:val="none" w:sz="0" w:space="0" w:color="auto"/>
      </w:divBdr>
    </w:div>
    <w:div w:id="1235091955">
      <w:bodyDiv w:val="1"/>
      <w:marLeft w:val="0"/>
      <w:marRight w:val="0"/>
      <w:marTop w:val="0"/>
      <w:marBottom w:val="0"/>
      <w:divBdr>
        <w:top w:val="none" w:sz="0" w:space="0" w:color="auto"/>
        <w:left w:val="none" w:sz="0" w:space="0" w:color="auto"/>
        <w:bottom w:val="none" w:sz="0" w:space="0" w:color="auto"/>
        <w:right w:val="none" w:sz="0" w:space="0" w:color="auto"/>
      </w:divBdr>
    </w:div>
    <w:div w:id="1348681267">
      <w:bodyDiv w:val="1"/>
      <w:marLeft w:val="0"/>
      <w:marRight w:val="0"/>
      <w:marTop w:val="0"/>
      <w:marBottom w:val="0"/>
      <w:divBdr>
        <w:top w:val="none" w:sz="0" w:space="0" w:color="auto"/>
        <w:left w:val="none" w:sz="0" w:space="0" w:color="auto"/>
        <w:bottom w:val="none" w:sz="0" w:space="0" w:color="auto"/>
        <w:right w:val="none" w:sz="0" w:space="0" w:color="auto"/>
      </w:divBdr>
    </w:div>
    <w:div w:id="1388339665">
      <w:bodyDiv w:val="1"/>
      <w:marLeft w:val="0"/>
      <w:marRight w:val="0"/>
      <w:marTop w:val="0"/>
      <w:marBottom w:val="0"/>
      <w:divBdr>
        <w:top w:val="none" w:sz="0" w:space="0" w:color="auto"/>
        <w:left w:val="none" w:sz="0" w:space="0" w:color="auto"/>
        <w:bottom w:val="none" w:sz="0" w:space="0" w:color="auto"/>
        <w:right w:val="none" w:sz="0" w:space="0" w:color="auto"/>
      </w:divBdr>
    </w:div>
    <w:div w:id="1399985787">
      <w:bodyDiv w:val="1"/>
      <w:marLeft w:val="90"/>
      <w:marRight w:val="90"/>
      <w:marTop w:val="90"/>
      <w:marBottom w:val="90"/>
      <w:divBdr>
        <w:top w:val="none" w:sz="0" w:space="0" w:color="auto"/>
        <w:left w:val="none" w:sz="0" w:space="0" w:color="auto"/>
        <w:bottom w:val="none" w:sz="0" w:space="0" w:color="auto"/>
        <w:right w:val="none" w:sz="0" w:space="0" w:color="auto"/>
      </w:divBdr>
      <w:divsChild>
        <w:div w:id="1616904594">
          <w:marLeft w:val="0"/>
          <w:marRight w:val="0"/>
          <w:marTop w:val="0"/>
          <w:marBottom w:val="0"/>
          <w:divBdr>
            <w:top w:val="none" w:sz="0" w:space="0" w:color="auto"/>
            <w:left w:val="none" w:sz="0" w:space="0" w:color="auto"/>
            <w:bottom w:val="none" w:sz="0" w:space="0" w:color="auto"/>
            <w:right w:val="none" w:sz="0" w:space="0" w:color="auto"/>
          </w:divBdr>
          <w:divsChild>
            <w:div w:id="227308775">
              <w:marLeft w:val="0"/>
              <w:marRight w:val="0"/>
              <w:marTop w:val="0"/>
              <w:marBottom w:val="0"/>
              <w:divBdr>
                <w:top w:val="none" w:sz="0" w:space="0" w:color="auto"/>
                <w:left w:val="none" w:sz="0" w:space="0" w:color="auto"/>
                <w:bottom w:val="none" w:sz="0" w:space="0" w:color="auto"/>
                <w:right w:val="none" w:sz="0" w:space="0" w:color="auto"/>
              </w:divBdr>
              <w:divsChild>
                <w:div w:id="1868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75531">
      <w:bodyDiv w:val="1"/>
      <w:marLeft w:val="0"/>
      <w:marRight w:val="0"/>
      <w:marTop w:val="0"/>
      <w:marBottom w:val="0"/>
      <w:divBdr>
        <w:top w:val="none" w:sz="0" w:space="0" w:color="auto"/>
        <w:left w:val="none" w:sz="0" w:space="0" w:color="auto"/>
        <w:bottom w:val="none" w:sz="0" w:space="0" w:color="auto"/>
        <w:right w:val="none" w:sz="0" w:space="0" w:color="auto"/>
      </w:divBdr>
    </w:div>
    <w:div w:id="1457749852">
      <w:bodyDiv w:val="1"/>
      <w:marLeft w:val="0"/>
      <w:marRight w:val="0"/>
      <w:marTop w:val="0"/>
      <w:marBottom w:val="0"/>
      <w:divBdr>
        <w:top w:val="none" w:sz="0" w:space="0" w:color="auto"/>
        <w:left w:val="none" w:sz="0" w:space="0" w:color="auto"/>
        <w:bottom w:val="none" w:sz="0" w:space="0" w:color="auto"/>
        <w:right w:val="none" w:sz="0" w:space="0" w:color="auto"/>
      </w:divBdr>
    </w:div>
    <w:div w:id="1480876770">
      <w:bodyDiv w:val="1"/>
      <w:marLeft w:val="0"/>
      <w:marRight w:val="0"/>
      <w:marTop w:val="0"/>
      <w:marBottom w:val="0"/>
      <w:divBdr>
        <w:top w:val="none" w:sz="0" w:space="0" w:color="auto"/>
        <w:left w:val="none" w:sz="0" w:space="0" w:color="auto"/>
        <w:bottom w:val="none" w:sz="0" w:space="0" w:color="auto"/>
        <w:right w:val="none" w:sz="0" w:space="0" w:color="auto"/>
      </w:divBdr>
    </w:div>
    <w:div w:id="1499299268">
      <w:bodyDiv w:val="1"/>
      <w:marLeft w:val="0"/>
      <w:marRight w:val="0"/>
      <w:marTop w:val="0"/>
      <w:marBottom w:val="0"/>
      <w:divBdr>
        <w:top w:val="none" w:sz="0" w:space="0" w:color="auto"/>
        <w:left w:val="none" w:sz="0" w:space="0" w:color="auto"/>
        <w:bottom w:val="none" w:sz="0" w:space="0" w:color="auto"/>
        <w:right w:val="none" w:sz="0" w:space="0" w:color="auto"/>
      </w:divBdr>
    </w:div>
    <w:div w:id="1573388745">
      <w:bodyDiv w:val="1"/>
      <w:marLeft w:val="0"/>
      <w:marRight w:val="0"/>
      <w:marTop w:val="0"/>
      <w:marBottom w:val="0"/>
      <w:divBdr>
        <w:top w:val="none" w:sz="0" w:space="0" w:color="auto"/>
        <w:left w:val="none" w:sz="0" w:space="0" w:color="auto"/>
        <w:bottom w:val="none" w:sz="0" w:space="0" w:color="auto"/>
        <w:right w:val="none" w:sz="0" w:space="0" w:color="auto"/>
      </w:divBdr>
    </w:div>
    <w:div w:id="1612665234">
      <w:bodyDiv w:val="1"/>
      <w:marLeft w:val="0"/>
      <w:marRight w:val="0"/>
      <w:marTop w:val="0"/>
      <w:marBottom w:val="0"/>
      <w:divBdr>
        <w:top w:val="none" w:sz="0" w:space="0" w:color="auto"/>
        <w:left w:val="none" w:sz="0" w:space="0" w:color="auto"/>
        <w:bottom w:val="none" w:sz="0" w:space="0" w:color="auto"/>
        <w:right w:val="none" w:sz="0" w:space="0" w:color="auto"/>
      </w:divBdr>
    </w:div>
    <w:div w:id="1612979481">
      <w:bodyDiv w:val="1"/>
      <w:marLeft w:val="0"/>
      <w:marRight w:val="0"/>
      <w:marTop w:val="0"/>
      <w:marBottom w:val="0"/>
      <w:divBdr>
        <w:top w:val="none" w:sz="0" w:space="0" w:color="auto"/>
        <w:left w:val="none" w:sz="0" w:space="0" w:color="auto"/>
        <w:bottom w:val="none" w:sz="0" w:space="0" w:color="auto"/>
        <w:right w:val="none" w:sz="0" w:space="0" w:color="auto"/>
      </w:divBdr>
    </w:div>
    <w:div w:id="1649093487">
      <w:bodyDiv w:val="1"/>
      <w:marLeft w:val="0"/>
      <w:marRight w:val="0"/>
      <w:marTop w:val="0"/>
      <w:marBottom w:val="0"/>
      <w:divBdr>
        <w:top w:val="none" w:sz="0" w:space="0" w:color="auto"/>
        <w:left w:val="none" w:sz="0" w:space="0" w:color="auto"/>
        <w:bottom w:val="none" w:sz="0" w:space="0" w:color="auto"/>
        <w:right w:val="none" w:sz="0" w:space="0" w:color="auto"/>
      </w:divBdr>
    </w:div>
    <w:div w:id="1661351586">
      <w:bodyDiv w:val="1"/>
      <w:marLeft w:val="0"/>
      <w:marRight w:val="0"/>
      <w:marTop w:val="0"/>
      <w:marBottom w:val="0"/>
      <w:divBdr>
        <w:top w:val="none" w:sz="0" w:space="0" w:color="auto"/>
        <w:left w:val="none" w:sz="0" w:space="0" w:color="auto"/>
        <w:bottom w:val="none" w:sz="0" w:space="0" w:color="auto"/>
        <w:right w:val="none" w:sz="0" w:space="0" w:color="auto"/>
      </w:divBdr>
    </w:div>
    <w:div w:id="1717394473">
      <w:bodyDiv w:val="1"/>
      <w:marLeft w:val="0"/>
      <w:marRight w:val="0"/>
      <w:marTop w:val="0"/>
      <w:marBottom w:val="0"/>
      <w:divBdr>
        <w:top w:val="none" w:sz="0" w:space="0" w:color="auto"/>
        <w:left w:val="none" w:sz="0" w:space="0" w:color="auto"/>
        <w:bottom w:val="none" w:sz="0" w:space="0" w:color="auto"/>
        <w:right w:val="none" w:sz="0" w:space="0" w:color="auto"/>
      </w:divBdr>
    </w:div>
    <w:div w:id="1728213679">
      <w:bodyDiv w:val="1"/>
      <w:marLeft w:val="0"/>
      <w:marRight w:val="0"/>
      <w:marTop w:val="0"/>
      <w:marBottom w:val="0"/>
      <w:divBdr>
        <w:top w:val="none" w:sz="0" w:space="0" w:color="auto"/>
        <w:left w:val="none" w:sz="0" w:space="0" w:color="auto"/>
        <w:bottom w:val="none" w:sz="0" w:space="0" w:color="auto"/>
        <w:right w:val="none" w:sz="0" w:space="0" w:color="auto"/>
      </w:divBdr>
    </w:div>
    <w:div w:id="1801461874">
      <w:bodyDiv w:val="1"/>
      <w:marLeft w:val="0"/>
      <w:marRight w:val="0"/>
      <w:marTop w:val="0"/>
      <w:marBottom w:val="0"/>
      <w:divBdr>
        <w:top w:val="none" w:sz="0" w:space="0" w:color="auto"/>
        <w:left w:val="none" w:sz="0" w:space="0" w:color="auto"/>
        <w:bottom w:val="none" w:sz="0" w:space="0" w:color="auto"/>
        <w:right w:val="none" w:sz="0" w:space="0" w:color="auto"/>
      </w:divBdr>
    </w:div>
    <w:div w:id="1842891749">
      <w:bodyDiv w:val="1"/>
      <w:marLeft w:val="0"/>
      <w:marRight w:val="0"/>
      <w:marTop w:val="0"/>
      <w:marBottom w:val="0"/>
      <w:divBdr>
        <w:top w:val="none" w:sz="0" w:space="0" w:color="auto"/>
        <w:left w:val="none" w:sz="0" w:space="0" w:color="auto"/>
        <w:bottom w:val="none" w:sz="0" w:space="0" w:color="auto"/>
        <w:right w:val="none" w:sz="0" w:space="0" w:color="auto"/>
      </w:divBdr>
    </w:div>
    <w:div w:id="1847666964">
      <w:bodyDiv w:val="1"/>
      <w:marLeft w:val="0"/>
      <w:marRight w:val="0"/>
      <w:marTop w:val="0"/>
      <w:marBottom w:val="0"/>
      <w:divBdr>
        <w:top w:val="none" w:sz="0" w:space="0" w:color="auto"/>
        <w:left w:val="none" w:sz="0" w:space="0" w:color="auto"/>
        <w:bottom w:val="none" w:sz="0" w:space="0" w:color="auto"/>
        <w:right w:val="none" w:sz="0" w:space="0" w:color="auto"/>
      </w:divBdr>
    </w:div>
    <w:div w:id="1856457967">
      <w:bodyDiv w:val="1"/>
      <w:marLeft w:val="90"/>
      <w:marRight w:val="90"/>
      <w:marTop w:val="90"/>
      <w:marBottom w:val="90"/>
      <w:divBdr>
        <w:top w:val="none" w:sz="0" w:space="0" w:color="auto"/>
        <w:left w:val="none" w:sz="0" w:space="0" w:color="auto"/>
        <w:bottom w:val="none" w:sz="0" w:space="0" w:color="auto"/>
        <w:right w:val="none" w:sz="0" w:space="0" w:color="auto"/>
      </w:divBdr>
      <w:divsChild>
        <w:div w:id="791821791">
          <w:marLeft w:val="0"/>
          <w:marRight w:val="0"/>
          <w:marTop w:val="0"/>
          <w:marBottom w:val="0"/>
          <w:divBdr>
            <w:top w:val="none" w:sz="0" w:space="0" w:color="auto"/>
            <w:left w:val="none" w:sz="0" w:space="0" w:color="auto"/>
            <w:bottom w:val="none" w:sz="0" w:space="0" w:color="auto"/>
            <w:right w:val="none" w:sz="0" w:space="0" w:color="auto"/>
          </w:divBdr>
          <w:divsChild>
            <w:div w:id="1134058647">
              <w:marLeft w:val="0"/>
              <w:marRight w:val="0"/>
              <w:marTop w:val="0"/>
              <w:marBottom w:val="0"/>
              <w:divBdr>
                <w:top w:val="none" w:sz="0" w:space="0" w:color="auto"/>
                <w:left w:val="none" w:sz="0" w:space="0" w:color="auto"/>
                <w:bottom w:val="none" w:sz="0" w:space="0" w:color="auto"/>
                <w:right w:val="none" w:sz="0" w:space="0" w:color="auto"/>
              </w:divBdr>
              <w:divsChild>
                <w:div w:id="4508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636031">
      <w:bodyDiv w:val="1"/>
      <w:marLeft w:val="0"/>
      <w:marRight w:val="0"/>
      <w:marTop w:val="0"/>
      <w:marBottom w:val="0"/>
      <w:divBdr>
        <w:top w:val="none" w:sz="0" w:space="0" w:color="auto"/>
        <w:left w:val="none" w:sz="0" w:space="0" w:color="auto"/>
        <w:bottom w:val="none" w:sz="0" w:space="0" w:color="auto"/>
        <w:right w:val="none" w:sz="0" w:space="0" w:color="auto"/>
      </w:divBdr>
    </w:div>
    <w:div w:id="1877883581">
      <w:bodyDiv w:val="1"/>
      <w:marLeft w:val="0"/>
      <w:marRight w:val="0"/>
      <w:marTop w:val="0"/>
      <w:marBottom w:val="0"/>
      <w:divBdr>
        <w:top w:val="none" w:sz="0" w:space="0" w:color="auto"/>
        <w:left w:val="none" w:sz="0" w:space="0" w:color="auto"/>
        <w:bottom w:val="none" w:sz="0" w:space="0" w:color="auto"/>
        <w:right w:val="none" w:sz="0" w:space="0" w:color="auto"/>
      </w:divBdr>
    </w:div>
    <w:div w:id="1881505273">
      <w:bodyDiv w:val="1"/>
      <w:marLeft w:val="0"/>
      <w:marRight w:val="0"/>
      <w:marTop w:val="0"/>
      <w:marBottom w:val="0"/>
      <w:divBdr>
        <w:top w:val="none" w:sz="0" w:space="0" w:color="auto"/>
        <w:left w:val="none" w:sz="0" w:space="0" w:color="auto"/>
        <w:bottom w:val="none" w:sz="0" w:space="0" w:color="auto"/>
        <w:right w:val="none" w:sz="0" w:space="0" w:color="auto"/>
      </w:divBdr>
    </w:div>
    <w:div w:id="1891921087">
      <w:bodyDiv w:val="1"/>
      <w:marLeft w:val="0"/>
      <w:marRight w:val="0"/>
      <w:marTop w:val="0"/>
      <w:marBottom w:val="0"/>
      <w:divBdr>
        <w:top w:val="none" w:sz="0" w:space="0" w:color="auto"/>
        <w:left w:val="none" w:sz="0" w:space="0" w:color="auto"/>
        <w:bottom w:val="none" w:sz="0" w:space="0" w:color="auto"/>
        <w:right w:val="none" w:sz="0" w:space="0" w:color="auto"/>
      </w:divBdr>
    </w:div>
    <w:div w:id="2034188508">
      <w:bodyDiv w:val="1"/>
      <w:marLeft w:val="0"/>
      <w:marRight w:val="0"/>
      <w:marTop w:val="0"/>
      <w:marBottom w:val="0"/>
      <w:divBdr>
        <w:top w:val="none" w:sz="0" w:space="0" w:color="auto"/>
        <w:left w:val="none" w:sz="0" w:space="0" w:color="auto"/>
        <w:bottom w:val="none" w:sz="0" w:space="0" w:color="auto"/>
        <w:right w:val="none" w:sz="0" w:space="0" w:color="auto"/>
      </w:divBdr>
    </w:div>
    <w:div w:id="206428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datransparencia.gov.br" TargetMode="External"/><Relationship Id="rId18" Type="http://schemas.openxmlformats.org/officeDocument/2006/relationships/hyperlink" Target="http://www.comprasnet.gov.b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cpl@ifmg.edu.br" TargetMode="Externa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s://contas.tcu.gov.br/ords/f?p=1498:3:103521317052274::::P3_TIPO_RELACAO:INIDONE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st.jus.br/certidao" TargetMode="External"/><Relationship Id="rId20" Type="http://schemas.openxmlformats.org/officeDocument/2006/relationships/hyperlink" Target="mailto:cpl@ifmg.edu.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fmg.edu.br"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yperlink" Target="mailto:cpl@ifmg.edu.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portaldatransparencia.gov.br/ceis" TargetMode="External"/><Relationship Id="rId22" Type="http://schemas.openxmlformats.org/officeDocument/2006/relationships/hyperlink" Target="http://www.comprasgovernamentais.gov.br"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F0EB7-150F-4751-94FE-1D3979A5C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43</Pages>
  <Words>13805</Words>
  <Characters>76175</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EDITAL DE PREGÃO ELETRÔNICO N°024/2008</vt:lpstr>
    </vt:vector>
  </TitlesOfParts>
  <Company>CEFET-OP</Company>
  <LinksUpToDate>false</LinksUpToDate>
  <CharactersWithSpaces>89801</CharactersWithSpaces>
  <SharedDoc>false</SharedDoc>
  <HLinks>
    <vt:vector size="36" baseType="variant">
      <vt:variant>
        <vt:i4>6029383</vt:i4>
      </vt:variant>
      <vt:variant>
        <vt:i4>15</vt:i4>
      </vt:variant>
      <vt:variant>
        <vt:i4>0</vt:i4>
      </vt:variant>
      <vt:variant>
        <vt:i4>5</vt:i4>
      </vt:variant>
      <vt:variant>
        <vt:lpwstr>http://www.comprasnet.gov.br/</vt:lpwstr>
      </vt:variant>
      <vt:variant>
        <vt:lpwstr/>
      </vt:variant>
      <vt:variant>
        <vt:i4>8585467</vt:i4>
      </vt:variant>
      <vt:variant>
        <vt:i4>12</vt:i4>
      </vt:variant>
      <vt:variant>
        <vt:i4>0</vt:i4>
      </vt:variant>
      <vt:variant>
        <vt:i4>5</vt:i4>
      </vt:variant>
      <vt:variant>
        <vt:lpwstr>mailto:licitação@ifmg.edu.br</vt:lpwstr>
      </vt:variant>
      <vt:variant>
        <vt:lpwstr/>
      </vt:variant>
      <vt:variant>
        <vt:i4>458873</vt:i4>
      </vt:variant>
      <vt:variant>
        <vt:i4>9</vt:i4>
      </vt:variant>
      <vt:variant>
        <vt:i4>0</vt:i4>
      </vt:variant>
      <vt:variant>
        <vt:i4>5</vt:i4>
      </vt:variant>
      <vt:variant>
        <vt:lpwstr>mailto:licitacao@ifmg.edu.br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ELETRÔNICO N°024/2008</dc:title>
  <dc:creator>compra</dc:creator>
  <cp:lastModifiedBy>Tiago Damien de Carvalho e Oliveira</cp:lastModifiedBy>
  <cp:revision>70</cp:revision>
  <cp:lastPrinted>2016-05-17T10:57:00Z</cp:lastPrinted>
  <dcterms:created xsi:type="dcterms:W3CDTF">2016-02-02T12:58:00Z</dcterms:created>
  <dcterms:modified xsi:type="dcterms:W3CDTF">2017-03-06T16:53:00Z</dcterms:modified>
</cp:coreProperties>
</file>