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40" w:lineRule="auto"/>
        <w:ind w:left="0" w:right="0" w:firstLine="0"/>
        <w:jc w:val="center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0" distT="0" distL="0" distR="0">
            <wp:extent cx="761365" cy="74295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61365" cy="7429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40" w:lineRule="auto"/>
        <w:ind w:left="0" w:right="0" w:firstLine="0"/>
        <w:jc w:val="center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MINISTÉRIO DA EDUCAÇÃO SECRETARIA DE EDUCAÇÃO PROFISSIONAL E TECNOLÓGICA INSTITUTO FEDERAL DE EDUCAÇÃO, CIÊNCIA E TECNOLOGIA DE MINAS GERAIS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Av. Professor Mário Werneck, 2590 – Bairro Buritis – CEP 30575-180 – Belo Horizonte – MG – www.ifmg.edu.br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6" w:before="0" w:line="276" w:lineRule="auto"/>
        <w:ind w:left="0" w:right="0" w:firstLine="0"/>
        <w:jc w:val="center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ANEXO II 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14" w:before="114" w:lineRule="auto"/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 xml:space="preserve">Obs.: Arquivo disponível para impressão e preenchimento manual.</w:t>
      </w:r>
    </w:p>
    <w:p w:rsidR="00000000" w:rsidDel="00000000" w:rsidP="00000000" w:rsidRDefault="00000000" w:rsidRPr="00000000" w14:paraId="00000007">
      <w:pPr>
        <w:spacing w:after="114" w:before="114" w:lineRule="auto"/>
        <w:rPr/>
      </w:pPr>
      <w:r w:rsidDel="00000000" w:rsidR="00000000" w:rsidRPr="00000000">
        <w:rPr>
          <w:rtl w:val="0"/>
        </w:rPr>
      </w:r>
    </w:p>
    <w:bookmarkStart w:colFirst="0" w:colLast="0" w:name="gjdgxs" w:id="0"/>
    <w:bookmarkEnd w:id="0"/>
    <w:p w:rsidR="00000000" w:rsidDel="00000000" w:rsidP="00000000" w:rsidRDefault="00000000" w:rsidRPr="00000000" w14:paraId="00000008">
      <w:pPr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RELAÇÃO DE DOCUMENTOS PARA COMPROVAÇÃO DA RENDA FAMILIAR BRUTA MENSAL,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 DE ACORDO COM O EDITAL Nº _______________.</w:t>
      </w:r>
      <w:r w:rsidDel="00000000" w:rsidR="00000000" w:rsidRPr="00000000">
        <w:rPr>
          <w:rtl w:val="0"/>
        </w:rPr>
      </w:r>
    </w:p>
    <w:tbl>
      <w:tblPr>
        <w:tblStyle w:val="Table1"/>
        <w:tblW w:w="9638.0" w:type="dxa"/>
        <w:jc w:val="left"/>
        <w:tblInd w:w="-13.0" w:type="dxa"/>
        <w:tblBorders>
          <w:top w:color="000000" w:space="0" w:sz="4" w:val="single"/>
          <w:left w:color="000000" w:space="0" w:sz="4" w:val="single"/>
          <w:bottom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6629"/>
        <w:gridCol w:w="570"/>
        <w:gridCol w:w="450"/>
        <w:gridCol w:w="510"/>
        <w:gridCol w:w="510"/>
        <w:gridCol w:w="510"/>
        <w:gridCol w:w="459"/>
        <w:tblGridChange w:id="0">
          <w:tblGrid>
            <w:gridCol w:w="6629"/>
            <w:gridCol w:w="570"/>
            <w:gridCol w:w="450"/>
            <w:gridCol w:w="510"/>
            <w:gridCol w:w="510"/>
            <w:gridCol w:w="510"/>
            <w:gridCol w:w="459"/>
          </w:tblGrid>
        </w:tblGridChange>
      </w:tblGrid>
      <w:tr>
        <w:trPr>
          <w:cantSplit w:val="0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="324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 CASO DE TRABALHADORES ASSALARIADOS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="324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Meses analisados: 3 últimos meses anteriores à data da inscrição do candidato no Processo Seletivo.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Entregues</w:t>
            </w:r>
          </w:p>
        </w:tc>
      </w:tr>
      <w:tr>
        <w:trPr>
          <w:cantSplit w:val="0"/>
          <w:trHeight w:val="633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9" w:before="69" w:line="324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1.1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Cópia dos contracheques dos meses analisados.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9" w:before="69" w:line="324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1.2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Cópia da Declaração de IRPF acompanhada do recibo de entrega à Receita Federal do Brasil e da notificação de restituição, quando houver. Caso seja isento, entregar declaração de próprio punho se autodeclarando isento de IRPF.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9" w:before="69" w:line="324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1.3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Cópia da Carteira de Trabalho e Previdência Social (CTPS) registrada e atualizada.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9" w:before="69" w:line="324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1.4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Cópia da CTPS registrada e atualizada ou carnê do INSS com recolhimento em dia, no caso de empregada doméstica.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9" w:before="69" w:line="324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1.5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Cópia do extrato atualizado da conta vinculada do trabalhador no FGTS.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bookmarkStart w:colFirst="0" w:colLast="0" w:name="30j0zll" w:id="1"/>
          <w:bookmarkEnd w:id="1"/>
          <w:p w:rsidR="00000000" w:rsidDel="00000000" w:rsidP="00000000" w:rsidRDefault="00000000" w:rsidRPr="00000000" w14:paraId="0000003B">
            <w:pPr>
              <w:spacing w:after="69" w:before="69" w:line="324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1.6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Cópia dos extratos bancários dos meses analisados.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638.0" w:type="dxa"/>
        <w:jc w:val="left"/>
        <w:tblInd w:w="-13.0" w:type="dxa"/>
        <w:tblBorders>
          <w:top w:color="000000" w:space="0" w:sz="4" w:val="single"/>
          <w:left w:color="000000" w:space="0" w:sz="4" w:val="single"/>
          <w:bottom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6629"/>
        <w:gridCol w:w="570"/>
        <w:gridCol w:w="450"/>
        <w:gridCol w:w="510"/>
        <w:gridCol w:w="510"/>
        <w:gridCol w:w="510"/>
        <w:gridCol w:w="459"/>
        <w:tblGridChange w:id="0">
          <w:tblGrid>
            <w:gridCol w:w="6629"/>
            <w:gridCol w:w="570"/>
            <w:gridCol w:w="450"/>
            <w:gridCol w:w="510"/>
            <w:gridCol w:w="510"/>
            <w:gridCol w:w="510"/>
            <w:gridCol w:w="459"/>
          </w:tblGrid>
        </w:tblGridChange>
      </w:tblGrid>
      <w:tr>
        <w:trPr>
          <w:cantSplit w:val="0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="324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 NO CASO DE ATIVIDADE RURAL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Entregues</w:t>
            </w:r>
          </w:p>
        </w:tc>
      </w:tr>
      <w:tr>
        <w:trPr>
          <w:cantSplit w:val="0"/>
          <w:trHeight w:val="633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9" w:before="69" w:line="324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2.1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Cópia da Declaração de IRPF acompanhada do recibo de entrega à Receita Federal do Brasil e da notificação de restituição, quando houver. Caso seja isento, entregar declaração de próprio punho se autodeclarando isento de IRPF.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9" w:before="69" w:line="324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2.2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Cópia da Declaração de IRPJ acompanhada do recibo de entrega à Receita Federal do Brasil, quando houver. Caso seja isento, entregar declaração de próprio punho se autodeclarando isento de IRPJ.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bookmarkStart w:colFirst="0" w:colLast="0" w:name="1fob9te" w:id="2"/>
          <w:bookmarkEnd w:id="2"/>
          <w:p w:rsidR="00000000" w:rsidDel="00000000" w:rsidP="00000000" w:rsidRDefault="00000000" w:rsidRPr="00000000" w14:paraId="00000060">
            <w:pPr>
              <w:spacing w:after="12" w:before="12" w:line="324" w:lineRule="auto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2.3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Quaisquer declarações tributárias referentes a pessoas jurídicas vinculadas ao candidato ou a membros da família, quando for o caso.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" w:before="12" w:line="324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2.4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Cópia dos extratos bancários dos meses analisados .da pessoa física e das pessoas jurídicas vinculadas.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" w:before="12" w:line="324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2.5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Caso tenha, cópia de notas fiscais de vendas dos meses analisados. Caso não tenha, entregar declaração de próprio punho declarando que não realizou vendas nos meses analisados.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638.0" w:type="dxa"/>
        <w:jc w:val="left"/>
        <w:tblInd w:w="-13.0" w:type="dxa"/>
        <w:tblBorders>
          <w:top w:color="000000" w:space="0" w:sz="4" w:val="single"/>
          <w:left w:color="000000" w:space="0" w:sz="4" w:val="single"/>
          <w:bottom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6629"/>
        <w:gridCol w:w="570"/>
        <w:gridCol w:w="450"/>
        <w:gridCol w:w="510"/>
        <w:gridCol w:w="510"/>
        <w:gridCol w:w="510"/>
        <w:gridCol w:w="459"/>
        <w:tblGridChange w:id="0">
          <w:tblGrid>
            <w:gridCol w:w="6629"/>
            <w:gridCol w:w="570"/>
            <w:gridCol w:w="450"/>
            <w:gridCol w:w="510"/>
            <w:gridCol w:w="510"/>
            <w:gridCol w:w="510"/>
            <w:gridCol w:w="459"/>
          </w:tblGrid>
        </w:tblGridChange>
      </w:tblGrid>
      <w:tr>
        <w:trPr>
          <w:cantSplit w:val="0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="324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 NO CASO DE APOSENTADOS E PENSIONISTAS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Entregues</w:t>
            </w:r>
          </w:p>
        </w:tc>
      </w:tr>
      <w:tr>
        <w:trPr>
          <w:cantSplit w:val="0"/>
          <w:trHeight w:val="633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bookmarkStart w:colFirst="0" w:colLast="0" w:name="3znysh7" w:id="3"/>
          <w:bookmarkEnd w:id="3"/>
          <w:p w:rsidR="00000000" w:rsidDel="00000000" w:rsidP="00000000" w:rsidRDefault="00000000" w:rsidRPr="00000000" w14:paraId="00000085">
            <w:pPr>
              <w:spacing w:after="12" w:before="12" w:line="324" w:lineRule="auto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3.1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 Extrato mais recente do pagamento do benefício.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" w:before="12" w:line="324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3.2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Cópia da Declaração de IRPF acompanhada do recibo de entrega à Receita Federal do Brasil e da respectiva notificação de restituição, quando houver.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bookmarkStart w:colFirst="0" w:colLast="0" w:name="2et92p0" w:id="4"/>
          <w:bookmarkEnd w:id="4"/>
          <w:p w:rsidR="00000000" w:rsidDel="00000000" w:rsidP="00000000" w:rsidRDefault="00000000" w:rsidRPr="00000000" w14:paraId="00000093">
            <w:pPr>
              <w:spacing w:after="12" w:before="12" w:line="324" w:lineRule="auto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3.3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 Cópia dos extratos bancários dos meses analisados.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rPr/>
      </w:pPr>
      <w:r w:rsidDel="00000000" w:rsidR="00000000" w:rsidRPr="00000000">
        <w:rPr>
          <w:rtl w:val="0"/>
        </w:rPr>
      </w:r>
    </w:p>
    <w:tbl>
      <w:tblPr>
        <w:tblStyle w:val="Table4"/>
        <w:tblW w:w="9638.0" w:type="dxa"/>
        <w:jc w:val="left"/>
        <w:tblInd w:w="-13.0" w:type="dxa"/>
        <w:tblBorders>
          <w:top w:color="000000" w:space="0" w:sz="4" w:val="single"/>
          <w:left w:color="000000" w:space="0" w:sz="4" w:val="single"/>
          <w:bottom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6629"/>
        <w:gridCol w:w="570"/>
        <w:gridCol w:w="450"/>
        <w:gridCol w:w="510"/>
        <w:gridCol w:w="510"/>
        <w:gridCol w:w="510"/>
        <w:gridCol w:w="459"/>
        <w:tblGridChange w:id="0">
          <w:tblGrid>
            <w:gridCol w:w="6629"/>
            <w:gridCol w:w="570"/>
            <w:gridCol w:w="450"/>
            <w:gridCol w:w="510"/>
            <w:gridCol w:w="510"/>
            <w:gridCol w:w="510"/>
            <w:gridCol w:w="459"/>
          </w:tblGrid>
        </w:tblGridChange>
      </w:tblGrid>
      <w:tr>
        <w:trPr>
          <w:cantSplit w:val="0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="324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 NO CASO DE AUTÔNOMOS E PROFISSIONAIS LIBERAIS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Entregues</w:t>
            </w:r>
          </w:p>
        </w:tc>
      </w:tr>
      <w:tr>
        <w:trPr>
          <w:cantSplit w:val="0"/>
          <w:trHeight w:val="633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24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4.1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Cópia da Declaração de IRPF acompanhada do recibo de entrega à Receita Federal do Brasil e da respectiva notificação de restituição, quando houver. Caso seja isento, entregar declaração de próprio punho se autodeclarando isento de IRPF.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24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4.2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Cópia de quaisquer declarações tributárias referentes a pessoas jurídicas vinculadas ao candidato ou a membros de sua família, quando for o caso.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" w:before="12" w:line="324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4.3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Cópia das guias de recolhimento ao INSS com comprovante de pagamento dos meses analisados, compatíveis com a renda declarada.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bookmarkStart w:colFirst="0" w:colLast="0" w:name="tyjcwt" w:id="5"/>
          <w:bookmarkEnd w:id="5"/>
          <w:p w:rsidR="00000000" w:rsidDel="00000000" w:rsidP="00000000" w:rsidRDefault="00000000" w:rsidRPr="00000000" w14:paraId="000000BF">
            <w:pPr>
              <w:spacing w:line="324" w:lineRule="auto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4.4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 Cópia dos extratos bancários dos meses analisados. Caso não tenha conta bancária, entregar declaração de próprio punho declarando este fato.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24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4.5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Cópia de Declaração de um contador ou de próprio punho dos valores recebidos nos meses analisados.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rPr/>
      </w:pPr>
      <w:r w:rsidDel="00000000" w:rsidR="00000000" w:rsidRPr="00000000">
        <w:rPr>
          <w:rtl w:val="0"/>
        </w:rPr>
      </w:r>
    </w:p>
    <w:tbl>
      <w:tblPr>
        <w:tblStyle w:val="Table5"/>
        <w:tblW w:w="964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6629"/>
        <w:gridCol w:w="570"/>
        <w:gridCol w:w="450"/>
        <w:gridCol w:w="510"/>
        <w:gridCol w:w="510"/>
        <w:gridCol w:w="510"/>
        <w:gridCol w:w="461"/>
        <w:tblGridChange w:id="0">
          <w:tblGrid>
            <w:gridCol w:w="6629"/>
            <w:gridCol w:w="570"/>
            <w:gridCol w:w="450"/>
            <w:gridCol w:w="510"/>
            <w:gridCol w:w="510"/>
            <w:gridCol w:w="510"/>
            <w:gridCol w:w="461"/>
          </w:tblGrid>
        </w:tblGridChange>
      </w:tblGrid>
      <w:tr>
        <w:trPr>
          <w:cantSplit w:val="0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bookmarkStart w:colFirst="0" w:colLast="0" w:name="3dy6vkm" w:id="6"/>
          <w:bookmarkEnd w:id="6"/>
          <w:p w:rsidR="00000000" w:rsidDel="00000000" w:rsidP="00000000" w:rsidRDefault="00000000" w:rsidRPr="00000000" w14:paraId="000000CF">
            <w:pPr>
              <w:spacing w:line="324" w:lineRule="auto"/>
              <w:jc w:val="both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5. NO CASO DE RENDIMENTOS DE ALUGUEL OU ARRENDAMENTO DE BENS MÓVEIS E IMÓVEIS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Entregues</w:t>
            </w:r>
          </w:p>
        </w:tc>
      </w:tr>
      <w:tr>
        <w:trPr>
          <w:cantSplit w:val="0"/>
          <w:trHeight w:val="398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24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5.1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Cópia da Declaração de IRPF acompanhada do recibo de entrega à Receita Federal do Brasil e da respectiva notificação de restituição, quando houver. Caso seja isento, entregar declaração de próprio punho se autodeclarando isento de IRPF.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bookmarkStart w:colFirst="0" w:colLast="0" w:name="1t3h5sf" w:id="7"/>
          <w:bookmarkEnd w:id="7"/>
          <w:p w:rsidR="00000000" w:rsidDel="00000000" w:rsidP="00000000" w:rsidRDefault="00000000" w:rsidRPr="00000000" w14:paraId="000000E4">
            <w:pPr>
              <w:spacing w:line="324" w:lineRule="auto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5.2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 Cópia dos extratos bancários dos meses analisados. Caso não tenha conta bancária, entregar declaração de próprio punho declarando este fato.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24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5.3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Cópia do contrato de locação ou arrendamento acompanhado da cópia dos comprovantes de recebimentos dos meses analisados.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2">
      <w:pPr>
        <w:rPr/>
      </w:pPr>
      <w:r w:rsidDel="00000000" w:rsidR="00000000" w:rsidRPr="00000000">
        <w:rPr>
          <w:rtl w:val="0"/>
        </w:rPr>
      </w:r>
    </w:p>
    <w:tbl>
      <w:tblPr>
        <w:tblStyle w:val="Table6"/>
        <w:tblW w:w="9638.0" w:type="dxa"/>
        <w:jc w:val="left"/>
        <w:tblInd w:w="-13.0" w:type="dxa"/>
        <w:tblBorders>
          <w:top w:color="000000" w:space="0" w:sz="2" w:val="single"/>
          <w:left w:color="000000" w:space="0" w:sz="2" w:val="single"/>
          <w:bottom w:color="000000" w:space="0" w:sz="2" w:val="single"/>
          <w:right w:color="000000" w:space="0" w:sz="2" w:val="single"/>
          <w:insideH w:color="000000" w:space="0" w:sz="2" w:val="single"/>
          <w:insideV w:color="000000" w:space="0" w:sz="2" w:val="single"/>
        </w:tblBorders>
        <w:tblLayout w:type="fixed"/>
        <w:tblLook w:val="0000"/>
      </w:tblPr>
      <w:tblGrid>
        <w:gridCol w:w="9638"/>
        <w:tblGridChange w:id="0">
          <w:tblGrid>
            <w:gridCol w:w="963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bookmarkStart w:colFirst="0" w:colLast="0" w:name="4d34og8" w:id="8"/>
          <w:bookmarkEnd w:id="8"/>
          <w:p w:rsidR="00000000" w:rsidDel="00000000" w:rsidP="00000000" w:rsidRDefault="00000000" w:rsidRPr="00000000" w14:paraId="000000F3">
            <w:pPr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6. OBSERVAÇÕES:</w:t>
            </w:r>
          </w:p>
          <w:p w:rsidR="00000000" w:rsidDel="00000000" w:rsidP="00000000" w:rsidRDefault="00000000" w:rsidRPr="00000000" w14:paraId="000000F4">
            <w:pPr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5">
            <w:pPr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6">
            <w:pPr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7">
            <w:pPr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8">
            <w:pPr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9">
            <w:pPr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A">
            <w:pPr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B">
            <w:pPr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C">
            <w:pPr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E">
      <w:pPr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sz w:val="20"/>
          <w:szCs w:val="20"/>
          <w:rtl w:val="0"/>
        </w:rPr>
        <w:t xml:space="preserve">Somente poder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0"/>
          <w:szCs w:val="20"/>
          <w:rtl w:val="0"/>
        </w:rPr>
        <w:t xml:space="preserve">ão assinar este documento: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spacing w:after="6" w:before="6" w:lineRule="auto"/>
        <w:ind w:left="120" w:right="120" w:firstLine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0"/>
          <w:szCs w:val="20"/>
          <w:rtl w:val="0"/>
        </w:rPr>
        <w:t xml:space="preserve"> – O candidato maior de idade (maior de 18 anos);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spacing w:after="6" w:before="6" w:lineRule="auto"/>
        <w:ind w:left="120" w:right="120" w:firstLine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0"/>
          <w:szCs w:val="20"/>
          <w:rtl w:val="0"/>
        </w:rPr>
        <w:t xml:space="preserve"> – O responsável legal pelo candidato menor de idade (menor de 18 anos).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</w:t>
      </w:r>
    </w:p>
    <w:p w:rsidR="00000000" w:rsidDel="00000000" w:rsidP="00000000" w:rsidRDefault="00000000" w:rsidRPr="00000000" w14:paraId="000001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324" w:lineRule="auto"/>
        <w:ind w:left="0" w:right="0" w:firstLine="0"/>
        <w:jc w:val="center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Assinatura do(a) candidato(a)ou responsável legal / Local e Data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center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center"/>
        <w:rPr/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324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</w:r>
    </w:p>
    <w:sectPr>
      <w:pgSz w:h="16838" w:w="11906" w:orient="portrait"/>
      <w:pgMar w:bottom="1134" w:top="1134" w:left="1134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Liberation Serif" w:cs="Liberation Serif" w:eastAsia="Liberation Serif" w:hAnsi="Liberation Serif"/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2.0" w:type="dxa"/>
        <w:bottom w:w="55.0" w:type="dxa"/>
        <w:right w:w="5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55.0" w:type="dxa"/>
        <w:left w:w="52.0" w:type="dxa"/>
        <w:bottom w:w="55.0" w:type="dxa"/>
        <w:right w:w="5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55.0" w:type="dxa"/>
        <w:left w:w="52.0" w:type="dxa"/>
        <w:bottom w:w="55.0" w:type="dxa"/>
        <w:right w:w="5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55.0" w:type="dxa"/>
        <w:left w:w="52.0" w:type="dxa"/>
        <w:bottom w:w="55.0" w:type="dxa"/>
        <w:right w:w="5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55.0" w:type="dxa"/>
        <w:left w:w="52.0" w:type="dxa"/>
        <w:bottom w:w="55.0" w:type="dxa"/>
        <w:right w:w="5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55.0" w:type="dxa"/>
        <w:left w:w="52.0" w:type="dxa"/>
        <w:bottom w:w="55.0" w:type="dxa"/>
        <w:right w:w="5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