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3BCE" w14:textId="77777777" w:rsidR="00F97ACB" w:rsidRPr="00F97ACB" w:rsidRDefault="00F97ACB" w:rsidP="00F97ACB">
      <w:pPr>
        <w:spacing w:line="360" w:lineRule="auto"/>
        <w:jc w:val="center"/>
        <w:rPr>
          <w:rFonts w:ascii="Times New Roman" w:hAnsi="Times New Roman" w:cs="Times New Roman"/>
        </w:rPr>
      </w:pPr>
      <w:r w:rsidRPr="00F97ACB">
        <w:rPr>
          <w:rFonts w:ascii="Times New Roman" w:hAnsi="Times New Roman" w:cs="Times New Roman"/>
          <w:b/>
          <w:bCs/>
        </w:rPr>
        <w:t>Anexo 2</w:t>
      </w:r>
    </w:p>
    <w:p w14:paraId="0930F75A" w14:textId="5020AF6D" w:rsidR="00F97ACB" w:rsidRDefault="00F97ACB" w:rsidP="00F97AC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97ACB">
        <w:rPr>
          <w:rFonts w:ascii="Times New Roman" w:hAnsi="Times New Roman" w:cs="Times New Roman"/>
          <w:b/>
          <w:bCs/>
        </w:rPr>
        <w:t>Critérios de avaliação a Prova de Títulos e Experiência Profissional</w:t>
      </w:r>
    </w:p>
    <w:p w14:paraId="10F6C690" w14:textId="77777777" w:rsidR="00F97ACB" w:rsidRPr="00F97ACB" w:rsidRDefault="00F97ACB" w:rsidP="00F97ACB">
      <w:pPr>
        <w:spacing w:line="360" w:lineRule="auto"/>
        <w:jc w:val="center"/>
        <w:rPr>
          <w:rFonts w:ascii="Times New Roman" w:hAnsi="Times New Roman" w:cs="Times New Roman"/>
        </w:rPr>
      </w:pPr>
    </w:p>
    <w:p w14:paraId="368DF3EE" w14:textId="77777777" w:rsidR="00F97ACB" w:rsidRPr="00F97ACB" w:rsidRDefault="00F97ACB" w:rsidP="00F97ACB">
      <w:pPr>
        <w:spacing w:line="360" w:lineRule="auto"/>
        <w:jc w:val="center"/>
        <w:rPr>
          <w:rFonts w:ascii="Times New Roman" w:hAnsi="Times New Roman" w:cs="Times New Roman"/>
        </w:rPr>
      </w:pPr>
      <w:r w:rsidRPr="00F97ACB">
        <w:rPr>
          <w:rFonts w:ascii="Times New Roman" w:hAnsi="Times New Roman" w:cs="Times New Roman"/>
          <w:b/>
          <w:bCs/>
        </w:rPr>
        <w:t>Função: Revisor-normalizador de texto em língua portuguesa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874"/>
        <w:gridCol w:w="1133"/>
        <w:gridCol w:w="1354"/>
        <w:gridCol w:w="1191"/>
        <w:gridCol w:w="3077"/>
      </w:tblGrid>
      <w:tr w:rsidR="00F97ACB" w:rsidRPr="00F97ACB" w14:paraId="1C1B4667" w14:textId="77777777" w:rsidTr="00F97AC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BD8A" w14:textId="77777777" w:rsidR="00F97ACB" w:rsidRPr="00F97ACB" w:rsidRDefault="00F97ACB" w:rsidP="00F97A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I – DOCUMENTOS EXIGIDOS NÃO PONTUADOS</w:t>
            </w:r>
          </w:p>
        </w:tc>
      </w:tr>
      <w:tr w:rsidR="00F97ACB" w:rsidRPr="00F97ACB" w14:paraId="405FF8FE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AD3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Ordem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01F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BC5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64B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Quantidade máxima de títulos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BE2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0FA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Comprovante</w:t>
            </w:r>
          </w:p>
        </w:tc>
      </w:tr>
      <w:tr w:rsidR="00F97ACB" w:rsidRPr="00F97ACB" w14:paraId="00EA9D69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102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6C0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Diploma de Graduação</w:t>
            </w:r>
          </w:p>
          <w:p w14:paraId="3557F83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8416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056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155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29F6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Diploma expedido por Instituição de Ensino Superior (IES) autorizada e credenciada pelo Ministério da Educação – MEC (frente e verso).</w:t>
            </w:r>
          </w:p>
        </w:tc>
      </w:tr>
      <w:tr w:rsidR="00F97ACB" w:rsidRPr="00F97ACB" w14:paraId="3C4DF1BD" w14:textId="77777777" w:rsidTr="00F97AC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6CDB" w14:textId="77777777" w:rsidR="00F97ACB" w:rsidRPr="00F97ACB" w:rsidRDefault="00F97ACB" w:rsidP="00F97A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II – EXPERIÊNCIA PROFISSIONAL</w:t>
            </w:r>
          </w:p>
        </w:tc>
      </w:tr>
      <w:tr w:rsidR="00F97ACB" w:rsidRPr="00F97ACB" w14:paraId="659991A9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BF5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Ordem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6B16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F5D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4AE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Quantidade máxima de títulos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DEF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134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Comprovante</w:t>
            </w:r>
          </w:p>
        </w:tc>
      </w:tr>
      <w:tr w:rsidR="00F97ACB" w:rsidRPr="00F97ACB" w14:paraId="71F5FD71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FEC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C25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Experiência como Revisor(a) de Linguística livros publicados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0CA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41C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09B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E2B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Cópia da Carteira de Trabalho e Previdência Social (CTPS), Contrato de Trabalho, Certidão de Tempo de Serviço, ou outro documento que identifique o vínculo empregatício acompanhado de Declaração da Chefia Imediata ou Declaração do autor do trabalho.</w:t>
            </w:r>
          </w:p>
        </w:tc>
      </w:tr>
      <w:tr w:rsidR="00F97ACB" w:rsidRPr="00F97ACB" w14:paraId="4F05C5B1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CC4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1C0D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Experiência como Organizador(a) de livro publicado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064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8652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B7ED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028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Cópia da capa do livro e demais páginas que comprovem a autoria do trabalho.</w:t>
            </w:r>
          </w:p>
          <w:p w14:paraId="5E0A5FB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ACB" w:rsidRPr="00F97ACB" w14:paraId="1BE8E91D" w14:textId="77777777" w:rsidTr="00F97AC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0094" w14:textId="77777777" w:rsidR="00F97ACB" w:rsidRPr="00F97ACB" w:rsidRDefault="00F97ACB" w:rsidP="00F97A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III – TITULAÇÃO</w:t>
            </w:r>
          </w:p>
        </w:tc>
      </w:tr>
      <w:tr w:rsidR="00F97ACB" w:rsidRPr="00F97ACB" w14:paraId="57FD964A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AB9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9B1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Mestrado na área de Educação ou de Letras.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F71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7A0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749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379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Diploma</w:t>
            </w:r>
          </w:p>
        </w:tc>
      </w:tr>
      <w:tr w:rsidR="00F97ACB" w:rsidRPr="00F97ACB" w14:paraId="6CC2DD50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671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4E12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Doutorado na área de Educação ou de Letras.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E04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F88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531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A9E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Diploma</w:t>
            </w:r>
          </w:p>
          <w:p w14:paraId="2FB2786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ACB" w:rsidRPr="00F97ACB" w14:paraId="3823DCF4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3F9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9C0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Especialização na área de Linguística ou de Produção Editorial, com carga horária entre 360 (trezentos e sessenta) a 720 (setecentos e vinte) horas e aprovação de monografia (se posterior a 2002).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DBB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ACA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C8C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5E0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 xml:space="preserve">Certificado, </w:t>
            </w:r>
            <w:proofErr w:type="gramStart"/>
            <w:r w:rsidRPr="00F97ACB">
              <w:rPr>
                <w:rFonts w:ascii="Times New Roman" w:hAnsi="Times New Roman" w:cs="Times New Roman"/>
              </w:rPr>
              <w:t>Atestado</w:t>
            </w:r>
            <w:proofErr w:type="gramEnd"/>
            <w:r w:rsidRPr="00F97ACB">
              <w:rPr>
                <w:rFonts w:ascii="Times New Roman" w:hAnsi="Times New Roman" w:cs="Times New Roman"/>
              </w:rPr>
              <w:t xml:space="preserve"> ou Declaração de conclusão acompanhado pelo histórico escolar, expedidos por Instituição de Ensino Superior (IES) autorizada e credenciada pelo Ministério da Educação – MEC</w:t>
            </w:r>
          </w:p>
        </w:tc>
      </w:tr>
      <w:tr w:rsidR="00F97ACB" w:rsidRPr="00F97ACB" w14:paraId="1C65E5ED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4F2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CB0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Curso de curta duração ou de extensão universitária relacionado à área de Linguística ou de Produção Editorial (08 a 39 horas).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B92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502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40AF6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345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Certificado contendo carga horária, identificação da Instituição e assinatura do responsável pela sua emissão.</w:t>
            </w:r>
          </w:p>
        </w:tc>
      </w:tr>
      <w:tr w:rsidR="00F97ACB" w:rsidRPr="00F97ACB" w14:paraId="13C2FF46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658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C66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Curso de atualização na área de Linguística ou de Produção Editorial com carga horária mínima de 40 (quarenta) horas e máxima de 99 (noventa e nove) horas.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39C6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462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C559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01E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Certificado contendo carga horária, identificação da Instituição e assinatura do responsável pela sua emissão.</w:t>
            </w:r>
          </w:p>
        </w:tc>
      </w:tr>
      <w:tr w:rsidR="00F97ACB" w:rsidRPr="00F97ACB" w14:paraId="5B865D1E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E4FD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9F7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Curso de aperfeiçoamento na área de Linguística ou de Produção Editorial com carga horária mínima de 100 (cem) horas e máxima de 359 (trezentos e cinquenta e nove) horas.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851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0D5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773D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197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Certificado contendo carga horária, identificação da Instituição e assinatura do responsável pela sua emissão.</w:t>
            </w:r>
          </w:p>
        </w:tc>
      </w:tr>
      <w:tr w:rsidR="00F97ACB" w:rsidRPr="00F97ACB" w14:paraId="59214F75" w14:textId="77777777" w:rsidTr="00F97AC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29F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Total de pontos: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531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133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02A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22693" w14:textId="77777777" w:rsidR="00F97ACB" w:rsidRPr="00F97ACB" w:rsidRDefault="00F97ACB" w:rsidP="00F97ACB">
      <w:pPr>
        <w:spacing w:line="360" w:lineRule="auto"/>
        <w:jc w:val="both"/>
        <w:rPr>
          <w:rFonts w:ascii="Times New Roman" w:hAnsi="Times New Roman" w:cs="Times New Roman"/>
        </w:rPr>
      </w:pPr>
    </w:p>
    <w:p w14:paraId="7DBEC4E4" w14:textId="77777777" w:rsidR="00F97ACB" w:rsidRPr="00F97ACB" w:rsidRDefault="00F97ACB" w:rsidP="00F97ACB">
      <w:pPr>
        <w:spacing w:line="360" w:lineRule="auto"/>
        <w:jc w:val="center"/>
        <w:rPr>
          <w:rFonts w:ascii="Times New Roman" w:hAnsi="Times New Roman" w:cs="Times New Roman"/>
        </w:rPr>
      </w:pPr>
      <w:r w:rsidRPr="00F97ACB">
        <w:rPr>
          <w:rFonts w:ascii="Times New Roman" w:hAnsi="Times New Roman" w:cs="Times New Roman"/>
          <w:b/>
          <w:bCs/>
        </w:rPr>
        <w:t>Função: Diagramador de texto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045"/>
        <w:gridCol w:w="1133"/>
        <w:gridCol w:w="1332"/>
        <w:gridCol w:w="1180"/>
        <w:gridCol w:w="2938"/>
      </w:tblGrid>
      <w:tr w:rsidR="00F97ACB" w:rsidRPr="00F97ACB" w14:paraId="4AAC7508" w14:textId="77777777" w:rsidTr="00F97AC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69D3" w14:textId="77777777" w:rsidR="00F97ACB" w:rsidRPr="00F97ACB" w:rsidRDefault="00F97ACB" w:rsidP="00F97A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I – DOCUMENTOS EXIGIDOS NÃO PONTUADOS</w:t>
            </w:r>
          </w:p>
        </w:tc>
      </w:tr>
      <w:tr w:rsidR="00F97ACB" w:rsidRPr="00F97ACB" w14:paraId="56A23844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824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Ordem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DDD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919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494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Quantidade máxima de títulos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292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762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Comprovante</w:t>
            </w:r>
          </w:p>
        </w:tc>
      </w:tr>
      <w:tr w:rsidR="00F97ACB" w:rsidRPr="00F97ACB" w14:paraId="782CB7CA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65D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BA7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Diploma de Graduação</w:t>
            </w:r>
          </w:p>
          <w:p w14:paraId="3B6EBE3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895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934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2D7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EED2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 xml:space="preserve">Diploma expedido por Instituição de Ensino Superior (IES) autorizada e credenciada </w:t>
            </w:r>
            <w:r w:rsidRPr="00F97ACB">
              <w:rPr>
                <w:rFonts w:ascii="Times New Roman" w:hAnsi="Times New Roman" w:cs="Times New Roman"/>
              </w:rPr>
              <w:lastRenderedPageBreak/>
              <w:t>pelo Ministério da Educação – MEC (frente e verso).</w:t>
            </w:r>
          </w:p>
        </w:tc>
      </w:tr>
      <w:tr w:rsidR="00F97ACB" w:rsidRPr="00F97ACB" w14:paraId="4E66DF9E" w14:textId="77777777" w:rsidTr="00F97AC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C7DA" w14:textId="77777777" w:rsidR="00F97ACB" w:rsidRPr="00F97ACB" w:rsidRDefault="00F97ACB" w:rsidP="00F97A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lastRenderedPageBreak/>
              <w:t>II – EXPERIÊNCIA PROFISSIONAL</w:t>
            </w:r>
          </w:p>
        </w:tc>
      </w:tr>
      <w:tr w:rsidR="00F97ACB" w:rsidRPr="00F97ACB" w14:paraId="74CE8539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A00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Ordem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923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7DF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C1C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Quantidade máxima de títulos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85E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C94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Comprovante</w:t>
            </w:r>
          </w:p>
        </w:tc>
      </w:tr>
      <w:tr w:rsidR="00F97ACB" w:rsidRPr="00F97ACB" w14:paraId="0875D2A7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C7E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6CDD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Experiência com diagramação de livros acadêmicos/científicos publicados.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CB0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E903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F77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BF9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Cópia da Carteira de Trabalho e Previdência Social (CTPS), Contrato de Trabalho, Certidão de Tempo de Serviço, ou outro documento que identifique o vínculo empregatício acompanhado de Declaração da Chefia Imediata ou cópia da página do livro que comprove a autoria do trabalho.</w:t>
            </w:r>
          </w:p>
        </w:tc>
      </w:tr>
      <w:tr w:rsidR="00F97ACB" w:rsidRPr="00F97ACB" w14:paraId="16DEE125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1441" w14:textId="77777777" w:rsidR="00F97ACB" w:rsidRPr="00F97ACB" w:rsidRDefault="00F97ACB" w:rsidP="00F97A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D54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Experiência com revisão de design em livros acadêmicos/científicos publicados.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0D6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93E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743D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282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Cópia da Carteira de Trabalho e Previdência Social (CTPS), Contrato de Trabalho, Certidão de Tempo de Serviço, ou outro documento que identifique o vínculo empregatício acompanhado de Declaração da Chefia Imediata ou cópia da página do livro que comprove a autoria do trabalho.</w:t>
            </w:r>
          </w:p>
        </w:tc>
      </w:tr>
      <w:tr w:rsidR="00F97ACB" w:rsidRPr="00F97ACB" w14:paraId="0834001F" w14:textId="77777777" w:rsidTr="00F97AC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09C6" w14:textId="77777777" w:rsidR="00F97ACB" w:rsidRPr="00F97ACB" w:rsidRDefault="00F97ACB" w:rsidP="00F97A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III – TITULAÇÃO</w:t>
            </w:r>
          </w:p>
        </w:tc>
      </w:tr>
      <w:tr w:rsidR="00F97ACB" w:rsidRPr="00F97ACB" w14:paraId="2FF04BF9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5D3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9492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Mestrado na área de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93B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6B7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462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965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Diploma </w:t>
            </w:r>
          </w:p>
        </w:tc>
      </w:tr>
      <w:tr w:rsidR="00F97ACB" w:rsidRPr="00F97ACB" w14:paraId="5B625B39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4F5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C707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Doutorado na área de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376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43E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C412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D2B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Diploma</w:t>
            </w:r>
          </w:p>
        </w:tc>
      </w:tr>
      <w:tr w:rsidR="00F97ACB" w:rsidRPr="00F97ACB" w14:paraId="3C6325EC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8D52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670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Especialização na área de Design Gráfico com carga horária entre 360 (trezentos e sessenta) a 720 (setecentos e vinte) horas e aprovação de monografia (se posterior a 2002).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EC2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A31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5EED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A58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 xml:space="preserve">Certificado, </w:t>
            </w:r>
            <w:proofErr w:type="gramStart"/>
            <w:r w:rsidRPr="00F97ACB">
              <w:rPr>
                <w:rFonts w:ascii="Times New Roman" w:hAnsi="Times New Roman" w:cs="Times New Roman"/>
              </w:rPr>
              <w:t>Atestado</w:t>
            </w:r>
            <w:proofErr w:type="gramEnd"/>
            <w:r w:rsidRPr="00F97ACB">
              <w:rPr>
                <w:rFonts w:ascii="Times New Roman" w:hAnsi="Times New Roman" w:cs="Times New Roman"/>
              </w:rPr>
              <w:t xml:space="preserve"> ou Declaração de Conclusão acompanhado pelo histórico escolar, expedidos por Instituição de Ensino Superior (IES) autorizada e credenciada </w:t>
            </w:r>
            <w:r w:rsidRPr="00F97ACB">
              <w:rPr>
                <w:rFonts w:ascii="Times New Roman" w:hAnsi="Times New Roman" w:cs="Times New Roman"/>
              </w:rPr>
              <w:lastRenderedPageBreak/>
              <w:t>pelo Ministério da Educação – MEC</w:t>
            </w:r>
          </w:p>
        </w:tc>
      </w:tr>
      <w:tr w:rsidR="00F97ACB" w:rsidRPr="00F97ACB" w14:paraId="5F18E419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A37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lastRenderedPageBreak/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69D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Curso de aperfeiçoamento na área de Design Gráfico com carga horária mínima de 100 (cem) horas e máxima de 359 (trezentos e cinquenta e nove) horas.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4EB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10A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DE9E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337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Certificado contendo carga horária, identificação da Instituição e assinatura do responsável pela sua emissão.</w:t>
            </w:r>
          </w:p>
        </w:tc>
      </w:tr>
      <w:tr w:rsidR="00F97ACB" w:rsidRPr="00F97ACB" w14:paraId="0FC8F12A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6FC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A67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Curso de atualização na área de Design Gráfico com carga horária mínima de 40 (quarenta) horas e máxima de 99 (noventa e nove) horas.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0605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EA3EB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276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09E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Certificado contendo carga horária, identificação da Instituição e assinatura do responsável pela sua emissão.</w:t>
            </w:r>
          </w:p>
        </w:tc>
      </w:tr>
      <w:tr w:rsidR="00F97ACB" w:rsidRPr="00F97ACB" w14:paraId="139ACED1" w14:textId="77777777" w:rsidTr="00F97A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9BD8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812A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Curso de curta duração ou de extensão universitária relacionado à área de Design Gráfico ou à área de editoração de livros (08 a 39 horas).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FDF9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31D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E78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D92F0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Certificado contendo carga horária, identificação da Instituição e assinatura do responsável pela sua emissão.</w:t>
            </w:r>
          </w:p>
        </w:tc>
      </w:tr>
      <w:tr w:rsidR="00F97ACB" w:rsidRPr="00F97ACB" w14:paraId="493744BC" w14:textId="77777777" w:rsidTr="00F97ACB">
        <w:trPr>
          <w:trHeight w:val="2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E24C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Total de pontos: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4431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E9AF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7AC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CF44" w14:textId="77777777" w:rsidR="00F97ACB" w:rsidRPr="00F97ACB" w:rsidRDefault="00F97ACB" w:rsidP="00F97A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48ED87" w14:textId="77777777" w:rsidR="002B5741" w:rsidRPr="00F97ACB" w:rsidRDefault="002B5741" w:rsidP="00F97AC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B5741" w:rsidRPr="00F97ACB" w:rsidSect="00F97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CB"/>
    <w:rsid w:val="002B5741"/>
    <w:rsid w:val="00F9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F0DE"/>
  <w15:chartTrackingRefBased/>
  <w15:docId w15:val="{F8C34DFB-2548-4AFA-AA9E-9CA19CAB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772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Morcatti Coura</dc:creator>
  <cp:keywords/>
  <dc:description/>
  <cp:lastModifiedBy>Fernanda Morcatti Coura</cp:lastModifiedBy>
  <cp:revision>1</cp:revision>
  <dcterms:created xsi:type="dcterms:W3CDTF">2023-01-12T12:45:00Z</dcterms:created>
  <dcterms:modified xsi:type="dcterms:W3CDTF">2023-01-12T12:49:00Z</dcterms:modified>
</cp:coreProperties>
</file>