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68F" w:rsidRPr="006421F9" w:rsidRDefault="00794392" w:rsidP="006421F9">
      <w:pPr>
        <w:pStyle w:val="Ttulo"/>
      </w:pPr>
      <w:r w:rsidRPr="006421F9">
        <w:t xml:space="preserve">TERMO </w:t>
      </w:r>
      <w:r w:rsidR="00B40234" w:rsidRPr="006421F9">
        <w:t>DE CONTRATO</w:t>
      </w:r>
      <w:r w:rsidR="0075068F" w:rsidRPr="006421F9">
        <w:t xml:space="preserve"> Nº ___/</w:t>
      </w:r>
      <w:r w:rsidR="00467DC4" w:rsidRPr="006421F9">
        <w:t>20__</w:t>
      </w:r>
      <w:r w:rsidR="00244EE2" w:rsidRPr="006421F9">
        <w:t>/___</w:t>
      </w:r>
    </w:p>
    <w:p w:rsidR="00F1562B" w:rsidRPr="008F67E2" w:rsidRDefault="00F1562B" w:rsidP="006421F9">
      <w:pPr>
        <w:pStyle w:val="Ttulo"/>
      </w:pPr>
    </w:p>
    <w:p w:rsidR="0075068F" w:rsidRPr="00244EE2" w:rsidRDefault="0075068F" w:rsidP="001B42EB">
      <w:pPr>
        <w:spacing w:before="120" w:after="120" w:line="360" w:lineRule="auto"/>
        <w:ind w:left="3969"/>
        <w:jc w:val="both"/>
        <w:rPr>
          <w:rFonts w:ascii="Times New Roman" w:hAnsi="Times New Roman" w:cs="Times New Roman"/>
          <w:b/>
          <w:sz w:val="24"/>
          <w:szCs w:val="24"/>
        </w:rPr>
      </w:pPr>
      <w:r w:rsidRPr="00244EE2">
        <w:rPr>
          <w:rFonts w:ascii="Times New Roman" w:hAnsi="Times New Roman" w:cs="Times New Roman"/>
          <w:b/>
          <w:sz w:val="24"/>
          <w:szCs w:val="24"/>
        </w:rPr>
        <w:t>TERMO DE CONTRATO QUE ENTRE SI CELEBRAM O INSTITUTO FEDERAL DE EDUCAÇÃO, CIÊNCIA E TECNOLOGIA DE MINAS GERAIS</w:t>
      </w:r>
      <w:r w:rsidR="00467DC4" w:rsidRPr="00244EE2">
        <w:rPr>
          <w:rFonts w:ascii="Times New Roman" w:hAnsi="Times New Roman" w:cs="Times New Roman"/>
          <w:b/>
          <w:sz w:val="24"/>
          <w:szCs w:val="24"/>
        </w:rPr>
        <w:t xml:space="preserve">, </w:t>
      </w:r>
      <w:r w:rsidR="00467DC4" w:rsidRPr="00244EE2">
        <w:rPr>
          <w:rFonts w:ascii="Times New Roman" w:hAnsi="Times New Roman" w:cs="Times New Roman"/>
          <w:b/>
          <w:sz w:val="24"/>
          <w:szCs w:val="24"/>
          <w:highlight w:val="yellow"/>
        </w:rPr>
        <w:t>CAMPUS ________________</w:t>
      </w:r>
      <w:r w:rsidR="00794392" w:rsidRPr="00244EE2">
        <w:rPr>
          <w:rFonts w:ascii="Times New Roman" w:hAnsi="Times New Roman" w:cs="Times New Roman"/>
          <w:b/>
          <w:sz w:val="24"/>
          <w:szCs w:val="24"/>
          <w:highlight w:val="yellow"/>
        </w:rPr>
        <w:t>____________</w:t>
      </w:r>
      <w:r w:rsidR="00467DC4" w:rsidRPr="00244EE2">
        <w:rPr>
          <w:rFonts w:ascii="Times New Roman" w:hAnsi="Times New Roman" w:cs="Times New Roman"/>
          <w:b/>
          <w:sz w:val="24"/>
          <w:szCs w:val="24"/>
          <w:highlight w:val="yellow"/>
        </w:rPr>
        <w:t>__</w:t>
      </w:r>
      <w:r w:rsidRPr="00244EE2">
        <w:rPr>
          <w:rFonts w:ascii="Times New Roman" w:hAnsi="Times New Roman" w:cs="Times New Roman"/>
          <w:b/>
          <w:sz w:val="24"/>
          <w:szCs w:val="24"/>
          <w:highlight w:val="yellow"/>
        </w:rPr>
        <w:t xml:space="preserve"> E </w:t>
      </w:r>
      <w:r w:rsidR="00CB4CC3">
        <w:rPr>
          <w:rFonts w:ascii="Times New Roman" w:hAnsi="Times New Roman" w:cs="Times New Roman"/>
          <w:b/>
          <w:sz w:val="24"/>
          <w:szCs w:val="24"/>
          <w:highlight w:val="yellow"/>
        </w:rPr>
        <w:t xml:space="preserve">A </w:t>
      </w:r>
      <w:r w:rsidR="00467DC4" w:rsidRPr="00244EE2">
        <w:rPr>
          <w:rFonts w:ascii="Times New Roman" w:hAnsi="Times New Roman" w:cs="Times New Roman"/>
          <w:b/>
          <w:sz w:val="24"/>
          <w:szCs w:val="24"/>
          <w:highlight w:val="yellow"/>
        </w:rPr>
        <w:t xml:space="preserve">EMPRESA </w:t>
      </w:r>
      <w:r w:rsidRPr="00244EE2">
        <w:rPr>
          <w:rFonts w:ascii="Times New Roman" w:hAnsi="Times New Roman" w:cs="Times New Roman"/>
          <w:b/>
          <w:sz w:val="24"/>
          <w:szCs w:val="24"/>
          <w:highlight w:val="yellow"/>
        </w:rPr>
        <w:t>____________________</w:t>
      </w:r>
      <w:r w:rsidR="00794392" w:rsidRPr="00244EE2">
        <w:rPr>
          <w:rFonts w:ascii="Times New Roman" w:hAnsi="Times New Roman" w:cs="Times New Roman"/>
          <w:b/>
          <w:sz w:val="24"/>
          <w:szCs w:val="24"/>
          <w:highlight w:val="yellow"/>
        </w:rPr>
        <w:t>______</w:t>
      </w:r>
      <w:r w:rsidRPr="00244EE2">
        <w:rPr>
          <w:rFonts w:ascii="Times New Roman" w:hAnsi="Times New Roman" w:cs="Times New Roman"/>
          <w:b/>
          <w:sz w:val="24"/>
          <w:szCs w:val="24"/>
          <w:highlight w:val="yellow"/>
        </w:rPr>
        <w:t>_____</w:t>
      </w:r>
    </w:p>
    <w:p w:rsidR="00244EE2" w:rsidRPr="00244EE2" w:rsidRDefault="00244EE2" w:rsidP="001B42EB">
      <w:pPr>
        <w:spacing w:before="120" w:after="120" w:line="360" w:lineRule="auto"/>
        <w:ind w:right="-15"/>
        <w:jc w:val="both"/>
        <w:rPr>
          <w:rFonts w:ascii="Times New Roman" w:hAnsi="Times New Roman" w:cs="Times New Roman"/>
          <w:b/>
          <w:sz w:val="24"/>
          <w:szCs w:val="24"/>
        </w:rPr>
      </w:pPr>
    </w:p>
    <w:p w:rsidR="0075068F" w:rsidRPr="00244EE2" w:rsidRDefault="00CB4CC3" w:rsidP="000D20D6">
      <w:pPr>
        <w:spacing w:before="120" w:after="120" w:line="360" w:lineRule="atLeast"/>
        <w:jc w:val="both"/>
        <w:rPr>
          <w:rFonts w:ascii="Times New Roman" w:hAnsi="Times New Roman" w:cs="Times New Roman"/>
          <w:sz w:val="24"/>
          <w:szCs w:val="24"/>
        </w:rPr>
      </w:pPr>
      <w:r w:rsidRPr="007569BF">
        <w:rPr>
          <w:rFonts w:ascii="Times New Roman" w:hAnsi="Times New Roman" w:cs="Times New Roman"/>
          <w:sz w:val="24"/>
          <w:szCs w:val="24"/>
        </w:rPr>
        <w:t xml:space="preserve">Pelo presente instrumento, de um lado, o </w:t>
      </w:r>
      <w:r w:rsidRPr="007569BF">
        <w:rPr>
          <w:rFonts w:ascii="Times New Roman" w:hAnsi="Times New Roman" w:cs="Times New Roman"/>
          <w:b/>
          <w:bCs/>
          <w:sz w:val="24"/>
          <w:szCs w:val="24"/>
        </w:rPr>
        <w:t>INSTITUTO FEDERAL DE EDUCAÇÃO, CIÊNCIA E TECNOLOGIA DE MINAS GERAIS</w:t>
      </w:r>
      <w:r w:rsidRPr="007569BF">
        <w:rPr>
          <w:rFonts w:ascii="Times New Roman" w:hAnsi="Times New Roman" w:cs="Times New Roman"/>
          <w:sz w:val="24"/>
          <w:szCs w:val="24"/>
        </w:rPr>
        <w:t xml:space="preserve">, Autarquia Federal inscrita no </w:t>
      </w:r>
      <w:r w:rsidRPr="007569BF">
        <w:rPr>
          <w:rFonts w:ascii="Times New Roman" w:hAnsi="Times New Roman" w:cs="Times New Roman"/>
          <w:sz w:val="24"/>
          <w:szCs w:val="24"/>
          <w:highlight w:val="yellow"/>
        </w:rPr>
        <w:t xml:space="preserve">CNPJ/MF sob o nº </w:t>
      </w:r>
      <w:r>
        <w:rPr>
          <w:rFonts w:ascii="Times New Roman" w:hAnsi="Times New Roman" w:cs="Times New Roman"/>
          <w:sz w:val="24"/>
          <w:szCs w:val="24"/>
          <w:highlight w:val="yellow"/>
        </w:rPr>
        <w:t>__.___.___/___-__</w:t>
      </w:r>
      <w:r w:rsidRPr="007569BF">
        <w:rPr>
          <w:rFonts w:ascii="Times New Roman" w:hAnsi="Times New Roman" w:cs="Times New Roman"/>
          <w:sz w:val="24"/>
          <w:szCs w:val="24"/>
          <w:highlight w:val="yellow"/>
        </w:rPr>
        <w:t xml:space="preserve">, com Sede à </w:t>
      </w:r>
      <w:r>
        <w:rPr>
          <w:rFonts w:ascii="Times New Roman" w:hAnsi="Times New Roman" w:cs="Times New Roman"/>
          <w:sz w:val="24"/>
          <w:szCs w:val="24"/>
          <w:highlight w:val="yellow"/>
        </w:rPr>
        <w:t>__________________________</w:t>
      </w:r>
      <w:r w:rsidRPr="007569BF">
        <w:rPr>
          <w:rFonts w:ascii="Times New Roman" w:hAnsi="Times New Roman" w:cs="Times New Roman"/>
          <w:sz w:val="24"/>
          <w:szCs w:val="24"/>
          <w:highlight w:val="yellow"/>
        </w:rPr>
        <w:t xml:space="preserve">, Bairro </w:t>
      </w:r>
      <w:r>
        <w:rPr>
          <w:rFonts w:ascii="Times New Roman" w:hAnsi="Times New Roman" w:cs="Times New Roman"/>
          <w:sz w:val="24"/>
          <w:szCs w:val="24"/>
          <w:highlight w:val="yellow"/>
        </w:rPr>
        <w:t>___________</w:t>
      </w:r>
      <w:r w:rsidRPr="007569BF">
        <w:rPr>
          <w:rFonts w:ascii="Times New Roman" w:hAnsi="Times New Roman" w:cs="Times New Roman"/>
          <w:sz w:val="24"/>
          <w:szCs w:val="24"/>
          <w:highlight w:val="yellow"/>
        </w:rPr>
        <w:t xml:space="preserve">, em </w:t>
      </w:r>
      <w:r>
        <w:rPr>
          <w:rFonts w:ascii="Times New Roman" w:hAnsi="Times New Roman" w:cs="Times New Roman"/>
          <w:sz w:val="24"/>
          <w:szCs w:val="24"/>
          <w:highlight w:val="yellow"/>
        </w:rPr>
        <w:t>________________________</w:t>
      </w:r>
      <w:r w:rsidRPr="007569BF">
        <w:rPr>
          <w:rFonts w:ascii="Times New Roman" w:hAnsi="Times New Roman" w:cs="Times New Roman"/>
          <w:sz w:val="24"/>
          <w:szCs w:val="24"/>
          <w:highlight w:val="yellow"/>
        </w:rPr>
        <w:t xml:space="preserve">, Estado de Minas Gerais, CEP </w:t>
      </w:r>
      <w:r w:rsidRPr="007D6376">
        <w:rPr>
          <w:rFonts w:ascii="Times New Roman" w:hAnsi="Times New Roman" w:cs="Times New Roman"/>
          <w:sz w:val="24"/>
          <w:szCs w:val="24"/>
          <w:highlight w:val="yellow"/>
        </w:rPr>
        <w:t>nº __._____-___,</w:t>
      </w:r>
      <w:r w:rsidR="00467DC4" w:rsidRPr="00244EE2">
        <w:rPr>
          <w:rFonts w:ascii="Times New Roman" w:hAnsi="Times New Roman" w:cs="Times New Roman"/>
          <w:sz w:val="24"/>
          <w:szCs w:val="24"/>
        </w:rPr>
        <w:t xml:space="preserve"> doravante denominado </w:t>
      </w:r>
      <w:r w:rsidR="000D20D6">
        <w:rPr>
          <w:rFonts w:ascii="Times New Roman" w:hAnsi="Times New Roman" w:cs="Times New Roman"/>
          <w:b/>
          <w:sz w:val="24"/>
          <w:szCs w:val="24"/>
        </w:rPr>
        <w:t>CONTRATANTE</w:t>
      </w:r>
      <w:r w:rsidR="00467DC4" w:rsidRPr="00244EE2">
        <w:rPr>
          <w:rFonts w:ascii="Times New Roman" w:hAnsi="Times New Roman" w:cs="Times New Roman"/>
          <w:b/>
          <w:sz w:val="24"/>
          <w:szCs w:val="24"/>
        </w:rPr>
        <w:t xml:space="preserve"> </w:t>
      </w:r>
      <w:r w:rsidR="00467DC4" w:rsidRPr="00244EE2">
        <w:rPr>
          <w:rFonts w:ascii="Times New Roman" w:hAnsi="Times New Roman" w:cs="Times New Roman"/>
          <w:sz w:val="24"/>
          <w:szCs w:val="24"/>
        </w:rPr>
        <w:t xml:space="preserve">ou </w:t>
      </w:r>
      <w:r w:rsidR="00467DC4" w:rsidRPr="00244EE2">
        <w:rPr>
          <w:rFonts w:ascii="Times New Roman" w:hAnsi="Times New Roman" w:cs="Times New Roman"/>
          <w:b/>
          <w:sz w:val="24"/>
          <w:szCs w:val="24"/>
        </w:rPr>
        <w:t>IFMG</w:t>
      </w:r>
      <w:r w:rsidR="00467DC4" w:rsidRPr="00244EE2">
        <w:rPr>
          <w:rFonts w:ascii="Times New Roman" w:hAnsi="Times New Roman" w:cs="Times New Roman"/>
          <w:sz w:val="24"/>
          <w:szCs w:val="24"/>
        </w:rPr>
        <w:t>, neste ato represent</w:t>
      </w:r>
      <w:r w:rsidR="00244EE2">
        <w:rPr>
          <w:rFonts w:ascii="Times New Roman" w:hAnsi="Times New Roman" w:cs="Times New Roman"/>
          <w:sz w:val="24"/>
          <w:szCs w:val="24"/>
        </w:rPr>
        <w:t xml:space="preserve">ado por seu </w:t>
      </w:r>
      <w:r w:rsidR="00244EE2" w:rsidRPr="00244EE2">
        <w:rPr>
          <w:rFonts w:ascii="Times New Roman" w:hAnsi="Times New Roman" w:cs="Times New Roman"/>
          <w:sz w:val="24"/>
          <w:szCs w:val="24"/>
          <w:highlight w:val="yellow"/>
        </w:rPr>
        <w:t xml:space="preserve">representado Reitor ou </w:t>
      </w:r>
      <w:r w:rsidR="00467DC4" w:rsidRPr="00244EE2">
        <w:rPr>
          <w:rFonts w:ascii="Times New Roman" w:hAnsi="Times New Roman" w:cs="Times New Roman"/>
          <w:sz w:val="24"/>
          <w:szCs w:val="24"/>
          <w:highlight w:val="yellow"/>
        </w:rPr>
        <w:t>Diretor Geral  ___________________, brasileiro, casado, portador da Carteira de Identidade nº ______________, órgão expedidor ____/____  e do CPF nº _____________________, residente e _________________________, nomeado pelo(a) Decreto /portaria  _____________________________________, e, de outro lado</w:t>
      </w:r>
      <w:r w:rsidR="00767112" w:rsidRPr="00244EE2">
        <w:rPr>
          <w:rFonts w:ascii="Times New Roman" w:hAnsi="Times New Roman" w:cs="Times New Roman"/>
          <w:sz w:val="24"/>
          <w:szCs w:val="24"/>
          <w:highlight w:val="yellow"/>
        </w:rPr>
        <w:t xml:space="preserve"> a Empresa</w:t>
      </w:r>
      <w:r w:rsidR="00467DC4" w:rsidRPr="00244EE2">
        <w:rPr>
          <w:rFonts w:ascii="Times New Roman" w:hAnsi="Times New Roman" w:cs="Times New Roman"/>
          <w:sz w:val="24"/>
          <w:szCs w:val="24"/>
          <w:highlight w:val="yellow"/>
        </w:rPr>
        <w:t xml:space="preserve"> </w:t>
      </w:r>
      <w:r w:rsidR="00467DC4" w:rsidRPr="00244EE2">
        <w:rPr>
          <w:rFonts w:ascii="Times New Roman" w:hAnsi="Times New Roman" w:cs="Times New Roman"/>
          <w:b/>
          <w:sz w:val="24"/>
          <w:szCs w:val="24"/>
          <w:highlight w:val="yellow"/>
        </w:rPr>
        <w:t>________</w:t>
      </w:r>
      <w:r w:rsidR="00467DC4" w:rsidRPr="00244EE2">
        <w:rPr>
          <w:rFonts w:ascii="Times New Roman" w:eastAsia="Arial" w:hAnsi="Times New Roman" w:cs="Times New Roman"/>
          <w:b/>
          <w:sz w:val="24"/>
          <w:szCs w:val="24"/>
          <w:highlight w:val="yellow"/>
        </w:rPr>
        <w:t>,</w:t>
      </w:r>
      <w:r w:rsidR="00467DC4" w:rsidRPr="00244EE2">
        <w:rPr>
          <w:rFonts w:ascii="Times New Roman" w:eastAsia="Arial" w:hAnsi="Times New Roman" w:cs="Times New Roman"/>
          <w:sz w:val="24"/>
          <w:szCs w:val="24"/>
          <w:highlight w:val="yellow"/>
        </w:rPr>
        <w:t xml:space="preserve"> inscrita no CNPJ/MF sob o nº </w:t>
      </w:r>
      <w:r w:rsidR="00467DC4" w:rsidRPr="00244EE2">
        <w:rPr>
          <w:rFonts w:ascii="Times New Roman" w:hAnsi="Times New Roman" w:cs="Times New Roman"/>
          <w:sz w:val="24"/>
          <w:szCs w:val="24"/>
          <w:highlight w:val="yellow"/>
        </w:rPr>
        <w:t>______</w:t>
      </w:r>
      <w:r w:rsidR="00467DC4" w:rsidRPr="00244EE2">
        <w:rPr>
          <w:rFonts w:ascii="Times New Roman" w:eastAsia="Arial" w:hAnsi="Times New Roman" w:cs="Times New Roman"/>
          <w:sz w:val="24"/>
          <w:szCs w:val="24"/>
          <w:highlight w:val="yellow"/>
        </w:rPr>
        <w:t>, estabelecida à Rua ______, nº ______, Bairro ______, em ______, Estado de ______, CEP nº ________,</w:t>
      </w:r>
      <w:r w:rsidR="00767112" w:rsidRPr="00244EE2">
        <w:rPr>
          <w:rFonts w:ascii="Times New Roman" w:hAnsi="Times New Roman" w:cs="Times New Roman"/>
          <w:sz w:val="24"/>
          <w:szCs w:val="24"/>
        </w:rPr>
        <w:t xml:space="preserve"> doravante denominado </w:t>
      </w:r>
      <w:r w:rsidR="000D20D6">
        <w:rPr>
          <w:rFonts w:ascii="Times New Roman" w:hAnsi="Times New Roman" w:cs="Times New Roman"/>
          <w:b/>
          <w:sz w:val="24"/>
          <w:szCs w:val="24"/>
        </w:rPr>
        <w:t>CONTRATADA</w:t>
      </w:r>
      <w:r w:rsidR="00767112" w:rsidRPr="00244EE2">
        <w:rPr>
          <w:rFonts w:ascii="Times New Roman" w:hAnsi="Times New Roman" w:cs="Times New Roman"/>
          <w:b/>
          <w:sz w:val="24"/>
          <w:szCs w:val="24"/>
        </w:rPr>
        <w:t>,</w:t>
      </w:r>
      <w:r w:rsidR="00467DC4" w:rsidRPr="00244EE2">
        <w:rPr>
          <w:rFonts w:ascii="Times New Roman" w:eastAsia="Arial" w:hAnsi="Times New Roman" w:cs="Times New Roman"/>
          <w:sz w:val="24"/>
          <w:szCs w:val="24"/>
        </w:rPr>
        <w:t xml:space="preserve"> neste ato</w:t>
      </w:r>
      <w:r w:rsidR="00767112" w:rsidRPr="00244EE2">
        <w:rPr>
          <w:rFonts w:ascii="Times New Roman" w:eastAsia="Arial" w:hAnsi="Times New Roman" w:cs="Times New Roman"/>
          <w:sz w:val="24"/>
          <w:szCs w:val="24"/>
        </w:rPr>
        <w:t>,</w:t>
      </w:r>
      <w:r w:rsidR="00467DC4" w:rsidRPr="00244EE2">
        <w:rPr>
          <w:rFonts w:ascii="Times New Roman" w:eastAsia="Arial" w:hAnsi="Times New Roman" w:cs="Times New Roman"/>
          <w:sz w:val="24"/>
          <w:szCs w:val="24"/>
        </w:rPr>
        <w:t xml:space="preserve"> representada por seu sócio proprietário</w:t>
      </w:r>
      <w:r w:rsidR="00467DC4" w:rsidRPr="00244EE2">
        <w:rPr>
          <w:rFonts w:ascii="Times New Roman" w:eastAsia="Arial" w:hAnsi="Times New Roman" w:cs="Times New Roman"/>
          <w:sz w:val="24"/>
          <w:szCs w:val="24"/>
          <w:highlight w:val="yellow"/>
        </w:rPr>
        <w:t xml:space="preserve">, o Senhor </w:t>
      </w:r>
      <w:r w:rsidR="00467DC4" w:rsidRPr="00244EE2">
        <w:rPr>
          <w:rFonts w:ascii="Times New Roman" w:hAnsi="Times New Roman" w:cs="Times New Roman"/>
          <w:sz w:val="24"/>
          <w:szCs w:val="24"/>
          <w:highlight w:val="yellow"/>
        </w:rPr>
        <w:t>_______</w:t>
      </w:r>
      <w:r w:rsidR="00467DC4" w:rsidRPr="00244EE2">
        <w:rPr>
          <w:rFonts w:ascii="Times New Roman" w:eastAsia="Arial" w:hAnsi="Times New Roman" w:cs="Times New Roman"/>
          <w:sz w:val="24"/>
          <w:szCs w:val="24"/>
          <w:highlight w:val="yellow"/>
        </w:rPr>
        <w:t xml:space="preserve">, nacionalidade, estado civil, portador da Carteira de Identidade nº </w:t>
      </w:r>
      <w:r w:rsidR="00467DC4" w:rsidRPr="00244EE2">
        <w:rPr>
          <w:rFonts w:ascii="Times New Roman" w:hAnsi="Times New Roman" w:cs="Times New Roman"/>
          <w:sz w:val="24"/>
          <w:szCs w:val="24"/>
          <w:highlight w:val="yellow"/>
        </w:rPr>
        <w:t>_______</w:t>
      </w:r>
      <w:r w:rsidR="00467DC4" w:rsidRPr="00244EE2">
        <w:rPr>
          <w:rFonts w:ascii="Times New Roman" w:eastAsia="Arial" w:hAnsi="Times New Roman" w:cs="Times New Roman"/>
          <w:sz w:val="24"/>
          <w:szCs w:val="24"/>
          <w:highlight w:val="yellow"/>
        </w:rPr>
        <w:t xml:space="preserve">, expedida pela ______ e do CPF nº ____, residente e domiciliado à </w:t>
      </w:r>
      <w:r w:rsidR="00467DC4" w:rsidRPr="00244EE2">
        <w:rPr>
          <w:rFonts w:ascii="Times New Roman" w:hAnsi="Times New Roman" w:cs="Times New Roman"/>
          <w:sz w:val="24"/>
          <w:szCs w:val="24"/>
          <w:highlight w:val="yellow"/>
        </w:rPr>
        <w:t>________</w:t>
      </w:r>
      <w:r w:rsidR="00467DC4" w:rsidRPr="00244EE2">
        <w:rPr>
          <w:rFonts w:ascii="Times New Roman" w:eastAsia="Arial" w:hAnsi="Times New Roman" w:cs="Times New Roman"/>
          <w:sz w:val="24"/>
          <w:szCs w:val="24"/>
          <w:highlight w:val="yellow"/>
        </w:rPr>
        <w:t xml:space="preserve">, nº ______, Bairro _____, em </w:t>
      </w:r>
      <w:r w:rsidR="00467DC4" w:rsidRPr="00244EE2">
        <w:rPr>
          <w:rFonts w:ascii="Times New Roman" w:hAnsi="Times New Roman" w:cs="Times New Roman"/>
          <w:sz w:val="24"/>
          <w:szCs w:val="24"/>
          <w:highlight w:val="yellow"/>
        </w:rPr>
        <w:t>_______</w:t>
      </w:r>
      <w:r w:rsidR="00467DC4" w:rsidRPr="00244EE2">
        <w:rPr>
          <w:rFonts w:ascii="Times New Roman" w:eastAsia="Arial" w:hAnsi="Times New Roman" w:cs="Times New Roman"/>
          <w:sz w:val="24"/>
          <w:szCs w:val="24"/>
          <w:highlight w:val="yellow"/>
        </w:rPr>
        <w:t>, Estado de ____, CEP nº ___</w:t>
      </w:r>
      <w:r w:rsidR="00467DC4" w:rsidRPr="00244EE2">
        <w:rPr>
          <w:rFonts w:ascii="Times New Roman" w:hAnsi="Times New Roman" w:cs="Times New Roman"/>
          <w:sz w:val="24"/>
          <w:szCs w:val="24"/>
          <w:highlight w:val="yellow"/>
        </w:rPr>
        <w:t>,</w:t>
      </w:r>
      <w:r w:rsidR="00467DC4" w:rsidRPr="00244EE2">
        <w:rPr>
          <w:rFonts w:ascii="Times New Roman" w:hAnsi="Times New Roman" w:cs="Times New Roman"/>
          <w:sz w:val="24"/>
          <w:szCs w:val="24"/>
        </w:rPr>
        <w:t xml:space="preserve"> </w:t>
      </w:r>
      <w:r w:rsidR="0075068F" w:rsidRPr="00244EE2">
        <w:rPr>
          <w:rFonts w:ascii="Times New Roman" w:hAnsi="Times New Roman" w:cs="Times New Roman"/>
          <w:sz w:val="24"/>
          <w:szCs w:val="24"/>
        </w:rPr>
        <w:t xml:space="preserve">tendo em vista o que consta </w:t>
      </w:r>
      <w:r w:rsidR="0075068F" w:rsidRPr="00244EE2">
        <w:rPr>
          <w:rFonts w:ascii="Times New Roman" w:hAnsi="Times New Roman" w:cs="Times New Roman"/>
          <w:sz w:val="24"/>
          <w:szCs w:val="24"/>
          <w:highlight w:val="yellow"/>
        </w:rPr>
        <w:t>no Processo nº ....................</w:t>
      </w:r>
      <w:r w:rsidR="00244EE2">
        <w:rPr>
          <w:rFonts w:ascii="Times New Roman" w:hAnsi="Times New Roman" w:cs="Times New Roman"/>
          <w:sz w:val="24"/>
          <w:szCs w:val="24"/>
          <w:highlight w:val="yellow"/>
        </w:rPr>
        <w:t>......................</w:t>
      </w:r>
      <w:r w:rsidR="0075068F" w:rsidRPr="00244EE2">
        <w:rPr>
          <w:rFonts w:ascii="Times New Roman" w:hAnsi="Times New Roman" w:cs="Times New Roman"/>
          <w:sz w:val="24"/>
          <w:szCs w:val="24"/>
          <w:highlight w:val="yellow"/>
        </w:rPr>
        <w:t>..........</w:t>
      </w:r>
      <w:r w:rsidR="0075068F" w:rsidRPr="00244EE2">
        <w:rPr>
          <w:rFonts w:ascii="Times New Roman" w:hAnsi="Times New Roman" w:cs="Times New Roman"/>
          <w:sz w:val="24"/>
          <w:szCs w:val="24"/>
        </w:rPr>
        <w:t xml:space="preserve"> </w:t>
      </w:r>
      <w:proofErr w:type="gramStart"/>
      <w:r w:rsidR="0075068F" w:rsidRPr="00244EE2">
        <w:rPr>
          <w:rFonts w:ascii="Times New Roman" w:hAnsi="Times New Roman" w:cs="Times New Roman"/>
          <w:sz w:val="24"/>
          <w:szCs w:val="24"/>
        </w:rPr>
        <w:t>e</w:t>
      </w:r>
      <w:proofErr w:type="gramEnd"/>
      <w:r w:rsidR="0075068F" w:rsidRPr="00244EE2">
        <w:rPr>
          <w:rFonts w:ascii="Times New Roman" w:hAnsi="Times New Roman" w:cs="Times New Roman"/>
          <w:sz w:val="24"/>
          <w:szCs w:val="24"/>
        </w:rPr>
        <w:t xml:space="preserve"> em observância às disposições da Lei nº 8.666, de 21 de junho de 1993, da Lei nº 10.520, de 17 de julho de 2002, do Decreto nº 2.271, de 7 de julho de 1997 e da Instrução Normativa SEGES/MPDG nº 5, de 26 de maio de 2017, resolvem celebrar o presente Termo de Contrato, decorrente do </w:t>
      </w:r>
      <w:r w:rsidR="0075068F" w:rsidRPr="00244EE2">
        <w:rPr>
          <w:rFonts w:ascii="Times New Roman" w:hAnsi="Times New Roman" w:cs="Times New Roman"/>
          <w:sz w:val="24"/>
          <w:szCs w:val="24"/>
          <w:highlight w:val="yellow"/>
        </w:rPr>
        <w:t>Pregão nº ........../20....,</w:t>
      </w:r>
      <w:r w:rsidR="0075068F" w:rsidRPr="00244EE2">
        <w:rPr>
          <w:rFonts w:ascii="Times New Roman" w:hAnsi="Times New Roman" w:cs="Times New Roman"/>
          <w:sz w:val="24"/>
          <w:szCs w:val="24"/>
        </w:rPr>
        <w:t xml:space="preserve"> mediante as cláusulas e condições a seguir enunciadas.</w:t>
      </w:r>
    </w:p>
    <w:p w:rsidR="00F1562B" w:rsidRPr="00244EE2" w:rsidRDefault="00F1562B" w:rsidP="001B42EB">
      <w:pPr>
        <w:spacing w:before="120" w:after="120" w:line="360" w:lineRule="auto"/>
        <w:jc w:val="both"/>
        <w:rPr>
          <w:rFonts w:ascii="Times New Roman" w:hAnsi="Times New Roman" w:cs="Times New Roman"/>
          <w:sz w:val="24"/>
          <w:szCs w:val="24"/>
        </w:rPr>
      </w:pPr>
    </w:p>
    <w:p w:rsidR="0075068F" w:rsidRPr="00244EE2" w:rsidRDefault="0075068F" w:rsidP="001B42EB">
      <w:pPr>
        <w:pStyle w:val="Nivel01Titulo"/>
        <w:spacing w:before="120" w:after="120"/>
      </w:pPr>
      <w:r w:rsidRPr="00244EE2">
        <w:lastRenderedPageBreak/>
        <w:t>CLÁUSULA PRIMEIRA – OBJETO</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 xml:space="preserve">O objeto do presente instrumento é a contratação de serviços </w:t>
      </w:r>
      <w:r w:rsidRPr="00244EE2">
        <w:rPr>
          <w:rFonts w:ascii="Times New Roman" w:hAnsi="Times New Roman" w:cs="Times New Roman"/>
          <w:sz w:val="24"/>
          <w:szCs w:val="24"/>
          <w:highlight w:val="yellow"/>
        </w:rPr>
        <w:t>de ..........................,</w:t>
      </w:r>
      <w:r w:rsidRPr="00244EE2">
        <w:rPr>
          <w:rFonts w:ascii="Times New Roman" w:hAnsi="Times New Roman" w:cs="Times New Roman"/>
          <w:sz w:val="24"/>
          <w:szCs w:val="24"/>
        </w:rPr>
        <w:t xml:space="preserve"> que serão prestados nas condições estabelecidas no Termo de Referência, anexo do Edital.</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 xml:space="preserve"> Este Termo de Contrato vincula-se ao Edital do </w:t>
      </w:r>
      <w:r w:rsidR="000D20D6" w:rsidRPr="0018691B">
        <w:rPr>
          <w:rFonts w:ascii="Times New Roman" w:hAnsi="Times New Roman" w:cs="Times New Roman"/>
          <w:sz w:val="24"/>
          <w:szCs w:val="24"/>
        </w:rPr>
        <w:t>Pregão e seus anexos</w:t>
      </w:r>
      <w:r w:rsidR="000D20D6">
        <w:rPr>
          <w:rFonts w:ascii="Times New Roman" w:hAnsi="Times New Roman" w:cs="Times New Roman"/>
          <w:sz w:val="24"/>
          <w:szCs w:val="24"/>
        </w:rPr>
        <w:t>,</w:t>
      </w:r>
      <w:r w:rsidR="000D20D6" w:rsidRPr="00244EE2">
        <w:rPr>
          <w:rFonts w:ascii="Times New Roman" w:hAnsi="Times New Roman" w:cs="Times New Roman"/>
          <w:sz w:val="24"/>
          <w:szCs w:val="24"/>
        </w:rPr>
        <w:t xml:space="preserve"> </w:t>
      </w:r>
      <w:r w:rsidRPr="00244EE2">
        <w:rPr>
          <w:rFonts w:ascii="Times New Roman" w:hAnsi="Times New Roman" w:cs="Times New Roman"/>
          <w:sz w:val="24"/>
          <w:szCs w:val="24"/>
        </w:rPr>
        <w:t>identificado no preâmbulo e à proposta vencedora, independentemente de transcrição.</w:t>
      </w:r>
    </w:p>
    <w:p w:rsidR="00F20B17"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Objeto da contratação:</w:t>
      </w:r>
    </w:p>
    <w:tbl>
      <w:tblPr>
        <w:tblW w:w="5000" w:type="pct"/>
        <w:tblCellMar>
          <w:left w:w="70" w:type="dxa"/>
          <w:right w:w="70" w:type="dxa"/>
        </w:tblCellMar>
        <w:tblLook w:val="04A0" w:firstRow="1" w:lastRow="0" w:firstColumn="1" w:lastColumn="0" w:noHBand="0" w:noVBand="1"/>
      </w:tblPr>
      <w:tblGrid>
        <w:gridCol w:w="533"/>
        <w:gridCol w:w="3318"/>
        <w:gridCol w:w="1111"/>
        <w:gridCol w:w="1299"/>
        <w:gridCol w:w="1455"/>
        <w:gridCol w:w="1345"/>
      </w:tblGrid>
      <w:tr w:rsidR="00244EE2" w:rsidRPr="00244EE2" w:rsidTr="00D22841">
        <w:trPr>
          <w:trHeight w:val="945"/>
        </w:trPr>
        <w:tc>
          <w:tcPr>
            <w:tcW w:w="29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F20B17" w:rsidRPr="00244EE2" w:rsidRDefault="00F20B17" w:rsidP="001B42EB">
            <w:pPr>
              <w:spacing w:before="120" w:after="120" w:line="240" w:lineRule="auto"/>
              <w:jc w:val="center"/>
              <w:rPr>
                <w:rFonts w:ascii="Times New Roman" w:hAnsi="Times New Roman" w:cs="Times New Roman"/>
                <w:b/>
                <w:bCs/>
                <w:sz w:val="16"/>
                <w:szCs w:val="16"/>
              </w:rPr>
            </w:pPr>
            <w:r w:rsidRPr="00244EE2">
              <w:rPr>
                <w:rFonts w:ascii="Times New Roman" w:hAnsi="Times New Roman" w:cs="Times New Roman"/>
                <w:b/>
                <w:bCs/>
                <w:sz w:val="16"/>
                <w:szCs w:val="16"/>
              </w:rPr>
              <w:t xml:space="preserve">Item </w:t>
            </w:r>
          </w:p>
        </w:tc>
        <w:tc>
          <w:tcPr>
            <w:tcW w:w="1831" w:type="pct"/>
            <w:tcBorders>
              <w:top w:val="single" w:sz="4" w:space="0" w:color="auto"/>
              <w:left w:val="nil"/>
              <w:bottom w:val="single" w:sz="4" w:space="0" w:color="auto"/>
              <w:right w:val="single" w:sz="4" w:space="0" w:color="auto"/>
            </w:tcBorders>
            <w:shd w:val="clear" w:color="000000" w:fill="D9D9D9"/>
            <w:vAlign w:val="center"/>
            <w:hideMark/>
          </w:tcPr>
          <w:p w:rsidR="00F20B17" w:rsidRPr="00244EE2" w:rsidRDefault="00F20B17" w:rsidP="001B42EB">
            <w:pPr>
              <w:spacing w:before="120" w:after="120" w:line="240" w:lineRule="auto"/>
              <w:jc w:val="center"/>
              <w:rPr>
                <w:rFonts w:ascii="Times New Roman" w:hAnsi="Times New Roman" w:cs="Times New Roman"/>
                <w:b/>
                <w:bCs/>
                <w:sz w:val="16"/>
                <w:szCs w:val="16"/>
              </w:rPr>
            </w:pPr>
            <w:r w:rsidRPr="00244EE2">
              <w:rPr>
                <w:rFonts w:ascii="Times New Roman" w:hAnsi="Times New Roman" w:cs="Times New Roman"/>
                <w:b/>
                <w:bCs/>
                <w:sz w:val="16"/>
                <w:szCs w:val="16"/>
              </w:rPr>
              <w:t>Descrição do Serviço</w:t>
            </w:r>
          </w:p>
        </w:tc>
        <w:tc>
          <w:tcPr>
            <w:tcW w:w="613" w:type="pct"/>
            <w:tcBorders>
              <w:top w:val="single" w:sz="4" w:space="0" w:color="auto"/>
              <w:left w:val="nil"/>
              <w:bottom w:val="single" w:sz="4" w:space="0" w:color="auto"/>
              <w:right w:val="single" w:sz="4" w:space="0" w:color="auto"/>
            </w:tcBorders>
            <w:shd w:val="clear" w:color="000000" w:fill="D9D9D9"/>
            <w:vAlign w:val="center"/>
            <w:hideMark/>
          </w:tcPr>
          <w:p w:rsidR="00F20B17" w:rsidRPr="00244EE2" w:rsidRDefault="00F20B17" w:rsidP="00CB4CC3">
            <w:pPr>
              <w:spacing w:before="120" w:after="120" w:line="240" w:lineRule="auto"/>
              <w:jc w:val="center"/>
              <w:rPr>
                <w:rFonts w:ascii="Times New Roman" w:hAnsi="Times New Roman" w:cs="Times New Roman"/>
                <w:b/>
                <w:bCs/>
                <w:sz w:val="16"/>
                <w:szCs w:val="16"/>
              </w:rPr>
            </w:pPr>
            <w:r w:rsidRPr="00244EE2">
              <w:rPr>
                <w:rFonts w:ascii="Times New Roman" w:hAnsi="Times New Roman" w:cs="Times New Roman"/>
                <w:b/>
                <w:bCs/>
                <w:sz w:val="16"/>
                <w:szCs w:val="16"/>
              </w:rPr>
              <w:t xml:space="preserve">Quantidade </w:t>
            </w:r>
          </w:p>
        </w:tc>
        <w:tc>
          <w:tcPr>
            <w:tcW w:w="717" w:type="pct"/>
            <w:tcBorders>
              <w:top w:val="single" w:sz="4" w:space="0" w:color="auto"/>
              <w:left w:val="nil"/>
              <w:bottom w:val="single" w:sz="4" w:space="0" w:color="auto"/>
              <w:right w:val="single" w:sz="4" w:space="0" w:color="auto"/>
            </w:tcBorders>
            <w:shd w:val="clear" w:color="000000" w:fill="D9D9D9"/>
            <w:vAlign w:val="center"/>
            <w:hideMark/>
          </w:tcPr>
          <w:p w:rsidR="00F20B17" w:rsidRPr="00244EE2" w:rsidRDefault="00F20B17" w:rsidP="001B42EB">
            <w:pPr>
              <w:spacing w:before="120" w:after="120" w:line="240" w:lineRule="auto"/>
              <w:jc w:val="center"/>
              <w:rPr>
                <w:rFonts w:ascii="Times New Roman" w:hAnsi="Times New Roman" w:cs="Times New Roman"/>
                <w:b/>
                <w:bCs/>
                <w:sz w:val="16"/>
                <w:szCs w:val="16"/>
              </w:rPr>
            </w:pPr>
            <w:r w:rsidRPr="00244EE2">
              <w:rPr>
                <w:rFonts w:ascii="Times New Roman" w:hAnsi="Times New Roman" w:cs="Times New Roman"/>
                <w:b/>
                <w:bCs/>
                <w:sz w:val="16"/>
                <w:szCs w:val="16"/>
              </w:rPr>
              <w:t>Valor Unitário Mensal - médio</w:t>
            </w:r>
          </w:p>
        </w:tc>
        <w:tc>
          <w:tcPr>
            <w:tcW w:w="803" w:type="pct"/>
            <w:tcBorders>
              <w:top w:val="single" w:sz="4" w:space="0" w:color="auto"/>
              <w:left w:val="nil"/>
              <w:bottom w:val="single" w:sz="4" w:space="0" w:color="auto"/>
              <w:right w:val="single" w:sz="4" w:space="0" w:color="auto"/>
            </w:tcBorders>
            <w:shd w:val="clear" w:color="000000" w:fill="D9D9D9"/>
            <w:vAlign w:val="center"/>
            <w:hideMark/>
          </w:tcPr>
          <w:p w:rsidR="00F20B17" w:rsidRPr="00244EE2" w:rsidRDefault="00F20B17" w:rsidP="001B42EB">
            <w:pPr>
              <w:spacing w:before="120" w:after="120" w:line="240" w:lineRule="auto"/>
              <w:jc w:val="center"/>
              <w:rPr>
                <w:rFonts w:ascii="Times New Roman" w:hAnsi="Times New Roman" w:cs="Times New Roman"/>
                <w:b/>
                <w:bCs/>
                <w:sz w:val="16"/>
                <w:szCs w:val="16"/>
              </w:rPr>
            </w:pPr>
            <w:r w:rsidRPr="00244EE2">
              <w:rPr>
                <w:rFonts w:ascii="Times New Roman" w:hAnsi="Times New Roman" w:cs="Times New Roman"/>
                <w:b/>
                <w:bCs/>
                <w:sz w:val="16"/>
                <w:szCs w:val="16"/>
              </w:rPr>
              <w:t>Valor Global Mensal</w:t>
            </w:r>
          </w:p>
        </w:tc>
        <w:tc>
          <w:tcPr>
            <w:tcW w:w="742" w:type="pct"/>
            <w:tcBorders>
              <w:top w:val="single" w:sz="4" w:space="0" w:color="auto"/>
              <w:left w:val="nil"/>
              <w:bottom w:val="single" w:sz="4" w:space="0" w:color="auto"/>
              <w:right w:val="single" w:sz="4" w:space="0" w:color="auto"/>
            </w:tcBorders>
            <w:shd w:val="clear" w:color="000000" w:fill="D9D9D9"/>
            <w:vAlign w:val="center"/>
            <w:hideMark/>
          </w:tcPr>
          <w:p w:rsidR="00F20B17" w:rsidRPr="00244EE2" w:rsidRDefault="00F20B17" w:rsidP="001B42EB">
            <w:pPr>
              <w:spacing w:before="120" w:after="120" w:line="240" w:lineRule="auto"/>
              <w:jc w:val="center"/>
              <w:rPr>
                <w:rFonts w:ascii="Times New Roman" w:hAnsi="Times New Roman" w:cs="Times New Roman"/>
                <w:b/>
                <w:bCs/>
                <w:sz w:val="16"/>
                <w:szCs w:val="16"/>
              </w:rPr>
            </w:pPr>
            <w:r w:rsidRPr="00244EE2">
              <w:rPr>
                <w:rFonts w:ascii="Times New Roman" w:hAnsi="Times New Roman" w:cs="Times New Roman"/>
                <w:b/>
                <w:bCs/>
                <w:sz w:val="16"/>
                <w:szCs w:val="16"/>
              </w:rPr>
              <w:t>Valor Global Anual</w:t>
            </w:r>
          </w:p>
        </w:tc>
      </w:tr>
      <w:tr w:rsidR="00244EE2" w:rsidRPr="00244EE2" w:rsidTr="00D22841">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jc w:val="center"/>
              <w:rPr>
                <w:rFonts w:ascii="Times New Roman" w:hAnsi="Times New Roman" w:cs="Times New Roman"/>
                <w:sz w:val="16"/>
                <w:szCs w:val="16"/>
              </w:rPr>
            </w:pPr>
            <w:r w:rsidRPr="00244EE2">
              <w:rPr>
                <w:rFonts w:ascii="Times New Roman" w:hAnsi="Times New Roman" w:cs="Times New Roman"/>
                <w:sz w:val="16"/>
                <w:szCs w:val="16"/>
              </w:rPr>
              <w:t>1</w:t>
            </w:r>
          </w:p>
        </w:tc>
        <w:tc>
          <w:tcPr>
            <w:tcW w:w="1831"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r>
      <w:tr w:rsidR="00244EE2" w:rsidRPr="00244EE2" w:rsidTr="00D22841">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jc w:val="center"/>
              <w:rPr>
                <w:rFonts w:ascii="Times New Roman" w:hAnsi="Times New Roman" w:cs="Times New Roman"/>
                <w:sz w:val="16"/>
                <w:szCs w:val="16"/>
              </w:rPr>
            </w:pPr>
            <w:r w:rsidRPr="00244EE2">
              <w:rPr>
                <w:rFonts w:ascii="Times New Roman" w:hAnsi="Times New Roman" w:cs="Times New Roman"/>
                <w:sz w:val="16"/>
                <w:szCs w:val="16"/>
              </w:rPr>
              <w:t>2</w:t>
            </w:r>
          </w:p>
        </w:tc>
        <w:tc>
          <w:tcPr>
            <w:tcW w:w="1831"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r>
      <w:tr w:rsidR="00244EE2" w:rsidRPr="00244EE2" w:rsidTr="00D22841">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jc w:val="center"/>
              <w:rPr>
                <w:rFonts w:ascii="Times New Roman" w:hAnsi="Times New Roman" w:cs="Times New Roman"/>
                <w:sz w:val="16"/>
                <w:szCs w:val="16"/>
              </w:rPr>
            </w:pPr>
            <w:r w:rsidRPr="00244EE2">
              <w:rPr>
                <w:rFonts w:ascii="Times New Roman" w:hAnsi="Times New Roman" w:cs="Times New Roman"/>
                <w:sz w:val="16"/>
                <w:szCs w:val="16"/>
              </w:rPr>
              <w:t>3</w:t>
            </w:r>
          </w:p>
        </w:tc>
        <w:tc>
          <w:tcPr>
            <w:tcW w:w="1831"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r>
      <w:tr w:rsidR="00244EE2" w:rsidRPr="00244EE2" w:rsidTr="00D22841">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jc w:val="center"/>
              <w:rPr>
                <w:rFonts w:ascii="Times New Roman" w:hAnsi="Times New Roman" w:cs="Times New Roman"/>
                <w:sz w:val="16"/>
                <w:szCs w:val="16"/>
              </w:rPr>
            </w:pPr>
            <w:r w:rsidRPr="00244EE2">
              <w:rPr>
                <w:rFonts w:ascii="Times New Roman" w:hAnsi="Times New Roman" w:cs="Times New Roman"/>
                <w:sz w:val="16"/>
                <w:szCs w:val="16"/>
              </w:rPr>
              <w:t>4</w:t>
            </w:r>
          </w:p>
        </w:tc>
        <w:tc>
          <w:tcPr>
            <w:tcW w:w="1831"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r>
      <w:tr w:rsidR="00244EE2" w:rsidRPr="00244EE2" w:rsidTr="00D22841">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jc w:val="center"/>
              <w:rPr>
                <w:rFonts w:ascii="Times New Roman" w:hAnsi="Times New Roman" w:cs="Times New Roman"/>
                <w:sz w:val="16"/>
                <w:szCs w:val="16"/>
              </w:rPr>
            </w:pPr>
            <w:r w:rsidRPr="00244EE2">
              <w:rPr>
                <w:rFonts w:ascii="Times New Roman" w:hAnsi="Times New Roman" w:cs="Times New Roman"/>
                <w:sz w:val="16"/>
                <w:szCs w:val="16"/>
              </w:rPr>
              <w:t>5</w:t>
            </w:r>
          </w:p>
        </w:tc>
        <w:tc>
          <w:tcPr>
            <w:tcW w:w="1831"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r>
      <w:tr w:rsidR="00244EE2" w:rsidRPr="00244EE2" w:rsidTr="00D22841">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jc w:val="center"/>
              <w:rPr>
                <w:rFonts w:ascii="Times New Roman" w:hAnsi="Times New Roman" w:cs="Times New Roman"/>
                <w:sz w:val="16"/>
                <w:szCs w:val="16"/>
              </w:rPr>
            </w:pPr>
            <w:r w:rsidRPr="00244EE2">
              <w:rPr>
                <w:rFonts w:ascii="Times New Roman" w:hAnsi="Times New Roman" w:cs="Times New Roman"/>
                <w:sz w:val="16"/>
                <w:szCs w:val="16"/>
              </w:rPr>
              <w:t>6</w:t>
            </w:r>
          </w:p>
        </w:tc>
        <w:tc>
          <w:tcPr>
            <w:tcW w:w="1831"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r>
      <w:tr w:rsidR="00244EE2" w:rsidRPr="00244EE2" w:rsidTr="00D22841">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jc w:val="center"/>
              <w:rPr>
                <w:rFonts w:ascii="Times New Roman" w:hAnsi="Times New Roman" w:cs="Times New Roman"/>
                <w:sz w:val="16"/>
                <w:szCs w:val="16"/>
              </w:rPr>
            </w:pPr>
            <w:r w:rsidRPr="00244EE2">
              <w:rPr>
                <w:rFonts w:ascii="Times New Roman" w:hAnsi="Times New Roman" w:cs="Times New Roman"/>
                <w:sz w:val="16"/>
                <w:szCs w:val="16"/>
              </w:rPr>
              <w:t>7</w:t>
            </w:r>
          </w:p>
        </w:tc>
        <w:tc>
          <w:tcPr>
            <w:tcW w:w="1831"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r>
      <w:tr w:rsidR="00244EE2" w:rsidRPr="00244EE2" w:rsidTr="00D22841">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jc w:val="center"/>
              <w:rPr>
                <w:rFonts w:ascii="Times New Roman" w:hAnsi="Times New Roman" w:cs="Times New Roman"/>
                <w:sz w:val="16"/>
                <w:szCs w:val="16"/>
              </w:rPr>
            </w:pPr>
            <w:r w:rsidRPr="00244EE2">
              <w:rPr>
                <w:rFonts w:ascii="Times New Roman" w:hAnsi="Times New Roman" w:cs="Times New Roman"/>
                <w:sz w:val="16"/>
                <w:szCs w:val="16"/>
              </w:rPr>
              <w:t>8</w:t>
            </w:r>
          </w:p>
        </w:tc>
        <w:tc>
          <w:tcPr>
            <w:tcW w:w="1831"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r>
      <w:tr w:rsidR="00244EE2" w:rsidRPr="00244EE2" w:rsidTr="00D22841">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jc w:val="center"/>
              <w:rPr>
                <w:rFonts w:ascii="Times New Roman" w:hAnsi="Times New Roman" w:cs="Times New Roman"/>
                <w:sz w:val="16"/>
                <w:szCs w:val="16"/>
              </w:rPr>
            </w:pPr>
            <w:r w:rsidRPr="00244EE2">
              <w:rPr>
                <w:rFonts w:ascii="Times New Roman" w:hAnsi="Times New Roman" w:cs="Times New Roman"/>
                <w:sz w:val="16"/>
                <w:szCs w:val="16"/>
              </w:rPr>
              <w:t>9</w:t>
            </w:r>
          </w:p>
        </w:tc>
        <w:tc>
          <w:tcPr>
            <w:tcW w:w="1831"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r>
      <w:tr w:rsidR="00244EE2" w:rsidRPr="00244EE2" w:rsidTr="00D22841">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jc w:val="center"/>
              <w:rPr>
                <w:rFonts w:ascii="Times New Roman" w:hAnsi="Times New Roman" w:cs="Times New Roman"/>
                <w:sz w:val="16"/>
                <w:szCs w:val="16"/>
              </w:rPr>
            </w:pPr>
            <w:r w:rsidRPr="00244EE2">
              <w:rPr>
                <w:rFonts w:ascii="Times New Roman" w:hAnsi="Times New Roman" w:cs="Times New Roman"/>
                <w:sz w:val="16"/>
                <w:szCs w:val="16"/>
              </w:rPr>
              <w:t>10</w:t>
            </w:r>
          </w:p>
        </w:tc>
        <w:tc>
          <w:tcPr>
            <w:tcW w:w="1831"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r>
      <w:tr w:rsidR="00CB4CC3" w:rsidRPr="00244EE2" w:rsidTr="00D22841">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tcPr>
          <w:p w:rsidR="00CB4CC3" w:rsidRDefault="00CB4CC3" w:rsidP="001B42EB">
            <w:pPr>
              <w:spacing w:before="120" w:after="120" w:line="240" w:lineRule="auto"/>
              <w:jc w:val="center"/>
              <w:rPr>
                <w:rFonts w:ascii="Times New Roman" w:hAnsi="Times New Roman" w:cs="Times New Roman"/>
                <w:sz w:val="16"/>
                <w:szCs w:val="16"/>
              </w:rPr>
            </w:pPr>
            <w:r>
              <w:rPr>
                <w:rFonts w:ascii="Times New Roman" w:hAnsi="Times New Roman" w:cs="Times New Roman"/>
                <w:sz w:val="16"/>
                <w:szCs w:val="16"/>
              </w:rPr>
              <w:t>16</w:t>
            </w:r>
          </w:p>
        </w:tc>
        <w:tc>
          <w:tcPr>
            <w:tcW w:w="1831" w:type="pct"/>
            <w:tcBorders>
              <w:top w:val="nil"/>
              <w:left w:val="nil"/>
              <w:bottom w:val="single" w:sz="4" w:space="0" w:color="auto"/>
              <w:right w:val="single" w:sz="4" w:space="0" w:color="auto"/>
            </w:tcBorders>
            <w:shd w:val="clear" w:color="auto" w:fill="auto"/>
            <w:noWrap/>
            <w:vAlign w:val="bottom"/>
          </w:tcPr>
          <w:p w:rsidR="00CB4CC3" w:rsidRPr="00244EE2" w:rsidRDefault="00CB4CC3"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Diárias Estimativas</w:t>
            </w:r>
          </w:p>
        </w:tc>
        <w:tc>
          <w:tcPr>
            <w:tcW w:w="613" w:type="pct"/>
            <w:tcBorders>
              <w:top w:val="nil"/>
              <w:left w:val="nil"/>
              <w:bottom w:val="single" w:sz="4" w:space="0" w:color="auto"/>
              <w:right w:val="single" w:sz="4" w:space="0" w:color="auto"/>
            </w:tcBorders>
            <w:shd w:val="clear" w:color="auto" w:fill="auto"/>
            <w:noWrap/>
            <w:vAlign w:val="bottom"/>
          </w:tcPr>
          <w:p w:rsidR="00CB4CC3" w:rsidRPr="00244EE2" w:rsidRDefault="00CB4CC3" w:rsidP="001B42EB">
            <w:pPr>
              <w:spacing w:before="120" w:after="120" w:line="240" w:lineRule="auto"/>
              <w:rPr>
                <w:rFonts w:ascii="Times New Roman" w:hAnsi="Times New Roman" w:cs="Times New Roman"/>
                <w:sz w:val="16"/>
                <w:szCs w:val="16"/>
              </w:rPr>
            </w:pPr>
          </w:p>
        </w:tc>
        <w:tc>
          <w:tcPr>
            <w:tcW w:w="717" w:type="pct"/>
            <w:tcBorders>
              <w:top w:val="nil"/>
              <w:left w:val="nil"/>
              <w:bottom w:val="single" w:sz="4" w:space="0" w:color="auto"/>
              <w:right w:val="single" w:sz="4" w:space="0" w:color="auto"/>
            </w:tcBorders>
            <w:shd w:val="clear" w:color="auto" w:fill="auto"/>
            <w:noWrap/>
            <w:vAlign w:val="bottom"/>
          </w:tcPr>
          <w:p w:rsidR="00CB4CC3" w:rsidRPr="00244EE2" w:rsidRDefault="00CB4CC3" w:rsidP="001B42EB">
            <w:pPr>
              <w:spacing w:before="120" w:after="120" w:line="240" w:lineRule="auto"/>
              <w:rPr>
                <w:rFonts w:ascii="Times New Roman" w:hAnsi="Times New Roman" w:cs="Times New Roman"/>
                <w:sz w:val="16"/>
                <w:szCs w:val="16"/>
              </w:rPr>
            </w:pPr>
          </w:p>
        </w:tc>
        <w:tc>
          <w:tcPr>
            <w:tcW w:w="803" w:type="pct"/>
            <w:tcBorders>
              <w:top w:val="nil"/>
              <w:left w:val="nil"/>
              <w:bottom w:val="single" w:sz="4" w:space="0" w:color="auto"/>
              <w:right w:val="single" w:sz="4" w:space="0" w:color="auto"/>
            </w:tcBorders>
            <w:shd w:val="clear" w:color="auto" w:fill="auto"/>
            <w:noWrap/>
            <w:vAlign w:val="bottom"/>
          </w:tcPr>
          <w:p w:rsidR="00CB4CC3" w:rsidRPr="00244EE2" w:rsidRDefault="00CB4CC3" w:rsidP="001B42EB">
            <w:pPr>
              <w:spacing w:before="120" w:after="120" w:line="240" w:lineRule="auto"/>
              <w:rPr>
                <w:rFonts w:ascii="Times New Roman" w:hAnsi="Times New Roman" w:cs="Times New Roman"/>
                <w:sz w:val="16"/>
                <w:szCs w:val="16"/>
              </w:rPr>
            </w:pPr>
          </w:p>
        </w:tc>
        <w:tc>
          <w:tcPr>
            <w:tcW w:w="742" w:type="pct"/>
            <w:tcBorders>
              <w:top w:val="nil"/>
              <w:left w:val="nil"/>
              <w:bottom w:val="single" w:sz="4" w:space="0" w:color="auto"/>
              <w:right w:val="single" w:sz="4" w:space="0" w:color="auto"/>
            </w:tcBorders>
            <w:shd w:val="clear" w:color="auto" w:fill="auto"/>
            <w:noWrap/>
            <w:vAlign w:val="bottom"/>
          </w:tcPr>
          <w:p w:rsidR="00CB4CC3" w:rsidRPr="00244EE2" w:rsidRDefault="00CB4CC3" w:rsidP="001B42EB">
            <w:pPr>
              <w:spacing w:before="120" w:after="120" w:line="240" w:lineRule="auto"/>
              <w:rPr>
                <w:rFonts w:ascii="Times New Roman" w:hAnsi="Times New Roman" w:cs="Times New Roman"/>
                <w:sz w:val="16"/>
                <w:szCs w:val="16"/>
              </w:rPr>
            </w:pPr>
          </w:p>
        </w:tc>
      </w:tr>
      <w:tr w:rsidR="00244EE2" w:rsidRPr="00244EE2" w:rsidTr="00D22841">
        <w:trPr>
          <w:trHeight w:val="315"/>
        </w:trPr>
        <w:tc>
          <w:tcPr>
            <w:tcW w:w="3455" w:type="pct"/>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20B17" w:rsidRPr="00244EE2" w:rsidRDefault="00F20B17" w:rsidP="001B42EB">
            <w:pPr>
              <w:spacing w:before="120" w:after="120" w:line="240" w:lineRule="auto"/>
              <w:jc w:val="center"/>
              <w:rPr>
                <w:rFonts w:ascii="Times New Roman" w:hAnsi="Times New Roman" w:cs="Times New Roman"/>
                <w:b/>
                <w:bCs/>
                <w:sz w:val="16"/>
                <w:szCs w:val="16"/>
              </w:rPr>
            </w:pPr>
            <w:r w:rsidRPr="00244EE2">
              <w:rPr>
                <w:rFonts w:ascii="Times New Roman" w:hAnsi="Times New Roman" w:cs="Times New Roman"/>
                <w:b/>
                <w:bCs/>
                <w:sz w:val="16"/>
                <w:szCs w:val="16"/>
              </w:rPr>
              <w:t>Total dos Serviços</w:t>
            </w:r>
          </w:p>
        </w:tc>
        <w:tc>
          <w:tcPr>
            <w:tcW w:w="803" w:type="pct"/>
            <w:tcBorders>
              <w:top w:val="nil"/>
              <w:left w:val="nil"/>
              <w:bottom w:val="single" w:sz="4" w:space="0" w:color="auto"/>
              <w:right w:val="single" w:sz="4" w:space="0" w:color="auto"/>
            </w:tcBorders>
            <w:shd w:val="clear" w:color="000000" w:fill="D9D9D9"/>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c>
          <w:tcPr>
            <w:tcW w:w="742" w:type="pct"/>
            <w:tcBorders>
              <w:top w:val="nil"/>
              <w:left w:val="nil"/>
              <w:bottom w:val="single" w:sz="4" w:space="0" w:color="auto"/>
              <w:right w:val="single" w:sz="4" w:space="0" w:color="auto"/>
            </w:tcBorders>
            <w:shd w:val="clear" w:color="000000" w:fill="D9D9D9"/>
            <w:noWrap/>
            <w:vAlign w:val="bottom"/>
            <w:hideMark/>
          </w:tcPr>
          <w:p w:rsidR="00F20B17" w:rsidRPr="00244EE2" w:rsidRDefault="00F20B17" w:rsidP="001B42EB">
            <w:pPr>
              <w:spacing w:before="120" w:after="120" w:line="240" w:lineRule="auto"/>
              <w:rPr>
                <w:rFonts w:ascii="Times New Roman" w:hAnsi="Times New Roman" w:cs="Times New Roman"/>
                <w:sz w:val="16"/>
                <w:szCs w:val="16"/>
              </w:rPr>
            </w:pPr>
            <w:r w:rsidRPr="00244EE2">
              <w:rPr>
                <w:rFonts w:ascii="Times New Roman" w:hAnsi="Times New Roman" w:cs="Times New Roman"/>
                <w:sz w:val="16"/>
                <w:szCs w:val="16"/>
              </w:rPr>
              <w:t> </w:t>
            </w:r>
          </w:p>
        </w:tc>
      </w:tr>
    </w:tbl>
    <w:p w:rsidR="0075068F" w:rsidRPr="00244EE2" w:rsidRDefault="0075068F" w:rsidP="001B42EB">
      <w:pPr>
        <w:autoSpaceDE w:val="0"/>
        <w:spacing w:before="120" w:after="120" w:line="360" w:lineRule="auto"/>
        <w:jc w:val="both"/>
        <w:rPr>
          <w:rFonts w:ascii="Times New Roman" w:hAnsi="Times New Roman" w:cs="Times New Roman"/>
          <w:sz w:val="24"/>
          <w:szCs w:val="24"/>
        </w:rPr>
      </w:pPr>
    </w:p>
    <w:p w:rsidR="0075068F" w:rsidRPr="00244EE2" w:rsidRDefault="0075068F" w:rsidP="001B42EB">
      <w:pPr>
        <w:pStyle w:val="Nivel01Titulo"/>
        <w:spacing w:before="120" w:after="120"/>
        <w:rPr>
          <w:iCs/>
        </w:rPr>
      </w:pPr>
      <w:r w:rsidRPr="00244EE2">
        <w:t>CLÁUSULA SEGUNDA – VIGÊNCIA</w:t>
      </w:r>
    </w:p>
    <w:p w:rsidR="00E45FDA" w:rsidRPr="00244EE2" w:rsidRDefault="00E45FDA"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bCs/>
          <w:iCs/>
          <w:sz w:val="24"/>
          <w:szCs w:val="24"/>
        </w:rPr>
        <w:t xml:space="preserve">O prazo de vigência deste Termo de Contrato é aquele fixado no Edital, com início na data </w:t>
      </w:r>
      <w:r w:rsidRPr="00244EE2">
        <w:rPr>
          <w:rFonts w:ascii="Times New Roman" w:hAnsi="Times New Roman" w:cs="Times New Roman"/>
          <w:bCs/>
          <w:iCs/>
          <w:sz w:val="24"/>
          <w:szCs w:val="24"/>
          <w:highlight w:val="yellow"/>
        </w:rPr>
        <w:t xml:space="preserve">de .........../......../........ </w:t>
      </w:r>
      <w:proofErr w:type="gramStart"/>
      <w:r w:rsidRPr="00244EE2">
        <w:rPr>
          <w:rFonts w:ascii="Times New Roman" w:hAnsi="Times New Roman" w:cs="Times New Roman"/>
          <w:bCs/>
          <w:iCs/>
          <w:sz w:val="24"/>
          <w:szCs w:val="24"/>
          <w:highlight w:val="yellow"/>
        </w:rPr>
        <w:t>e</w:t>
      </w:r>
      <w:proofErr w:type="gramEnd"/>
      <w:r w:rsidRPr="00244EE2">
        <w:rPr>
          <w:rFonts w:ascii="Times New Roman" w:hAnsi="Times New Roman" w:cs="Times New Roman"/>
          <w:bCs/>
          <w:iCs/>
          <w:sz w:val="24"/>
          <w:szCs w:val="24"/>
          <w:highlight w:val="yellow"/>
        </w:rPr>
        <w:t xml:space="preserve"> encerramento </w:t>
      </w:r>
      <w:proofErr w:type="spellStart"/>
      <w:r w:rsidRPr="00244EE2">
        <w:rPr>
          <w:rFonts w:ascii="Times New Roman" w:hAnsi="Times New Roman" w:cs="Times New Roman"/>
          <w:bCs/>
          <w:iCs/>
          <w:sz w:val="24"/>
          <w:szCs w:val="24"/>
          <w:highlight w:val="yellow"/>
        </w:rPr>
        <w:t>em</w:t>
      </w:r>
      <w:proofErr w:type="spellEnd"/>
      <w:r w:rsidRPr="00244EE2">
        <w:rPr>
          <w:rFonts w:ascii="Times New Roman" w:hAnsi="Times New Roman" w:cs="Times New Roman"/>
          <w:bCs/>
          <w:iCs/>
          <w:sz w:val="24"/>
          <w:szCs w:val="24"/>
          <w:highlight w:val="yellow"/>
        </w:rPr>
        <w:t xml:space="preserve"> .........../........./..........,</w:t>
      </w:r>
      <w:r w:rsidRPr="00244EE2">
        <w:rPr>
          <w:rFonts w:ascii="Times New Roman" w:hAnsi="Times New Roman" w:cs="Times New Roman"/>
          <w:bCs/>
          <w:iCs/>
          <w:sz w:val="24"/>
          <w:szCs w:val="24"/>
        </w:rPr>
        <w:t xml:space="preserve"> </w:t>
      </w:r>
      <w:r w:rsidRPr="00244EE2">
        <w:rPr>
          <w:rFonts w:ascii="Times New Roman" w:hAnsi="Times New Roman" w:cs="Times New Roman"/>
          <w:sz w:val="24"/>
          <w:szCs w:val="24"/>
        </w:rPr>
        <w:t>podendo ser prorrogado por interesse das partes até o  limite de 60 (sessenta) meses, desde que haja autorização formal da autoridade competente e observados os seguintes requisitos:</w:t>
      </w:r>
    </w:p>
    <w:p w:rsidR="0075068F" w:rsidRPr="00244EE2" w:rsidRDefault="0075068F" w:rsidP="001B42EB">
      <w:pPr>
        <w:numPr>
          <w:ilvl w:val="2"/>
          <w:numId w:val="1"/>
        </w:numPr>
        <w:spacing w:before="120" w:after="120" w:line="360" w:lineRule="auto"/>
        <w:ind w:left="1276"/>
        <w:jc w:val="both"/>
        <w:rPr>
          <w:rFonts w:ascii="Times New Roman" w:hAnsi="Times New Roman" w:cs="Times New Roman"/>
          <w:bCs/>
          <w:iCs/>
          <w:sz w:val="24"/>
          <w:szCs w:val="24"/>
        </w:rPr>
      </w:pPr>
      <w:r w:rsidRPr="00244EE2">
        <w:rPr>
          <w:rFonts w:ascii="Times New Roman" w:hAnsi="Times New Roman" w:cs="Times New Roman"/>
          <w:bCs/>
          <w:iCs/>
          <w:sz w:val="24"/>
          <w:szCs w:val="24"/>
        </w:rPr>
        <w:lastRenderedPageBreak/>
        <w:t>Os serviços tenham sido prestados regularmente;</w:t>
      </w:r>
    </w:p>
    <w:p w:rsidR="0075068F" w:rsidRPr="00244EE2" w:rsidRDefault="0075068F" w:rsidP="001B42EB">
      <w:pPr>
        <w:numPr>
          <w:ilvl w:val="2"/>
          <w:numId w:val="1"/>
        </w:numPr>
        <w:spacing w:before="120" w:after="120" w:line="360" w:lineRule="auto"/>
        <w:ind w:left="1276"/>
        <w:jc w:val="both"/>
        <w:rPr>
          <w:rFonts w:ascii="Times New Roman" w:hAnsi="Times New Roman" w:cs="Times New Roman"/>
          <w:bCs/>
          <w:iCs/>
          <w:sz w:val="24"/>
          <w:szCs w:val="24"/>
        </w:rPr>
      </w:pPr>
      <w:r w:rsidRPr="00244EE2">
        <w:rPr>
          <w:rFonts w:ascii="Times New Roman" w:hAnsi="Times New Roman" w:cs="Times New Roman"/>
          <w:bCs/>
          <w:iCs/>
          <w:sz w:val="24"/>
          <w:szCs w:val="24"/>
        </w:rPr>
        <w:t>Esteja formalmente demonstrado que a forma de prestação dos serviços tem natureza continuada;  </w:t>
      </w:r>
    </w:p>
    <w:p w:rsidR="0075068F" w:rsidRPr="00244EE2" w:rsidRDefault="0075068F" w:rsidP="001B42EB">
      <w:pPr>
        <w:numPr>
          <w:ilvl w:val="2"/>
          <w:numId w:val="1"/>
        </w:numPr>
        <w:spacing w:before="120" w:after="120" w:line="360" w:lineRule="auto"/>
        <w:ind w:left="1276"/>
        <w:jc w:val="both"/>
        <w:rPr>
          <w:rFonts w:ascii="Times New Roman" w:hAnsi="Times New Roman" w:cs="Times New Roman"/>
          <w:bCs/>
          <w:iCs/>
          <w:sz w:val="24"/>
          <w:szCs w:val="24"/>
        </w:rPr>
      </w:pPr>
      <w:r w:rsidRPr="00244EE2">
        <w:rPr>
          <w:rFonts w:ascii="Times New Roman" w:hAnsi="Times New Roman" w:cs="Times New Roman"/>
          <w:bCs/>
          <w:iCs/>
          <w:sz w:val="24"/>
          <w:szCs w:val="24"/>
        </w:rPr>
        <w:t>Seja juntado relatório que discorra sobre a execução do contrato, com informações de que os serviços tenham sido prestados regularmente;  </w:t>
      </w:r>
    </w:p>
    <w:p w:rsidR="0075068F" w:rsidRPr="00244EE2" w:rsidRDefault="0075068F" w:rsidP="001B42EB">
      <w:pPr>
        <w:numPr>
          <w:ilvl w:val="2"/>
          <w:numId w:val="1"/>
        </w:numPr>
        <w:spacing w:before="120" w:after="120" w:line="360" w:lineRule="auto"/>
        <w:ind w:left="1276"/>
        <w:jc w:val="both"/>
        <w:rPr>
          <w:rFonts w:ascii="Times New Roman" w:hAnsi="Times New Roman" w:cs="Times New Roman"/>
          <w:bCs/>
          <w:iCs/>
          <w:sz w:val="24"/>
          <w:szCs w:val="24"/>
        </w:rPr>
      </w:pPr>
      <w:r w:rsidRPr="00244EE2">
        <w:rPr>
          <w:rFonts w:ascii="Times New Roman" w:hAnsi="Times New Roman" w:cs="Times New Roman"/>
          <w:bCs/>
          <w:iCs/>
          <w:sz w:val="24"/>
          <w:szCs w:val="24"/>
        </w:rPr>
        <w:t>Seja juntada justificativa e motivo, por escrito, de que a Administração mantém interesse na realização do serviço;  </w:t>
      </w:r>
    </w:p>
    <w:p w:rsidR="0075068F" w:rsidRPr="00244EE2" w:rsidRDefault="0075068F" w:rsidP="001B42EB">
      <w:pPr>
        <w:numPr>
          <w:ilvl w:val="2"/>
          <w:numId w:val="1"/>
        </w:numPr>
        <w:spacing w:before="120" w:after="120" w:line="360" w:lineRule="auto"/>
        <w:ind w:left="1276"/>
        <w:jc w:val="both"/>
        <w:rPr>
          <w:rFonts w:ascii="Times New Roman" w:hAnsi="Times New Roman" w:cs="Times New Roman"/>
          <w:bCs/>
          <w:iCs/>
          <w:sz w:val="24"/>
          <w:szCs w:val="24"/>
        </w:rPr>
      </w:pPr>
      <w:r w:rsidRPr="00244EE2">
        <w:rPr>
          <w:rFonts w:ascii="Times New Roman" w:hAnsi="Times New Roman" w:cs="Times New Roman"/>
          <w:bCs/>
          <w:iCs/>
          <w:sz w:val="24"/>
          <w:szCs w:val="24"/>
        </w:rPr>
        <w:t>Seja comprovado que o valor do contrato permanece economicamente vantajoso para a Administração;  </w:t>
      </w:r>
    </w:p>
    <w:p w:rsidR="0075068F" w:rsidRPr="00244EE2" w:rsidRDefault="0075068F" w:rsidP="001B42EB">
      <w:pPr>
        <w:numPr>
          <w:ilvl w:val="2"/>
          <w:numId w:val="1"/>
        </w:numPr>
        <w:spacing w:before="120" w:after="120" w:line="360" w:lineRule="auto"/>
        <w:ind w:left="1276"/>
        <w:jc w:val="both"/>
        <w:rPr>
          <w:rFonts w:ascii="Times New Roman" w:hAnsi="Times New Roman" w:cs="Times New Roman"/>
          <w:bCs/>
          <w:iCs/>
          <w:sz w:val="24"/>
          <w:szCs w:val="24"/>
        </w:rPr>
      </w:pPr>
      <w:r w:rsidRPr="00244EE2">
        <w:rPr>
          <w:rFonts w:ascii="Times New Roman" w:hAnsi="Times New Roman" w:cs="Times New Roman"/>
          <w:bCs/>
          <w:iCs/>
          <w:sz w:val="24"/>
          <w:szCs w:val="24"/>
        </w:rPr>
        <w:t xml:space="preserve">Haja manifestação expressa da </w:t>
      </w:r>
      <w:r w:rsidR="000D20D6">
        <w:rPr>
          <w:rFonts w:ascii="Times New Roman" w:hAnsi="Times New Roman" w:cs="Times New Roman"/>
          <w:bCs/>
          <w:iCs/>
          <w:sz w:val="24"/>
          <w:szCs w:val="24"/>
        </w:rPr>
        <w:t>CONTRATADA</w:t>
      </w:r>
      <w:r w:rsidRPr="00244EE2">
        <w:rPr>
          <w:rFonts w:ascii="Times New Roman" w:hAnsi="Times New Roman" w:cs="Times New Roman"/>
          <w:bCs/>
          <w:iCs/>
          <w:sz w:val="24"/>
          <w:szCs w:val="24"/>
        </w:rPr>
        <w:t xml:space="preserve"> informando o interesse na prorrogação; </w:t>
      </w:r>
    </w:p>
    <w:p w:rsidR="0075068F" w:rsidRPr="00244EE2" w:rsidRDefault="0075068F" w:rsidP="001B42EB">
      <w:pPr>
        <w:numPr>
          <w:ilvl w:val="2"/>
          <w:numId w:val="1"/>
        </w:numPr>
        <w:spacing w:before="120" w:after="120" w:line="360" w:lineRule="auto"/>
        <w:ind w:left="1276"/>
        <w:jc w:val="both"/>
        <w:rPr>
          <w:rFonts w:ascii="Times New Roman" w:hAnsi="Times New Roman" w:cs="Times New Roman"/>
          <w:bCs/>
          <w:iCs/>
          <w:sz w:val="24"/>
          <w:szCs w:val="24"/>
        </w:rPr>
      </w:pPr>
      <w:r w:rsidRPr="00244EE2">
        <w:rPr>
          <w:rFonts w:ascii="Times New Roman" w:hAnsi="Times New Roman" w:cs="Times New Roman"/>
          <w:bCs/>
          <w:iCs/>
          <w:sz w:val="24"/>
          <w:szCs w:val="24"/>
        </w:rPr>
        <w:t xml:space="preserve">Seja comprovado que </w:t>
      </w:r>
      <w:r w:rsidR="000D20D6">
        <w:rPr>
          <w:rFonts w:ascii="Times New Roman" w:hAnsi="Times New Roman" w:cs="Times New Roman"/>
          <w:bCs/>
          <w:iCs/>
          <w:sz w:val="24"/>
          <w:szCs w:val="24"/>
        </w:rPr>
        <w:t>a</w:t>
      </w:r>
      <w:r w:rsidRPr="00244EE2">
        <w:rPr>
          <w:rFonts w:ascii="Times New Roman" w:hAnsi="Times New Roman" w:cs="Times New Roman"/>
          <w:bCs/>
          <w:iCs/>
          <w:sz w:val="24"/>
          <w:szCs w:val="24"/>
        </w:rPr>
        <w:t xml:space="preserve"> </w:t>
      </w:r>
      <w:r w:rsidR="000D20D6">
        <w:rPr>
          <w:rFonts w:ascii="Times New Roman" w:hAnsi="Times New Roman" w:cs="Times New Roman"/>
          <w:bCs/>
          <w:iCs/>
          <w:sz w:val="24"/>
          <w:szCs w:val="24"/>
        </w:rPr>
        <w:t>CONTRATADA</w:t>
      </w:r>
      <w:r w:rsidRPr="00244EE2">
        <w:rPr>
          <w:rFonts w:ascii="Times New Roman" w:hAnsi="Times New Roman" w:cs="Times New Roman"/>
          <w:bCs/>
          <w:iCs/>
          <w:sz w:val="24"/>
          <w:szCs w:val="24"/>
        </w:rPr>
        <w:t xml:space="preserve"> mantém as condições inic</w:t>
      </w:r>
      <w:r w:rsidR="00BD7193" w:rsidRPr="00244EE2">
        <w:rPr>
          <w:rFonts w:ascii="Times New Roman" w:hAnsi="Times New Roman" w:cs="Times New Roman"/>
          <w:bCs/>
          <w:iCs/>
          <w:sz w:val="24"/>
          <w:szCs w:val="24"/>
        </w:rPr>
        <w:t>iais de habilitação;</w:t>
      </w:r>
      <w:r w:rsidRPr="00244EE2">
        <w:rPr>
          <w:rFonts w:ascii="Times New Roman" w:hAnsi="Times New Roman" w:cs="Times New Roman"/>
          <w:bCs/>
          <w:iCs/>
          <w:sz w:val="24"/>
          <w:szCs w:val="24"/>
        </w:rPr>
        <w:t>  </w:t>
      </w:r>
    </w:p>
    <w:p w:rsidR="00786F15" w:rsidRPr="00244EE2" w:rsidRDefault="00786F15" w:rsidP="001B42EB">
      <w:pPr>
        <w:numPr>
          <w:ilvl w:val="2"/>
          <w:numId w:val="1"/>
        </w:numPr>
        <w:spacing w:before="120" w:after="120" w:line="360" w:lineRule="auto"/>
        <w:ind w:left="1276"/>
        <w:jc w:val="both"/>
        <w:rPr>
          <w:rFonts w:ascii="Times New Roman" w:hAnsi="Times New Roman" w:cs="Times New Roman"/>
          <w:sz w:val="24"/>
          <w:szCs w:val="24"/>
        </w:rPr>
      </w:pPr>
      <w:r w:rsidRPr="00244EE2">
        <w:rPr>
          <w:rFonts w:ascii="Times New Roman" w:hAnsi="Times New Roman" w:cs="Times New Roman"/>
          <w:sz w:val="24"/>
          <w:szCs w:val="24"/>
        </w:rPr>
        <w:t xml:space="preserve">A </w:t>
      </w:r>
      <w:r w:rsidR="000D20D6">
        <w:rPr>
          <w:rFonts w:ascii="Times New Roman" w:hAnsi="Times New Roman" w:cs="Times New Roman"/>
          <w:sz w:val="24"/>
          <w:szCs w:val="24"/>
        </w:rPr>
        <w:t>CONTRATADA</w:t>
      </w:r>
      <w:r w:rsidRPr="00244EE2">
        <w:rPr>
          <w:rFonts w:ascii="Times New Roman" w:hAnsi="Times New Roman" w:cs="Times New Roman"/>
          <w:sz w:val="24"/>
          <w:szCs w:val="24"/>
        </w:rPr>
        <w:t xml:space="preserve"> não tem direito sub</w:t>
      </w:r>
      <w:r w:rsidR="00BD7193" w:rsidRPr="00244EE2">
        <w:rPr>
          <w:rFonts w:ascii="Times New Roman" w:hAnsi="Times New Roman" w:cs="Times New Roman"/>
          <w:sz w:val="24"/>
          <w:szCs w:val="24"/>
        </w:rPr>
        <w:t>jetivo à prorrogação contratual;</w:t>
      </w:r>
    </w:p>
    <w:p w:rsidR="00786F15" w:rsidRPr="00244EE2" w:rsidRDefault="00786F15" w:rsidP="001B42EB">
      <w:pPr>
        <w:numPr>
          <w:ilvl w:val="2"/>
          <w:numId w:val="1"/>
        </w:numPr>
        <w:spacing w:before="120" w:after="120" w:line="360" w:lineRule="auto"/>
        <w:ind w:left="1276"/>
        <w:jc w:val="both"/>
        <w:rPr>
          <w:rFonts w:ascii="Times New Roman" w:hAnsi="Times New Roman" w:cs="Times New Roman"/>
          <w:sz w:val="24"/>
          <w:szCs w:val="24"/>
        </w:rPr>
      </w:pPr>
      <w:r w:rsidRPr="00244EE2">
        <w:rPr>
          <w:rFonts w:ascii="Times New Roman" w:hAnsi="Times New Roman" w:cs="Times New Roman"/>
          <w:sz w:val="24"/>
          <w:szCs w:val="24"/>
        </w:rPr>
        <w:t>A prorrogação de contrato deverá ser promovida mediante celebração de termo aditivo.</w:t>
      </w:r>
    </w:p>
    <w:p w:rsidR="0075068F" w:rsidRPr="00244EE2" w:rsidRDefault="0075068F" w:rsidP="001B42EB">
      <w:pPr>
        <w:pStyle w:val="Nivel01Titulo"/>
        <w:spacing w:before="120" w:after="120"/>
      </w:pPr>
      <w:r w:rsidRPr="00244EE2">
        <w:t xml:space="preserve">CLÁUSULA TERCEIRA – </w:t>
      </w:r>
      <w:r w:rsidR="000D20D6">
        <w:t>VALOR DO CONTRATO</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 xml:space="preserve">O valor mensal da contratação é de </w:t>
      </w:r>
      <w:r w:rsidRPr="00244EE2">
        <w:rPr>
          <w:rFonts w:ascii="Times New Roman" w:hAnsi="Times New Roman" w:cs="Times New Roman"/>
          <w:sz w:val="24"/>
          <w:szCs w:val="24"/>
          <w:highlight w:val="yellow"/>
        </w:rPr>
        <w:t xml:space="preserve">R$ .......... </w:t>
      </w:r>
      <w:proofErr w:type="gramStart"/>
      <w:r w:rsidRPr="00244EE2">
        <w:rPr>
          <w:rFonts w:ascii="Times New Roman" w:hAnsi="Times New Roman" w:cs="Times New Roman"/>
          <w:sz w:val="24"/>
          <w:szCs w:val="24"/>
          <w:highlight w:val="yellow"/>
        </w:rPr>
        <w:t>(....</w:t>
      </w:r>
      <w:proofErr w:type="gramEnd"/>
      <w:r w:rsidRPr="00244EE2">
        <w:rPr>
          <w:rFonts w:ascii="Times New Roman" w:hAnsi="Times New Roman" w:cs="Times New Roman"/>
          <w:sz w:val="24"/>
          <w:szCs w:val="24"/>
          <w:highlight w:val="yellow"/>
        </w:rPr>
        <w:t>.),</w:t>
      </w:r>
      <w:r w:rsidRPr="00244EE2">
        <w:rPr>
          <w:rFonts w:ascii="Times New Roman" w:hAnsi="Times New Roman" w:cs="Times New Roman"/>
          <w:sz w:val="24"/>
          <w:szCs w:val="24"/>
        </w:rPr>
        <w:t xml:space="preserve"> perfazendo o valor total de </w:t>
      </w:r>
      <w:r w:rsidRPr="00244EE2">
        <w:rPr>
          <w:rFonts w:ascii="Times New Roman" w:hAnsi="Times New Roman" w:cs="Times New Roman"/>
          <w:sz w:val="24"/>
          <w:szCs w:val="24"/>
          <w:highlight w:val="yellow"/>
        </w:rPr>
        <w:t>R$ ....... (....)</w:t>
      </w:r>
      <w:r w:rsidRPr="00244EE2">
        <w:rPr>
          <w:rFonts w:ascii="Times New Roman" w:hAnsi="Times New Roman" w:cs="Times New Roman"/>
          <w:sz w:val="24"/>
          <w:szCs w:val="24"/>
        </w:rPr>
        <w:t>.</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75068F" w:rsidRPr="000D20D6" w:rsidRDefault="0075068F" w:rsidP="000D20D6">
      <w:pPr>
        <w:pStyle w:val="PargrafodaLista"/>
        <w:numPr>
          <w:ilvl w:val="1"/>
          <w:numId w:val="1"/>
        </w:numPr>
        <w:spacing w:before="120" w:after="120" w:line="360" w:lineRule="auto"/>
        <w:jc w:val="both"/>
        <w:rPr>
          <w:rFonts w:ascii="Times New Roman" w:hAnsi="Times New Roman" w:cs="Times New Roman"/>
          <w:sz w:val="24"/>
          <w:szCs w:val="24"/>
        </w:rPr>
      </w:pPr>
      <w:r w:rsidRPr="000D20D6">
        <w:rPr>
          <w:rFonts w:ascii="Times New Roman" w:hAnsi="Times New Roman" w:cs="Times New Roman"/>
          <w:sz w:val="24"/>
          <w:szCs w:val="24"/>
        </w:rPr>
        <w:t xml:space="preserve">O valor acima é meramente estimativo, de forma que os pagamentos devidos à </w:t>
      </w:r>
      <w:r w:rsidR="000D20D6">
        <w:rPr>
          <w:rFonts w:ascii="Times New Roman" w:hAnsi="Times New Roman" w:cs="Times New Roman"/>
          <w:sz w:val="24"/>
          <w:szCs w:val="24"/>
        </w:rPr>
        <w:t>CONTRATADA</w:t>
      </w:r>
      <w:r w:rsidRPr="000D20D6">
        <w:rPr>
          <w:rFonts w:ascii="Times New Roman" w:hAnsi="Times New Roman" w:cs="Times New Roman"/>
          <w:sz w:val="24"/>
          <w:szCs w:val="24"/>
        </w:rPr>
        <w:t xml:space="preserve"> dependerão dos quantitativos de serviços efetivamente prestados.</w:t>
      </w:r>
    </w:p>
    <w:p w:rsidR="000D20D6" w:rsidRPr="007569BF" w:rsidRDefault="000D20D6" w:rsidP="000D20D6">
      <w:pPr>
        <w:pStyle w:val="Nivel01Titulo"/>
        <w:spacing w:line="240" w:lineRule="auto"/>
      </w:pPr>
      <w:r w:rsidRPr="007569BF">
        <w:lastRenderedPageBreak/>
        <w:t xml:space="preserve">CLÁUSULA </w:t>
      </w:r>
      <w:r>
        <w:t>QUARTA</w:t>
      </w:r>
      <w:r w:rsidRPr="007569BF">
        <w:t xml:space="preserve"> – GARANTIA DE EXECUÇÃO</w:t>
      </w:r>
    </w:p>
    <w:p w:rsidR="000D20D6" w:rsidRDefault="000D20D6" w:rsidP="000D20D6">
      <w:pPr>
        <w:numPr>
          <w:ilvl w:val="1"/>
          <w:numId w:val="1"/>
        </w:numPr>
        <w:spacing w:before="120" w:after="120" w:line="360" w:lineRule="auto"/>
        <w:ind w:left="567"/>
        <w:jc w:val="both"/>
        <w:rPr>
          <w:rFonts w:ascii="Times New Roman" w:hAnsi="Times New Roman" w:cs="Times New Roman"/>
          <w:sz w:val="24"/>
          <w:szCs w:val="24"/>
        </w:rPr>
      </w:pPr>
      <w:r w:rsidRPr="007569BF">
        <w:rPr>
          <w:rFonts w:ascii="Times New Roman" w:hAnsi="Times New Roman" w:cs="Times New Roman"/>
          <w:sz w:val="24"/>
          <w:szCs w:val="24"/>
        </w:rPr>
        <w:t xml:space="preserve">A </w:t>
      </w:r>
      <w:r>
        <w:rPr>
          <w:rFonts w:ascii="Times New Roman" w:hAnsi="Times New Roman" w:cs="Times New Roman"/>
          <w:sz w:val="24"/>
          <w:szCs w:val="24"/>
        </w:rPr>
        <w:t>CONTRATADA</w:t>
      </w:r>
      <w:r w:rsidRPr="007569BF">
        <w:rPr>
          <w:rFonts w:ascii="Times New Roman" w:hAnsi="Times New Roman" w:cs="Times New Roman"/>
          <w:sz w:val="24"/>
          <w:szCs w:val="24"/>
        </w:rPr>
        <w:t xml:space="preserve"> prestará garantia no valor de </w:t>
      </w:r>
      <w:r w:rsidRPr="007569BF">
        <w:rPr>
          <w:rFonts w:ascii="Times New Roman" w:hAnsi="Times New Roman" w:cs="Times New Roman"/>
          <w:sz w:val="24"/>
          <w:szCs w:val="24"/>
          <w:highlight w:val="yellow"/>
        </w:rPr>
        <w:t>R$ ............... (.......................), na modalidade de ..............................</w:t>
      </w:r>
      <w:proofErr w:type="gramStart"/>
      <w:r w:rsidRPr="007569BF">
        <w:rPr>
          <w:rFonts w:ascii="Times New Roman" w:hAnsi="Times New Roman" w:cs="Times New Roman"/>
          <w:sz w:val="24"/>
          <w:szCs w:val="24"/>
          <w:highlight w:val="yellow"/>
        </w:rPr>
        <w:t>, ,</w:t>
      </w:r>
      <w:proofErr w:type="gramEnd"/>
      <w:r w:rsidRPr="007569BF">
        <w:rPr>
          <w:rFonts w:ascii="Times New Roman" w:hAnsi="Times New Roman" w:cs="Times New Roman"/>
          <w:sz w:val="24"/>
          <w:szCs w:val="24"/>
        </w:rPr>
        <w:t xml:space="preserve"> no prazo de 10 (dez) dias, observadas as condições previstas no Edital, com validade de 90 (noventa) dias após o término da vigência contratual, devendo ser renovada a cada prorrogação , observados os requisitos previstos no item 3.1 do Anexo VII-F da IN SEGES/MPDG n. 5/2017.</w:t>
      </w:r>
    </w:p>
    <w:p w:rsidR="000D20D6" w:rsidRPr="007569BF" w:rsidRDefault="000D20D6" w:rsidP="000D20D6">
      <w:pPr>
        <w:numPr>
          <w:ilvl w:val="1"/>
          <w:numId w:val="1"/>
        </w:numPr>
        <w:spacing w:before="120" w:after="120" w:line="360" w:lineRule="auto"/>
        <w:ind w:left="567"/>
        <w:jc w:val="both"/>
        <w:rPr>
          <w:rFonts w:ascii="Times New Roman" w:hAnsi="Times New Roman" w:cs="Times New Roman"/>
          <w:sz w:val="24"/>
          <w:szCs w:val="24"/>
        </w:rPr>
      </w:pPr>
      <w:r>
        <w:rPr>
          <w:rFonts w:ascii="Times New Roman" w:hAnsi="Times New Roman" w:cs="Times New Roman"/>
          <w:color w:val="000000"/>
          <w:sz w:val="24"/>
          <w:szCs w:val="24"/>
        </w:rPr>
        <w:t xml:space="preserve">A CONTRATADA </w:t>
      </w:r>
      <w:r w:rsidRPr="007569BF">
        <w:rPr>
          <w:rFonts w:ascii="Times New Roman" w:hAnsi="Times New Roman" w:cs="Times New Roman"/>
          <w:color w:val="000000"/>
          <w:sz w:val="24"/>
          <w:szCs w:val="24"/>
        </w:rPr>
        <w:t xml:space="preserve">deverá complementar a garantia contratual anteriormente prestada, de modo que se mantenha a proporção de 5% (cinco por cento) em relação ao valor </w:t>
      </w:r>
      <w:r>
        <w:rPr>
          <w:rFonts w:ascii="Times New Roman" w:hAnsi="Times New Roman" w:cs="Times New Roman"/>
          <w:color w:val="000000"/>
          <w:sz w:val="24"/>
          <w:szCs w:val="24"/>
        </w:rPr>
        <w:t>CONTRATADA</w:t>
      </w:r>
      <w:r w:rsidRPr="007569BF">
        <w:rPr>
          <w:rFonts w:ascii="Times New Roman" w:hAnsi="Times New Roman" w:cs="Times New Roman"/>
          <w:color w:val="000000"/>
          <w:sz w:val="24"/>
          <w:szCs w:val="24"/>
        </w:rPr>
        <w:t>, como condição para a repactuação</w:t>
      </w:r>
      <w:r>
        <w:rPr>
          <w:rFonts w:ascii="Times New Roman" w:hAnsi="Times New Roman" w:cs="Times New Roman"/>
          <w:color w:val="000000"/>
          <w:sz w:val="24"/>
          <w:szCs w:val="24"/>
        </w:rPr>
        <w:t xml:space="preserve"> e reajuste</w:t>
      </w:r>
      <w:r w:rsidRPr="007569BF">
        <w:rPr>
          <w:rFonts w:ascii="Times New Roman" w:hAnsi="Times New Roman" w:cs="Times New Roman"/>
          <w:color w:val="000000"/>
          <w:sz w:val="24"/>
          <w:szCs w:val="24"/>
        </w:rPr>
        <w:t xml:space="preserve">, nos termos da alínea K do item 3.1 do Anexo VII-F da IN SEGES/MPDG n. 5/2017.  </w:t>
      </w:r>
    </w:p>
    <w:p w:rsidR="000D20D6" w:rsidRPr="007569BF" w:rsidRDefault="000D20D6" w:rsidP="000D20D6">
      <w:pPr>
        <w:numPr>
          <w:ilvl w:val="1"/>
          <w:numId w:val="1"/>
        </w:numPr>
        <w:spacing w:before="120" w:after="120" w:line="360" w:lineRule="auto"/>
        <w:ind w:left="567"/>
        <w:jc w:val="both"/>
        <w:rPr>
          <w:rFonts w:ascii="Times New Roman" w:hAnsi="Times New Roman" w:cs="Times New Roman"/>
          <w:sz w:val="24"/>
          <w:szCs w:val="24"/>
        </w:rPr>
      </w:pPr>
      <w:r w:rsidRPr="007569BF">
        <w:rPr>
          <w:rFonts w:ascii="Times New Roman" w:hAnsi="Times New Roman" w:cs="Times New Roman"/>
          <w:sz w:val="24"/>
          <w:szCs w:val="24"/>
        </w:rPr>
        <w:t>A garantia prevista em edital somente será liberada ante a comprovação de que a empresa pagou todas as verbas rescisórias decorrentes da contratação, e que, caso esse pagamento não ocorra até o fim do segundo mês após o encerramento da vigência contratual, a garantia será utilizada para o pagamento dessas verbas trabalhistas, incluindo suas repercussões previdenciárias e relativas ao FGTS,, conforme estabelecido no art. 2º, §2º, V da Portaria MP n. 409/2016, observada a legislação que rege a matéria.</w:t>
      </w:r>
    </w:p>
    <w:p w:rsidR="0075068F" w:rsidRPr="00244EE2" w:rsidRDefault="0075068F" w:rsidP="001B42EB">
      <w:pPr>
        <w:pStyle w:val="Nivel01Titulo"/>
        <w:spacing w:before="120" w:after="120"/>
      </w:pPr>
      <w:r w:rsidRPr="00244EE2">
        <w:t>CLÁUSULA QU</w:t>
      </w:r>
      <w:r w:rsidR="000D20D6">
        <w:t>INTA</w:t>
      </w:r>
      <w:r w:rsidRPr="00244EE2">
        <w:t xml:space="preserve"> – DOTAÇÃO ORÇAMENTÁRIA</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 xml:space="preserve">As despesas decorrentes desta contratação estão programadas em dotação orçamentária própria, prevista no orçamento </w:t>
      </w:r>
      <w:r w:rsidR="00C77669" w:rsidRPr="00244EE2">
        <w:rPr>
          <w:rFonts w:ascii="Times New Roman" w:hAnsi="Times New Roman" w:cs="Times New Roman"/>
          <w:sz w:val="24"/>
          <w:szCs w:val="24"/>
        </w:rPr>
        <w:t>do IFMG</w:t>
      </w:r>
      <w:r w:rsidRPr="00244EE2">
        <w:rPr>
          <w:rFonts w:ascii="Times New Roman" w:hAnsi="Times New Roman" w:cs="Times New Roman"/>
          <w:sz w:val="24"/>
          <w:szCs w:val="24"/>
        </w:rPr>
        <w:t xml:space="preserve">, para o exercício </w:t>
      </w:r>
      <w:r w:rsidRPr="00244EE2">
        <w:rPr>
          <w:rFonts w:ascii="Times New Roman" w:hAnsi="Times New Roman" w:cs="Times New Roman"/>
          <w:sz w:val="24"/>
          <w:szCs w:val="24"/>
          <w:highlight w:val="yellow"/>
        </w:rPr>
        <w:t xml:space="preserve">de </w:t>
      </w:r>
      <w:proofErr w:type="gramStart"/>
      <w:r w:rsidRPr="00244EE2">
        <w:rPr>
          <w:rFonts w:ascii="Times New Roman" w:hAnsi="Times New Roman" w:cs="Times New Roman"/>
          <w:sz w:val="24"/>
          <w:szCs w:val="24"/>
          <w:highlight w:val="yellow"/>
        </w:rPr>
        <w:t>20....</w:t>
      </w:r>
      <w:proofErr w:type="gramEnd"/>
      <w:r w:rsidRPr="00244EE2">
        <w:rPr>
          <w:rFonts w:ascii="Times New Roman" w:hAnsi="Times New Roman" w:cs="Times New Roman"/>
          <w:sz w:val="24"/>
          <w:szCs w:val="24"/>
          <w:highlight w:val="yellow"/>
        </w:rPr>
        <w:t>,</w:t>
      </w:r>
      <w:r w:rsidRPr="00244EE2">
        <w:rPr>
          <w:rFonts w:ascii="Times New Roman" w:hAnsi="Times New Roman" w:cs="Times New Roman"/>
          <w:sz w:val="24"/>
          <w:szCs w:val="24"/>
        </w:rPr>
        <w:t xml:space="preserve"> na classificação abaixo:</w:t>
      </w:r>
    </w:p>
    <w:p w:rsidR="001937F2" w:rsidRDefault="001937F2" w:rsidP="000D20D6">
      <w:pPr>
        <w:spacing w:before="120" w:after="120" w:line="240" w:lineRule="auto"/>
        <w:ind w:left="1134"/>
        <w:jc w:val="both"/>
        <w:rPr>
          <w:rFonts w:ascii="Times New Roman" w:hAnsi="Times New Roman" w:cs="Times New Roman"/>
          <w:sz w:val="24"/>
          <w:szCs w:val="24"/>
          <w:highlight w:val="yellow"/>
        </w:rPr>
      </w:pPr>
      <w:r>
        <w:rPr>
          <w:rFonts w:ascii="Times New Roman" w:hAnsi="Times New Roman" w:cs="Times New Roman"/>
          <w:sz w:val="24"/>
          <w:szCs w:val="24"/>
          <w:highlight w:val="yellow"/>
        </w:rPr>
        <w:t>Empenho:</w:t>
      </w:r>
    </w:p>
    <w:p w:rsidR="0075068F" w:rsidRPr="00244EE2" w:rsidRDefault="0075068F" w:rsidP="000D20D6">
      <w:pPr>
        <w:spacing w:before="120" w:after="120" w:line="240" w:lineRule="auto"/>
        <w:ind w:left="1134"/>
        <w:jc w:val="both"/>
        <w:rPr>
          <w:rFonts w:ascii="Times New Roman" w:hAnsi="Times New Roman" w:cs="Times New Roman"/>
          <w:sz w:val="24"/>
          <w:szCs w:val="24"/>
          <w:highlight w:val="yellow"/>
        </w:rPr>
      </w:pPr>
      <w:r w:rsidRPr="00244EE2">
        <w:rPr>
          <w:rFonts w:ascii="Times New Roman" w:hAnsi="Times New Roman" w:cs="Times New Roman"/>
          <w:sz w:val="24"/>
          <w:szCs w:val="24"/>
          <w:highlight w:val="yellow"/>
        </w:rPr>
        <w:t xml:space="preserve">Gestão/Unidade:  </w:t>
      </w:r>
    </w:p>
    <w:p w:rsidR="0075068F" w:rsidRPr="00244EE2" w:rsidRDefault="0075068F" w:rsidP="000D20D6">
      <w:pPr>
        <w:spacing w:before="120" w:after="120" w:line="240" w:lineRule="auto"/>
        <w:ind w:left="1134"/>
        <w:jc w:val="both"/>
        <w:rPr>
          <w:rFonts w:ascii="Times New Roman" w:hAnsi="Times New Roman" w:cs="Times New Roman"/>
          <w:sz w:val="24"/>
          <w:szCs w:val="24"/>
          <w:highlight w:val="yellow"/>
        </w:rPr>
      </w:pPr>
      <w:r w:rsidRPr="00244EE2">
        <w:rPr>
          <w:rFonts w:ascii="Times New Roman" w:hAnsi="Times New Roman" w:cs="Times New Roman"/>
          <w:sz w:val="24"/>
          <w:szCs w:val="24"/>
          <w:highlight w:val="yellow"/>
        </w:rPr>
        <w:t xml:space="preserve">Fonte: </w:t>
      </w:r>
    </w:p>
    <w:p w:rsidR="0075068F" w:rsidRPr="00244EE2" w:rsidRDefault="0075068F" w:rsidP="000D20D6">
      <w:pPr>
        <w:spacing w:before="120" w:after="120" w:line="240" w:lineRule="auto"/>
        <w:ind w:left="1134"/>
        <w:jc w:val="both"/>
        <w:rPr>
          <w:rFonts w:ascii="Times New Roman" w:hAnsi="Times New Roman" w:cs="Times New Roman"/>
          <w:sz w:val="24"/>
          <w:szCs w:val="24"/>
          <w:highlight w:val="yellow"/>
        </w:rPr>
      </w:pPr>
      <w:r w:rsidRPr="00244EE2">
        <w:rPr>
          <w:rFonts w:ascii="Times New Roman" w:hAnsi="Times New Roman" w:cs="Times New Roman"/>
          <w:sz w:val="24"/>
          <w:szCs w:val="24"/>
          <w:highlight w:val="yellow"/>
        </w:rPr>
        <w:t xml:space="preserve">Programa de Trabalho:  </w:t>
      </w:r>
    </w:p>
    <w:p w:rsidR="0075068F" w:rsidRPr="00244EE2" w:rsidRDefault="0075068F" w:rsidP="000D20D6">
      <w:pPr>
        <w:spacing w:before="120" w:after="120" w:line="240" w:lineRule="auto"/>
        <w:ind w:left="1134"/>
        <w:jc w:val="both"/>
        <w:rPr>
          <w:rFonts w:ascii="Times New Roman" w:hAnsi="Times New Roman" w:cs="Times New Roman"/>
          <w:sz w:val="24"/>
          <w:szCs w:val="24"/>
          <w:highlight w:val="yellow"/>
        </w:rPr>
      </w:pPr>
      <w:r w:rsidRPr="00244EE2">
        <w:rPr>
          <w:rFonts w:ascii="Times New Roman" w:hAnsi="Times New Roman" w:cs="Times New Roman"/>
          <w:sz w:val="24"/>
          <w:szCs w:val="24"/>
          <w:highlight w:val="yellow"/>
        </w:rPr>
        <w:t xml:space="preserve">Elemento de Despesa:  </w:t>
      </w:r>
    </w:p>
    <w:p w:rsidR="0075068F" w:rsidRPr="00244EE2" w:rsidRDefault="0075068F" w:rsidP="000D20D6">
      <w:pPr>
        <w:spacing w:before="120" w:after="120" w:line="240" w:lineRule="auto"/>
        <w:ind w:left="1134"/>
        <w:jc w:val="both"/>
        <w:rPr>
          <w:rFonts w:ascii="Times New Roman" w:hAnsi="Times New Roman" w:cs="Times New Roman"/>
          <w:sz w:val="24"/>
          <w:szCs w:val="24"/>
        </w:rPr>
      </w:pPr>
      <w:r w:rsidRPr="00244EE2">
        <w:rPr>
          <w:rFonts w:ascii="Times New Roman" w:hAnsi="Times New Roman" w:cs="Times New Roman"/>
          <w:sz w:val="24"/>
          <w:szCs w:val="24"/>
          <w:highlight w:val="yellow"/>
        </w:rPr>
        <w:t>PI:</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proofErr w:type="gramStart"/>
      <w:r w:rsidRPr="00244EE2">
        <w:rPr>
          <w:rFonts w:ascii="Times New Roman" w:hAnsi="Times New Roman" w:cs="Times New Roman"/>
          <w:sz w:val="24"/>
          <w:szCs w:val="24"/>
        </w:rPr>
        <w:lastRenderedPageBreak/>
        <w:t>No(</w:t>
      </w:r>
      <w:proofErr w:type="gramEnd"/>
      <w:r w:rsidRPr="00244EE2">
        <w:rPr>
          <w:rFonts w:ascii="Times New Roman" w:hAnsi="Times New Roman" w:cs="Times New Roman"/>
          <w:sz w:val="24"/>
          <w:szCs w:val="24"/>
        </w:rPr>
        <w:t>s) exercício(s) seguinte(s), correrão à conta dos recursos próprios para atender às despesas da mesma natureza, cuja alocação será feita no início de cada exercício financeiro.</w:t>
      </w:r>
      <w:r w:rsidRPr="00244EE2">
        <w:rPr>
          <w:rFonts w:ascii="Times New Roman" w:hAnsi="Times New Roman" w:cs="Times New Roman"/>
          <w:b/>
          <w:sz w:val="24"/>
          <w:szCs w:val="24"/>
        </w:rPr>
        <w:t xml:space="preserve"> </w:t>
      </w:r>
    </w:p>
    <w:p w:rsidR="0075068F" w:rsidRPr="00244EE2" w:rsidRDefault="0075068F" w:rsidP="001B42EB">
      <w:pPr>
        <w:pStyle w:val="Nivel01Titulo"/>
      </w:pPr>
      <w:r w:rsidRPr="00244EE2">
        <w:t xml:space="preserve">CLÁUSULA </w:t>
      </w:r>
      <w:r w:rsidR="000D20D6">
        <w:t>SEXTA</w:t>
      </w:r>
      <w:r w:rsidRPr="00244EE2">
        <w:t xml:space="preserve"> – PAGAMENTO</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 xml:space="preserve">O prazo para pagamento à </w:t>
      </w:r>
      <w:r w:rsidR="000D20D6">
        <w:rPr>
          <w:rFonts w:ascii="Times New Roman" w:hAnsi="Times New Roman" w:cs="Times New Roman"/>
          <w:sz w:val="24"/>
          <w:szCs w:val="24"/>
        </w:rPr>
        <w:t>CONTRATADA</w:t>
      </w:r>
      <w:r w:rsidRPr="00244EE2">
        <w:rPr>
          <w:rFonts w:ascii="Times New Roman" w:hAnsi="Times New Roman" w:cs="Times New Roman"/>
          <w:sz w:val="24"/>
          <w:szCs w:val="24"/>
        </w:rPr>
        <w:t xml:space="preserve"> e demais condições a ele referentes encontram-se definidos no Edital e no Anexo XI da IN SEGES/MPDG n. 5/2017. </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 xml:space="preserve">A parcela mensal a título de aviso prévio trabalhado será no percentual máximo de 1.94% no primeiro ano e, em caso de prorrogação do contrato, o percentual máximo dessa </w:t>
      </w:r>
      <w:proofErr w:type="gramStart"/>
      <w:r w:rsidRPr="00244EE2">
        <w:rPr>
          <w:rFonts w:ascii="Times New Roman" w:hAnsi="Times New Roman" w:cs="Times New Roman"/>
          <w:sz w:val="24"/>
          <w:szCs w:val="24"/>
        </w:rPr>
        <w:t>parcela</w:t>
      </w:r>
      <w:proofErr w:type="gramEnd"/>
      <w:r w:rsidRPr="00244EE2">
        <w:rPr>
          <w:rFonts w:ascii="Times New Roman" w:hAnsi="Times New Roman" w:cs="Times New Roman"/>
          <w:sz w:val="24"/>
          <w:szCs w:val="24"/>
        </w:rPr>
        <w:t xml:space="preserve"> será de 0,194% a cada ano de prorrogação, a ser incluído por ocasião da formulação do Termo Aditivo, nos termos da Lei n. 12.506/2011. </w:t>
      </w:r>
    </w:p>
    <w:p w:rsidR="0075068F" w:rsidRPr="00244EE2" w:rsidRDefault="0075068F" w:rsidP="001B42EB">
      <w:pPr>
        <w:pStyle w:val="Nivel01Titulo"/>
        <w:spacing w:before="120" w:after="120"/>
      </w:pPr>
      <w:r w:rsidRPr="00244EE2">
        <w:t>CLÁUSULA S</w:t>
      </w:r>
      <w:r w:rsidR="000D20D6">
        <w:t>ÉTIMA</w:t>
      </w:r>
      <w:r w:rsidRPr="00244EE2">
        <w:t xml:space="preserve"> – REPACTUAÇÃO</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 xml:space="preserve">Visando à adequação aos novos preços praticados no mercado, desde que solicitado pela </w:t>
      </w:r>
      <w:r w:rsidR="000D20D6">
        <w:rPr>
          <w:rFonts w:ascii="Times New Roman" w:hAnsi="Times New Roman" w:cs="Times New Roman"/>
          <w:sz w:val="24"/>
          <w:szCs w:val="24"/>
        </w:rPr>
        <w:t>CONTRATADA</w:t>
      </w:r>
      <w:r w:rsidRPr="00244EE2">
        <w:rPr>
          <w:rFonts w:ascii="Times New Roman" w:hAnsi="Times New Roman" w:cs="Times New Roman"/>
          <w:sz w:val="24"/>
          <w:szCs w:val="24"/>
        </w:rPr>
        <w:t xml:space="preserve"> e observado o interregno mínimo de 1 (um) ano contado na forma apresentada no subitem que se seguirá, o valor consignado neste Termo de Contrato será repactuado, competindo à </w:t>
      </w:r>
      <w:r w:rsidR="000D20D6">
        <w:rPr>
          <w:rFonts w:ascii="Times New Roman" w:hAnsi="Times New Roman" w:cs="Times New Roman"/>
          <w:sz w:val="24"/>
          <w:szCs w:val="24"/>
        </w:rPr>
        <w:t>CONTRATADA</w:t>
      </w:r>
      <w:r w:rsidRPr="00244EE2">
        <w:rPr>
          <w:rFonts w:ascii="Times New Roman" w:hAnsi="Times New Roman" w:cs="Times New Roman"/>
          <w:sz w:val="24"/>
          <w:szCs w:val="24"/>
        </w:rPr>
        <w:t xml:space="preserve"> justificar e comprovar a variação dos custos, apresentando memória de cálculo e planilhas apropriadas para análise e posterior aprovação da </w:t>
      </w:r>
      <w:r w:rsidR="000D20D6">
        <w:rPr>
          <w:rFonts w:ascii="Times New Roman" w:hAnsi="Times New Roman" w:cs="Times New Roman"/>
          <w:sz w:val="24"/>
          <w:szCs w:val="24"/>
        </w:rPr>
        <w:t>CONTRATANTE</w:t>
      </w:r>
      <w:r w:rsidRPr="00244EE2">
        <w:rPr>
          <w:rFonts w:ascii="Times New Roman" w:hAnsi="Times New Roman" w:cs="Times New Roman"/>
          <w:sz w:val="24"/>
          <w:szCs w:val="24"/>
        </w:rPr>
        <w:t>, na forma estatuída no Decreto n° 2.271, de 1997, e nas disposições aplicáveis da Instrução Normativa SEGES/MPDG n° 5, de 2017.</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 da mão de obra e os custos decorrentes dos insumos necessários à execução do serviço.</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O interregno mínimo de 1 (um) ano para a primeira repactuação será contado:</w:t>
      </w:r>
    </w:p>
    <w:p w:rsidR="0075068F" w:rsidRPr="00244EE2" w:rsidRDefault="0075068F" w:rsidP="001B42EB">
      <w:pPr>
        <w:numPr>
          <w:ilvl w:val="2"/>
          <w:numId w:val="1"/>
        </w:numPr>
        <w:spacing w:before="120" w:after="120" w:line="360" w:lineRule="auto"/>
        <w:ind w:left="1276"/>
        <w:jc w:val="both"/>
        <w:rPr>
          <w:rFonts w:ascii="Times New Roman" w:hAnsi="Times New Roman" w:cs="Times New Roman"/>
          <w:sz w:val="24"/>
          <w:szCs w:val="24"/>
        </w:rPr>
      </w:pPr>
      <w:r w:rsidRPr="00244EE2">
        <w:rPr>
          <w:rFonts w:ascii="Times New Roman" w:hAnsi="Times New Roman" w:cs="Times New Roman"/>
          <w:sz w:val="24"/>
          <w:szCs w:val="24"/>
        </w:rPr>
        <w:t xml:space="preserve">Para os custos relativos à mão de obra, vinculados à data-base da categoria profissional: a partir dos efeitos financeiros do acordo, dissídio ou convenção </w:t>
      </w:r>
      <w:r w:rsidRPr="00244EE2">
        <w:rPr>
          <w:rFonts w:ascii="Times New Roman" w:hAnsi="Times New Roman" w:cs="Times New Roman"/>
          <w:sz w:val="24"/>
          <w:szCs w:val="24"/>
        </w:rPr>
        <w:lastRenderedPageBreak/>
        <w:t>coletiva de trabalho, vigente à época da apresentação da proposta, relativo a cada categoria profissional abrangida pelo contrato;</w:t>
      </w:r>
    </w:p>
    <w:p w:rsidR="0075068F" w:rsidRPr="00244EE2" w:rsidRDefault="0075068F" w:rsidP="001B42EB">
      <w:pPr>
        <w:numPr>
          <w:ilvl w:val="2"/>
          <w:numId w:val="1"/>
        </w:numPr>
        <w:spacing w:before="120" w:after="120" w:line="360" w:lineRule="auto"/>
        <w:ind w:left="1276"/>
        <w:jc w:val="both"/>
        <w:rPr>
          <w:rFonts w:ascii="Times New Roman" w:hAnsi="Times New Roman" w:cs="Times New Roman"/>
          <w:sz w:val="24"/>
          <w:szCs w:val="24"/>
        </w:rPr>
      </w:pPr>
      <w:r w:rsidRPr="00244EE2">
        <w:rPr>
          <w:rFonts w:ascii="Times New Roman" w:hAnsi="Times New Roman" w:cs="Times New Roman"/>
          <w:sz w:val="24"/>
          <w:szCs w:val="24"/>
        </w:rPr>
        <w:t>Para os insumos discriminados na planilha de custos e formação de preços que estejam diretamente vinculados ao valor de preço público (tarifa): do último reajuste aprovado por autoridade governamental ou realizado por determinação legal ou normativa;</w:t>
      </w:r>
    </w:p>
    <w:p w:rsidR="0075068F" w:rsidRPr="00244EE2" w:rsidRDefault="0075068F" w:rsidP="001B42EB">
      <w:pPr>
        <w:numPr>
          <w:ilvl w:val="2"/>
          <w:numId w:val="1"/>
        </w:numPr>
        <w:spacing w:before="120" w:after="120" w:line="360" w:lineRule="auto"/>
        <w:ind w:left="1276"/>
        <w:jc w:val="both"/>
        <w:rPr>
          <w:rFonts w:ascii="Times New Roman" w:hAnsi="Times New Roman" w:cs="Times New Roman"/>
          <w:sz w:val="24"/>
          <w:szCs w:val="24"/>
        </w:rPr>
      </w:pPr>
      <w:r w:rsidRPr="00244EE2">
        <w:rPr>
          <w:rFonts w:ascii="Times New Roman" w:hAnsi="Times New Roman" w:cs="Times New Roman"/>
          <w:sz w:val="24"/>
          <w:szCs w:val="24"/>
        </w:rPr>
        <w:t>Para os demais custos, sujeitos à variação de preços do mercado: a partir da data limite para apresentação das propostas constante do Edital.</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 xml:space="preserve">Nas repactuações subsequentes à primeira, o interregno de um ano será computado da última repactuação correspondente à mesma parcela objeto de nova solicitação. Entende-se como última repactuação, a data em que iniciados seus efeitos financeiros, independentemente daquela em que celebrada ou apostilada. </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 xml:space="preserve">O prazo para a </w:t>
      </w:r>
      <w:r w:rsidR="000D20D6">
        <w:rPr>
          <w:rFonts w:ascii="Times New Roman" w:hAnsi="Times New Roman" w:cs="Times New Roman"/>
          <w:sz w:val="24"/>
          <w:szCs w:val="24"/>
        </w:rPr>
        <w:t>CONTRATADA</w:t>
      </w:r>
      <w:r w:rsidRPr="00244EE2">
        <w:rPr>
          <w:rFonts w:ascii="Times New Roman" w:hAnsi="Times New Roman" w:cs="Times New Roman"/>
          <w:sz w:val="24"/>
          <w:szCs w:val="24"/>
        </w:rPr>
        <w:t xml:space="preserve"> solicitar a repactuação encerra-se na data da prorrogação contratual subsequente ao novo acordo, dissídio ou convenção coletiva que fixar os novos custos de mão de obra da categoria profissional abrangida pelo contrato, ou na data do encerramento da vigência do contrato, caso não haja prorrogação.</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 xml:space="preserve">Caso a </w:t>
      </w:r>
      <w:r w:rsidR="000D20D6">
        <w:rPr>
          <w:rFonts w:ascii="Times New Roman" w:hAnsi="Times New Roman" w:cs="Times New Roman"/>
          <w:sz w:val="24"/>
          <w:szCs w:val="24"/>
        </w:rPr>
        <w:t>CONTRATADA</w:t>
      </w:r>
      <w:r w:rsidRPr="00244EE2">
        <w:rPr>
          <w:rFonts w:ascii="Times New Roman" w:hAnsi="Times New Roman" w:cs="Times New Roman"/>
          <w:sz w:val="24"/>
          <w:szCs w:val="24"/>
        </w:rPr>
        <w:t xml:space="preserve"> não solicite a repactuação tempestivamente, dentro do prazo acima fixado, </w:t>
      </w:r>
      <w:r w:rsidRPr="00244EE2">
        <w:rPr>
          <w:rFonts w:ascii="Times New Roman" w:hAnsi="Times New Roman" w:cs="Times New Roman"/>
          <w:b/>
          <w:sz w:val="24"/>
          <w:szCs w:val="24"/>
        </w:rPr>
        <w:t>ocorrerá a preclusão do direito à repactuação</w:t>
      </w:r>
      <w:r w:rsidRPr="00244EE2">
        <w:rPr>
          <w:rFonts w:ascii="Times New Roman" w:hAnsi="Times New Roman" w:cs="Times New Roman"/>
          <w:sz w:val="24"/>
          <w:szCs w:val="24"/>
        </w:rPr>
        <w:t>.</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Nessas condições, se a vigência do contrato tiver sido prorrogada, nova repactuação só poderá ser pleiteada após o decurso de novo interregno mínimo de 1 (um) ano, contado:</w:t>
      </w:r>
    </w:p>
    <w:p w:rsidR="0075068F" w:rsidRPr="00244EE2" w:rsidRDefault="000D20D6" w:rsidP="001B42EB">
      <w:pPr>
        <w:numPr>
          <w:ilvl w:val="2"/>
          <w:numId w:val="1"/>
        </w:numPr>
        <w:spacing w:before="120" w:after="120" w:line="360" w:lineRule="auto"/>
        <w:ind w:left="1276"/>
        <w:jc w:val="both"/>
        <w:rPr>
          <w:rFonts w:ascii="Times New Roman" w:hAnsi="Times New Roman" w:cs="Times New Roman"/>
          <w:sz w:val="24"/>
          <w:szCs w:val="24"/>
        </w:rPr>
      </w:pPr>
      <w:r w:rsidRPr="00244EE2">
        <w:rPr>
          <w:rFonts w:ascii="Times New Roman" w:hAnsi="Times New Roman" w:cs="Times New Roman"/>
          <w:sz w:val="24"/>
          <w:szCs w:val="24"/>
        </w:rPr>
        <w:t>Da</w:t>
      </w:r>
      <w:r w:rsidR="0075068F" w:rsidRPr="00244EE2">
        <w:rPr>
          <w:rFonts w:ascii="Times New Roman" w:hAnsi="Times New Roman" w:cs="Times New Roman"/>
          <w:sz w:val="24"/>
          <w:szCs w:val="24"/>
        </w:rPr>
        <w:t xml:space="preserve"> vigência do acordo, dissídio ou convenção coletiva anterior, em relação aos custos decorrentes de mão de obra;</w:t>
      </w:r>
    </w:p>
    <w:p w:rsidR="0075068F" w:rsidRPr="00244EE2" w:rsidRDefault="000D20D6" w:rsidP="001B42EB">
      <w:pPr>
        <w:numPr>
          <w:ilvl w:val="2"/>
          <w:numId w:val="1"/>
        </w:numPr>
        <w:spacing w:before="120" w:after="120" w:line="360" w:lineRule="auto"/>
        <w:ind w:left="1276"/>
        <w:jc w:val="both"/>
        <w:rPr>
          <w:rFonts w:ascii="Times New Roman" w:hAnsi="Times New Roman" w:cs="Times New Roman"/>
          <w:sz w:val="24"/>
          <w:szCs w:val="24"/>
        </w:rPr>
      </w:pPr>
      <w:r w:rsidRPr="00244EE2">
        <w:rPr>
          <w:rFonts w:ascii="Times New Roman" w:hAnsi="Times New Roman" w:cs="Times New Roman"/>
          <w:sz w:val="24"/>
          <w:szCs w:val="24"/>
        </w:rPr>
        <w:t>Do</w:t>
      </w:r>
      <w:r w:rsidR="0075068F" w:rsidRPr="00244EE2">
        <w:rPr>
          <w:rFonts w:ascii="Times New Roman" w:hAnsi="Times New Roman" w:cs="Times New Roman"/>
          <w:sz w:val="24"/>
          <w:szCs w:val="24"/>
        </w:rPr>
        <w:t xml:space="preserve"> último reajuste aprovado por autoridade governamental ou realizado por determinação legal ou normativa, para os insumos discriminados na planilha de </w:t>
      </w:r>
      <w:r>
        <w:rPr>
          <w:rFonts w:ascii="Times New Roman" w:hAnsi="Times New Roman" w:cs="Times New Roman"/>
          <w:sz w:val="24"/>
          <w:szCs w:val="24"/>
        </w:rPr>
        <w:t>c</w:t>
      </w:r>
      <w:r w:rsidR="0075068F" w:rsidRPr="00244EE2">
        <w:rPr>
          <w:rFonts w:ascii="Times New Roman" w:hAnsi="Times New Roman" w:cs="Times New Roman"/>
          <w:sz w:val="24"/>
          <w:szCs w:val="24"/>
        </w:rPr>
        <w:t>ustos e formação de preços que estejam diretamente vinculados ao valor de preço público (tarifa);</w:t>
      </w:r>
    </w:p>
    <w:p w:rsidR="0075068F" w:rsidRPr="00244EE2" w:rsidRDefault="000D20D6" w:rsidP="001B42EB">
      <w:pPr>
        <w:numPr>
          <w:ilvl w:val="2"/>
          <w:numId w:val="1"/>
        </w:numPr>
        <w:spacing w:before="120" w:after="120" w:line="360" w:lineRule="auto"/>
        <w:ind w:left="1276"/>
        <w:jc w:val="both"/>
        <w:rPr>
          <w:rFonts w:ascii="Times New Roman" w:hAnsi="Times New Roman" w:cs="Times New Roman"/>
          <w:sz w:val="24"/>
          <w:szCs w:val="24"/>
        </w:rPr>
      </w:pPr>
      <w:r w:rsidRPr="00244EE2">
        <w:rPr>
          <w:rFonts w:ascii="Times New Roman" w:hAnsi="Times New Roman" w:cs="Times New Roman"/>
          <w:sz w:val="24"/>
          <w:szCs w:val="24"/>
        </w:rPr>
        <w:lastRenderedPageBreak/>
        <w:t>Do</w:t>
      </w:r>
      <w:r w:rsidR="0075068F" w:rsidRPr="00244EE2">
        <w:rPr>
          <w:rFonts w:ascii="Times New Roman" w:hAnsi="Times New Roman" w:cs="Times New Roman"/>
          <w:sz w:val="24"/>
          <w:szCs w:val="24"/>
        </w:rPr>
        <w:t xml:space="preserve"> dia em que se completou um ou mais anos da apresentação da proposta, em relação aos custos sujeitos à variação de preços do mercado;</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 xml:space="preserve">Caso, na data da prorrogação contratual, ainda não tenha sido celebrado o novo acordo, dissídio ou convenção coletiva da categoria, ou ainda não tenha sido possível à </w:t>
      </w:r>
      <w:r w:rsidR="000D20D6">
        <w:rPr>
          <w:rFonts w:ascii="Times New Roman" w:hAnsi="Times New Roman" w:cs="Times New Roman"/>
          <w:sz w:val="24"/>
          <w:szCs w:val="24"/>
        </w:rPr>
        <w:t>CONTRATANTE</w:t>
      </w:r>
      <w:r w:rsidRPr="00244EE2">
        <w:rPr>
          <w:rFonts w:ascii="Times New Roman" w:hAnsi="Times New Roman" w:cs="Times New Roman"/>
          <w:sz w:val="24"/>
          <w:szCs w:val="24"/>
        </w:rPr>
        <w:t xml:space="preserve"> ou à </w:t>
      </w:r>
      <w:r w:rsidR="000D20D6">
        <w:rPr>
          <w:rFonts w:ascii="Times New Roman" w:hAnsi="Times New Roman" w:cs="Times New Roman"/>
          <w:sz w:val="24"/>
          <w:szCs w:val="24"/>
        </w:rPr>
        <w:t>CONTRATADA</w:t>
      </w:r>
      <w:r w:rsidRPr="00244EE2">
        <w:rPr>
          <w:rFonts w:ascii="Times New Roman" w:hAnsi="Times New Roman" w:cs="Times New Roman"/>
          <w:sz w:val="24"/>
          <w:szCs w:val="24"/>
        </w:rPr>
        <w:t xml:space="preserve"> proceder aos cálculos devidos, deverá ser inserida cláusula no termo aditivo de prorrogação para resguardar o direito futuro à repactuação, a ser exercido tão logo se disponha dos valores reajustados, sob pena de preclusão. </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 xml:space="preserve">   Quando a contratação envolver mais de uma categoria profissional, com datas base diferenciadas, a repactuação deverá ser dividida em tantas parcelas quantos forem os acordos, dissídios ou convenções coletivas das categorias envolvidas na contratação.</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 xml:space="preserve">É vedada a inclusão, por ocasião da repactuação, de benefícios não previstos na proposta inicial, exceto quando se tornarem obrigatórios por força de instrumento legal, sentença normativa, Acordo, Convenção e Dissídio Coletivo de Trabalho.  </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 xml:space="preserve">A </w:t>
      </w:r>
      <w:r w:rsidR="000D20D6">
        <w:rPr>
          <w:rFonts w:ascii="Times New Roman" w:hAnsi="Times New Roman" w:cs="Times New Roman"/>
          <w:sz w:val="24"/>
          <w:szCs w:val="24"/>
        </w:rPr>
        <w:t>CONTRATANTE</w:t>
      </w:r>
      <w:r w:rsidRPr="00244EE2">
        <w:rPr>
          <w:rFonts w:ascii="Times New Roman" w:hAnsi="Times New Roman" w:cs="Times New Roman"/>
          <w:sz w:val="24"/>
          <w:szCs w:val="24"/>
        </w:rPr>
        <w:t xml:space="preserve"> não se vincula às disposições contidas em Acordos, Dissídios ou Convenções Coletivas que tratem do pagamento de participação dos trabalhadores nos lucros ou resultados da empresa </w:t>
      </w:r>
      <w:r w:rsidR="000D20D6">
        <w:rPr>
          <w:rFonts w:ascii="Times New Roman" w:hAnsi="Times New Roman" w:cs="Times New Roman"/>
          <w:sz w:val="24"/>
          <w:szCs w:val="24"/>
        </w:rPr>
        <w:t>CONTRATADA</w:t>
      </w:r>
      <w:r w:rsidRPr="00244EE2">
        <w:rPr>
          <w:rFonts w:ascii="Times New Roman" w:hAnsi="Times New Roman" w:cs="Times New Roman"/>
          <w:sz w:val="24"/>
          <w:szCs w:val="24"/>
        </w:rPr>
        <w:t xml:space="preserve">, de matéria não trabalhista, ou que estabeleçam direitos não previstos em lei, tais como valores ou índices obrigatórios de encargos sociais ou previdenciários, bem como de preços para os insumos relacionados ao exercício da atividade.  </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 xml:space="preserve">Quando a repactuação </w:t>
      </w:r>
      <w:r w:rsidR="00244EE2" w:rsidRPr="00244EE2">
        <w:rPr>
          <w:rFonts w:ascii="Times New Roman" w:hAnsi="Times New Roman" w:cs="Times New Roman"/>
          <w:sz w:val="24"/>
          <w:szCs w:val="24"/>
        </w:rPr>
        <w:t>se referir</w:t>
      </w:r>
      <w:r w:rsidRPr="00244EE2">
        <w:rPr>
          <w:rFonts w:ascii="Times New Roman" w:hAnsi="Times New Roman" w:cs="Times New Roman"/>
          <w:sz w:val="24"/>
          <w:szCs w:val="24"/>
        </w:rPr>
        <w:t xml:space="preserve"> aos custos da mão de obra, a </w:t>
      </w:r>
      <w:r w:rsidR="000D20D6">
        <w:rPr>
          <w:rFonts w:ascii="Times New Roman" w:hAnsi="Times New Roman" w:cs="Times New Roman"/>
          <w:sz w:val="24"/>
          <w:szCs w:val="24"/>
        </w:rPr>
        <w:t>CONTRATADA</w:t>
      </w:r>
      <w:r w:rsidRPr="00244EE2">
        <w:rPr>
          <w:rFonts w:ascii="Times New Roman" w:hAnsi="Times New Roman" w:cs="Times New Roman"/>
          <w:sz w:val="24"/>
          <w:szCs w:val="24"/>
        </w:rPr>
        <w:t xml:space="preserve"> efetuará a comprovação da variação dos custos dos serviços por meio de Planilha de Custos e Formação de Preços, acompanhada da apresentação do novo acordo, dissídio ou convenção coletiva da categoria profissional abrangida pelo contrato.</w:t>
      </w:r>
    </w:p>
    <w:p w:rsidR="0075068F" w:rsidRPr="00244EE2" w:rsidRDefault="0075068F" w:rsidP="001B42EB">
      <w:pPr>
        <w:numPr>
          <w:ilvl w:val="2"/>
          <w:numId w:val="1"/>
        </w:numPr>
        <w:spacing w:before="120" w:after="120" w:line="360" w:lineRule="auto"/>
        <w:ind w:left="1276"/>
        <w:jc w:val="both"/>
        <w:rPr>
          <w:rFonts w:ascii="Times New Roman" w:hAnsi="Times New Roman" w:cs="Times New Roman"/>
          <w:sz w:val="24"/>
          <w:szCs w:val="24"/>
        </w:rPr>
      </w:pPr>
      <w:r w:rsidRPr="00244EE2">
        <w:rPr>
          <w:rFonts w:ascii="Times New Roman" w:hAnsi="Times New Roman" w:cs="Times New Roman"/>
          <w:sz w:val="24"/>
          <w:szCs w:val="24"/>
        </w:rPr>
        <w:t xml:space="preserve">Quando a repactuação referir-se aos demais custos, a </w:t>
      </w:r>
      <w:r w:rsidR="000D20D6">
        <w:rPr>
          <w:rFonts w:ascii="Times New Roman" w:hAnsi="Times New Roman" w:cs="Times New Roman"/>
          <w:sz w:val="24"/>
          <w:szCs w:val="24"/>
        </w:rPr>
        <w:t>CONTRATADA</w:t>
      </w:r>
      <w:r w:rsidRPr="00244EE2">
        <w:rPr>
          <w:rFonts w:ascii="Times New Roman" w:hAnsi="Times New Roman" w:cs="Times New Roman"/>
          <w:sz w:val="24"/>
          <w:szCs w:val="24"/>
        </w:rPr>
        <w:t xml:space="preserve"> demonstrará a variação por meio de Planilha de Custos e Formação de Preços e comprovará o aumento dos preços de mercado dos itens abrangidos, </w:t>
      </w:r>
      <w:r w:rsidRPr="00244EE2">
        <w:rPr>
          <w:rFonts w:ascii="Times New Roman" w:hAnsi="Times New Roman" w:cs="Times New Roman"/>
          <w:sz w:val="24"/>
          <w:szCs w:val="24"/>
        </w:rPr>
        <w:lastRenderedPageBreak/>
        <w:t xml:space="preserve">considerando-se especialmente o índice específico, setorial ou geral que retrate a variação dos preços relativos a alguma parcela dos custos dos serviços, desde que devidamente individualizada na Planilha de Custos e Formação de Preços da </w:t>
      </w:r>
      <w:r w:rsidR="000D20D6">
        <w:rPr>
          <w:rFonts w:ascii="Times New Roman" w:hAnsi="Times New Roman" w:cs="Times New Roman"/>
          <w:sz w:val="24"/>
          <w:szCs w:val="24"/>
        </w:rPr>
        <w:t>CONTRATADA</w:t>
      </w:r>
      <w:r w:rsidRPr="00244EE2">
        <w:rPr>
          <w:rFonts w:ascii="Times New Roman" w:hAnsi="Times New Roman" w:cs="Times New Roman"/>
          <w:sz w:val="24"/>
          <w:szCs w:val="24"/>
        </w:rPr>
        <w:t xml:space="preserve">, sem prejuízo das verificações abaixo mencionadas: </w:t>
      </w:r>
    </w:p>
    <w:p w:rsidR="0075068F" w:rsidRPr="00244EE2" w:rsidRDefault="000D20D6" w:rsidP="001B42EB">
      <w:pPr>
        <w:numPr>
          <w:ilvl w:val="2"/>
          <w:numId w:val="1"/>
        </w:numPr>
        <w:spacing w:before="120" w:after="120" w:line="360" w:lineRule="auto"/>
        <w:ind w:left="1276"/>
        <w:jc w:val="both"/>
        <w:rPr>
          <w:rFonts w:ascii="Times New Roman" w:hAnsi="Times New Roman" w:cs="Times New Roman"/>
          <w:sz w:val="24"/>
          <w:szCs w:val="24"/>
        </w:rPr>
      </w:pPr>
      <w:r w:rsidRPr="00244EE2">
        <w:rPr>
          <w:rFonts w:ascii="Times New Roman" w:hAnsi="Times New Roman" w:cs="Times New Roman"/>
          <w:sz w:val="24"/>
          <w:szCs w:val="24"/>
        </w:rPr>
        <w:t>Os</w:t>
      </w:r>
      <w:r w:rsidR="0075068F" w:rsidRPr="00244EE2">
        <w:rPr>
          <w:rFonts w:ascii="Times New Roman" w:hAnsi="Times New Roman" w:cs="Times New Roman"/>
          <w:sz w:val="24"/>
          <w:szCs w:val="24"/>
        </w:rPr>
        <w:t xml:space="preserve"> preços praticados no mercado ou em outros contratos da Administração;</w:t>
      </w:r>
    </w:p>
    <w:p w:rsidR="0075068F" w:rsidRPr="00244EE2" w:rsidRDefault="000D20D6" w:rsidP="001B42EB">
      <w:pPr>
        <w:numPr>
          <w:ilvl w:val="2"/>
          <w:numId w:val="1"/>
        </w:numPr>
        <w:spacing w:before="120" w:after="120" w:line="360" w:lineRule="auto"/>
        <w:ind w:left="1276"/>
        <w:jc w:val="both"/>
        <w:rPr>
          <w:rFonts w:ascii="Times New Roman" w:hAnsi="Times New Roman" w:cs="Times New Roman"/>
          <w:sz w:val="24"/>
          <w:szCs w:val="24"/>
        </w:rPr>
      </w:pPr>
      <w:r w:rsidRPr="00244EE2">
        <w:rPr>
          <w:rFonts w:ascii="Times New Roman" w:hAnsi="Times New Roman" w:cs="Times New Roman"/>
          <w:sz w:val="24"/>
          <w:szCs w:val="24"/>
        </w:rPr>
        <w:t>As</w:t>
      </w:r>
      <w:r w:rsidR="0075068F" w:rsidRPr="00244EE2">
        <w:rPr>
          <w:rFonts w:ascii="Times New Roman" w:hAnsi="Times New Roman" w:cs="Times New Roman"/>
          <w:sz w:val="24"/>
          <w:szCs w:val="24"/>
        </w:rPr>
        <w:t xml:space="preserve"> particularidades do contrato em vigência;</w:t>
      </w:r>
    </w:p>
    <w:p w:rsidR="0075068F" w:rsidRPr="00244EE2" w:rsidRDefault="000D20D6" w:rsidP="001B42EB">
      <w:pPr>
        <w:numPr>
          <w:ilvl w:val="2"/>
          <w:numId w:val="1"/>
        </w:numPr>
        <w:spacing w:before="120" w:after="120" w:line="360" w:lineRule="auto"/>
        <w:ind w:left="1276"/>
        <w:jc w:val="both"/>
        <w:rPr>
          <w:rFonts w:ascii="Times New Roman" w:hAnsi="Times New Roman" w:cs="Times New Roman"/>
          <w:sz w:val="24"/>
          <w:szCs w:val="24"/>
        </w:rPr>
      </w:pPr>
      <w:r w:rsidRPr="00244EE2">
        <w:rPr>
          <w:rFonts w:ascii="Times New Roman" w:hAnsi="Times New Roman" w:cs="Times New Roman"/>
          <w:sz w:val="24"/>
          <w:szCs w:val="24"/>
        </w:rPr>
        <w:t>A</w:t>
      </w:r>
      <w:r w:rsidR="0075068F" w:rsidRPr="00244EE2">
        <w:rPr>
          <w:rFonts w:ascii="Times New Roman" w:hAnsi="Times New Roman" w:cs="Times New Roman"/>
          <w:sz w:val="24"/>
          <w:szCs w:val="24"/>
        </w:rPr>
        <w:t xml:space="preserve"> nova planilha com variação dos custos apresentados;</w:t>
      </w:r>
    </w:p>
    <w:p w:rsidR="0075068F" w:rsidRPr="00244EE2" w:rsidRDefault="000D20D6" w:rsidP="001B42EB">
      <w:pPr>
        <w:numPr>
          <w:ilvl w:val="2"/>
          <w:numId w:val="1"/>
        </w:numPr>
        <w:spacing w:before="120" w:after="120" w:line="360" w:lineRule="auto"/>
        <w:ind w:left="1276"/>
        <w:jc w:val="both"/>
        <w:rPr>
          <w:rFonts w:ascii="Times New Roman" w:hAnsi="Times New Roman" w:cs="Times New Roman"/>
          <w:sz w:val="24"/>
          <w:szCs w:val="24"/>
        </w:rPr>
      </w:pPr>
      <w:r w:rsidRPr="00244EE2">
        <w:rPr>
          <w:rFonts w:ascii="Times New Roman" w:hAnsi="Times New Roman" w:cs="Times New Roman"/>
          <w:sz w:val="24"/>
          <w:szCs w:val="24"/>
        </w:rPr>
        <w:t>Indicadores</w:t>
      </w:r>
      <w:r w:rsidR="0075068F" w:rsidRPr="00244EE2">
        <w:rPr>
          <w:rFonts w:ascii="Times New Roman" w:hAnsi="Times New Roman" w:cs="Times New Roman"/>
          <w:sz w:val="24"/>
          <w:szCs w:val="24"/>
        </w:rPr>
        <w:t xml:space="preserve"> setoriais, tabelas de fabricantes, valores oficiais de referência, tarifas públicas ou outros equivalentes;</w:t>
      </w:r>
    </w:p>
    <w:p w:rsidR="0075068F" w:rsidRPr="00244EE2" w:rsidRDefault="0075068F" w:rsidP="001B42EB">
      <w:pPr>
        <w:numPr>
          <w:ilvl w:val="2"/>
          <w:numId w:val="1"/>
        </w:numPr>
        <w:spacing w:before="120" w:after="120" w:line="360" w:lineRule="auto"/>
        <w:ind w:left="1276"/>
        <w:jc w:val="both"/>
        <w:rPr>
          <w:rFonts w:ascii="Times New Roman" w:hAnsi="Times New Roman" w:cs="Times New Roman"/>
          <w:sz w:val="24"/>
          <w:szCs w:val="24"/>
        </w:rPr>
      </w:pPr>
      <w:r w:rsidRPr="00244EE2">
        <w:rPr>
          <w:rFonts w:ascii="Times New Roman" w:hAnsi="Times New Roman" w:cs="Times New Roman"/>
          <w:sz w:val="24"/>
          <w:szCs w:val="24"/>
        </w:rPr>
        <w:t xml:space="preserve">A </w:t>
      </w:r>
      <w:r w:rsidR="000D20D6">
        <w:rPr>
          <w:rFonts w:ascii="Times New Roman" w:hAnsi="Times New Roman" w:cs="Times New Roman"/>
          <w:sz w:val="24"/>
          <w:szCs w:val="24"/>
        </w:rPr>
        <w:t>CONTRATANTE</w:t>
      </w:r>
      <w:r w:rsidRPr="00244EE2">
        <w:rPr>
          <w:rFonts w:ascii="Times New Roman" w:hAnsi="Times New Roman" w:cs="Times New Roman"/>
          <w:sz w:val="24"/>
          <w:szCs w:val="24"/>
        </w:rPr>
        <w:t xml:space="preserve"> poderá realizar diligências para conferir a variação de custos alegada pela </w:t>
      </w:r>
      <w:r w:rsidR="000D20D6">
        <w:rPr>
          <w:rFonts w:ascii="Times New Roman" w:hAnsi="Times New Roman" w:cs="Times New Roman"/>
          <w:sz w:val="24"/>
          <w:szCs w:val="24"/>
        </w:rPr>
        <w:t>CONTRATADA</w:t>
      </w:r>
      <w:r w:rsidRPr="00244EE2">
        <w:rPr>
          <w:rFonts w:ascii="Times New Roman" w:hAnsi="Times New Roman" w:cs="Times New Roman"/>
          <w:sz w:val="24"/>
          <w:szCs w:val="24"/>
        </w:rPr>
        <w:t>.</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Os novos valores contratuais decorrentes das repactuações terão suas vigências iniciadas observando-se o seguinte:</w:t>
      </w:r>
    </w:p>
    <w:p w:rsidR="0075068F" w:rsidRPr="00244EE2" w:rsidRDefault="000D20D6" w:rsidP="001B42EB">
      <w:pPr>
        <w:numPr>
          <w:ilvl w:val="2"/>
          <w:numId w:val="1"/>
        </w:numPr>
        <w:spacing w:before="120" w:after="120" w:line="360" w:lineRule="auto"/>
        <w:ind w:left="1276"/>
        <w:jc w:val="both"/>
        <w:rPr>
          <w:rFonts w:ascii="Times New Roman" w:hAnsi="Times New Roman" w:cs="Times New Roman"/>
          <w:sz w:val="24"/>
          <w:szCs w:val="24"/>
        </w:rPr>
      </w:pPr>
      <w:r w:rsidRPr="00244EE2">
        <w:rPr>
          <w:rFonts w:ascii="Times New Roman" w:hAnsi="Times New Roman" w:cs="Times New Roman"/>
          <w:sz w:val="24"/>
          <w:szCs w:val="24"/>
        </w:rPr>
        <w:t>A</w:t>
      </w:r>
      <w:r w:rsidR="0075068F" w:rsidRPr="00244EE2">
        <w:rPr>
          <w:rFonts w:ascii="Times New Roman" w:hAnsi="Times New Roman" w:cs="Times New Roman"/>
          <w:sz w:val="24"/>
          <w:szCs w:val="24"/>
        </w:rPr>
        <w:t xml:space="preserve"> partir da ocorrência do fato gerador que deu causa à repactuação;</w:t>
      </w:r>
    </w:p>
    <w:p w:rsidR="0075068F" w:rsidRPr="00244EE2" w:rsidRDefault="000D20D6" w:rsidP="001B42EB">
      <w:pPr>
        <w:numPr>
          <w:ilvl w:val="2"/>
          <w:numId w:val="1"/>
        </w:numPr>
        <w:spacing w:before="120" w:after="120" w:line="360" w:lineRule="auto"/>
        <w:ind w:left="1276"/>
        <w:jc w:val="both"/>
        <w:rPr>
          <w:rFonts w:ascii="Times New Roman" w:hAnsi="Times New Roman" w:cs="Times New Roman"/>
          <w:sz w:val="24"/>
          <w:szCs w:val="24"/>
        </w:rPr>
      </w:pPr>
      <w:r w:rsidRPr="00244EE2">
        <w:rPr>
          <w:rFonts w:ascii="Times New Roman" w:hAnsi="Times New Roman" w:cs="Times New Roman"/>
          <w:sz w:val="24"/>
          <w:szCs w:val="24"/>
        </w:rPr>
        <w:t>Em</w:t>
      </w:r>
      <w:r w:rsidR="0075068F" w:rsidRPr="00244EE2">
        <w:rPr>
          <w:rFonts w:ascii="Times New Roman" w:hAnsi="Times New Roman" w:cs="Times New Roman"/>
          <w:sz w:val="24"/>
          <w:szCs w:val="24"/>
        </w:rPr>
        <w:t xml:space="preserve"> data futura, desde que acordada entre as partes, sem prejuízo da contagem de periodicidade para concessão das próximas repactuações futuras; ou</w:t>
      </w:r>
    </w:p>
    <w:p w:rsidR="0075068F" w:rsidRPr="00244EE2" w:rsidRDefault="000D20D6" w:rsidP="001B42EB">
      <w:pPr>
        <w:numPr>
          <w:ilvl w:val="2"/>
          <w:numId w:val="1"/>
        </w:numPr>
        <w:spacing w:before="120" w:after="120" w:line="360" w:lineRule="auto"/>
        <w:ind w:left="1276"/>
        <w:jc w:val="both"/>
        <w:rPr>
          <w:rFonts w:ascii="Times New Roman" w:hAnsi="Times New Roman" w:cs="Times New Roman"/>
          <w:sz w:val="24"/>
          <w:szCs w:val="24"/>
        </w:rPr>
      </w:pPr>
      <w:r w:rsidRPr="00244EE2">
        <w:rPr>
          <w:rFonts w:ascii="Times New Roman" w:hAnsi="Times New Roman" w:cs="Times New Roman"/>
          <w:sz w:val="24"/>
          <w:szCs w:val="24"/>
        </w:rPr>
        <w:t>Em</w:t>
      </w:r>
      <w:r w:rsidR="0075068F" w:rsidRPr="00244EE2">
        <w:rPr>
          <w:rFonts w:ascii="Times New Roman" w:hAnsi="Times New Roman" w:cs="Times New Roman"/>
          <w:sz w:val="24"/>
          <w:szCs w:val="24"/>
        </w:rPr>
        <w:t xml:space="preserve">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Os efeitos financeiros da repactuação ficarão restritos exclusivamente aos itens que a motivaram, e apenas em relação à diferença porventura existente.</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A decisão sobre o pedido de repactuação deve ser feita no prazo máximo de sessenta dias, contados a partir da solicitação e da entrega dos comprovantes de variação dos custos.</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lastRenderedPageBreak/>
        <w:t xml:space="preserve">O prazo referido no subitem anterior ficará suspenso enquanto a </w:t>
      </w:r>
      <w:r w:rsidR="000D20D6">
        <w:rPr>
          <w:rFonts w:ascii="Times New Roman" w:hAnsi="Times New Roman" w:cs="Times New Roman"/>
          <w:sz w:val="24"/>
          <w:szCs w:val="24"/>
        </w:rPr>
        <w:t>CONTRATADA</w:t>
      </w:r>
      <w:r w:rsidRPr="00244EE2">
        <w:rPr>
          <w:rFonts w:ascii="Times New Roman" w:hAnsi="Times New Roman" w:cs="Times New Roman"/>
          <w:sz w:val="24"/>
          <w:szCs w:val="24"/>
        </w:rPr>
        <w:t xml:space="preserve"> não cumprir os atos ou apresentar a documentação solicitada pela </w:t>
      </w:r>
      <w:r w:rsidR="000D20D6">
        <w:rPr>
          <w:rFonts w:ascii="Times New Roman" w:hAnsi="Times New Roman" w:cs="Times New Roman"/>
          <w:sz w:val="24"/>
          <w:szCs w:val="24"/>
        </w:rPr>
        <w:t>CONTRATANTE</w:t>
      </w:r>
      <w:r w:rsidRPr="00244EE2">
        <w:rPr>
          <w:rFonts w:ascii="Times New Roman" w:hAnsi="Times New Roman" w:cs="Times New Roman"/>
          <w:sz w:val="24"/>
          <w:szCs w:val="24"/>
        </w:rPr>
        <w:t xml:space="preserve"> para a comprovação da variação dos custos.</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As repactuações serão formalizadas por meio de apostilamento, exceto quando coincidirem com a prorrogação contratual, caso em que deverão ser formalizadas por aditamento ao contrato.</w:t>
      </w:r>
    </w:p>
    <w:p w:rsidR="0075068F" w:rsidRDefault="000D20D6" w:rsidP="001B42EB">
      <w:pPr>
        <w:numPr>
          <w:ilvl w:val="1"/>
          <w:numId w:val="1"/>
        </w:numPr>
        <w:spacing w:before="120" w:after="120" w:line="360" w:lineRule="auto"/>
        <w:ind w:left="567"/>
        <w:jc w:val="both"/>
        <w:rPr>
          <w:rFonts w:ascii="Times New Roman" w:hAnsi="Times New Roman" w:cs="Times New Roman"/>
          <w:sz w:val="24"/>
          <w:szCs w:val="24"/>
        </w:rPr>
      </w:pPr>
      <w:r>
        <w:rPr>
          <w:rFonts w:ascii="Times New Roman" w:hAnsi="Times New Roman" w:cs="Times New Roman"/>
          <w:sz w:val="24"/>
          <w:szCs w:val="24"/>
        </w:rPr>
        <w:t>A</w:t>
      </w:r>
      <w:r w:rsidR="0075068F" w:rsidRPr="00244EE2">
        <w:rPr>
          <w:rFonts w:ascii="Times New Roman" w:hAnsi="Times New Roman" w:cs="Times New Roman"/>
          <w:sz w:val="24"/>
          <w:szCs w:val="24"/>
        </w:rPr>
        <w:t xml:space="preserve"> </w:t>
      </w:r>
      <w:r>
        <w:rPr>
          <w:rFonts w:ascii="Times New Roman" w:hAnsi="Times New Roman" w:cs="Times New Roman"/>
          <w:sz w:val="24"/>
          <w:szCs w:val="24"/>
        </w:rPr>
        <w:t>CONTRATADA</w:t>
      </w:r>
      <w:r w:rsidR="0075068F" w:rsidRPr="00244EE2">
        <w:rPr>
          <w:rFonts w:ascii="Times New Roman" w:hAnsi="Times New Roman" w:cs="Times New Roman"/>
          <w:sz w:val="24"/>
          <w:szCs w:val="24"/>
        </w:rPr>
        <w:t xml:space="preserve"> deverá complementar a garantia contratual anteriormente prestada, de modo que se mantenha a proporção de 5% (cinco por cento) em relação ao valor </w:t>
      </w:r>
      <w:r>
        <w:rPr>
          <w:rFonts w:ascii="Times New Roman" w:hAnsi="Times New Roman" w:cs="Times New Roman"/>
          <w:sz w:val="24"/>
          <w:szCs w:val="24"/>
        </w:rPr>
        <w:t>CONTRATADA</w:t>
      </w:r>
      <w:r w:rsidR="0075068F" w:rsidRPr="00244EE2">
        <w:rPr>
          <w:rFonts w:ascii="Times New Roman" w:hAnsi="Times New Roman" w:cs="Times New Roman"/>
          <w:sz w:val="24"/>
          <w:szCs w:val="24"/>
        </w:rPr>
        <w:t xml:space="preserve">, como condição para a repactuação, nos termos da alínea K do item 3.1 do Anexo VII-F da IN SEGES/MPDG n. 5/2017.  </w:t>
      </w:r>
    </w:p>
    <w:p w:rsidR="001807C4" w:rsidRDefault="001807C4" w:rsidP="001807C4">
      <w:pPr>
        <w:pStyle w:val="Nivel01Titulo"/>
      </w:pPr>
      <w:r>
        <w:t>CLÁUSULA OITAVA – DA CONTA DEPÓSITO VINCULADA</w:t>
      </w:r>
    </w:p>
    <w:p w:rsidR="001807C4" w:rsidRPr="001807C4" w:rsidRDefault="001807C4" w:rsidP="009C3824">
      <w:pPr>
        <w:numPr>
          <w:ilvl w:val="1"/>
          <w:numId w:val="1"/>
        </w:numPr>
        <w:spacing w:before="120" w:after="120" w:line="360" w:lineRule="auto"/>
        <w:ind w:left="567"/>
        <w:jc w:val="both"/>
        <w:rPr>
          <w:rFonts w:ascii="Times New Roman" w:hAnsi="Times New Roman" w:cs="Times New Roman"/>
          <w:sz w:val="24"/>
          <w:szCs w:val="24"/>
          <w:lang w:eastAsia="pt-BR"/>
        </w:rPr>
      </w:pPr>
      <w:r w:rsidRPr="001807C4">
        <w:rPr>
          <w:rFonts w:ascii="Times New Roman" w:hAnsi="Times New Roman" w:cs="Times New Roman"/>
          <w:sz w:val="24"/>
          <w:szCs w:val="24"/>
        </w:rPr>
        <w:t>A CONTRATADA autoriza que as provisões realizadas pela CONTRATANTE para o pagamento dos encargos trabalhistas, em relação à mão de obra das empresas contratadas para prestar serviços de forma contínua, por meio de dedicação exclusiva de mão de obra, serão destacadas do valor mensal do contrato e depositadas pela CONTRATANTE em Conta-Depósito Vinculada ― bloqueada para movimentação, aberta em nome do prestador de serviço conforme os ternos previstos no Termo de Referência, anexo do Edital e no Anexo XII da IN SEGES/MPDG n. 5/2017.</w:t>
      </w:r>
    </w:p>
    <w:p w:rsidR="0075068F" w:rsidRPr="00244EE2" w:rsidRDefault="0075068F" w:rsidP="001B42EB">
      <w:pPr>
        <w:pStyle w:val="Nivel01Titulo"/>
        <w:spacing w:before="120" w:after="120"/>
      </w:pPr>
      <w:r w:rsidRPr="00244EE2">
        <w:t xml:space="preserve">CLÁUSULA </w:t>
      </w:r>
      <w:r w:rsidR="001807C4">
        <w:t>NONA</w:t>
      </w:r>
      <w:r w:rsidRPr="00244EE2">
        <w:t xml:space="preserve"> – REGIME DE EXECUÇÃO DOS SERVIÇOS E FISCALIZAÇÃO</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 xml:space="preserve">O regime de execução dos serviços a serem executados pela </w:t>
      </w:r>
      <w:r w:rsidR="000D20D6">
        <w:rPr>
          <w:rFonts w:ascii="Times New Roman" w:hAnsi="Times New Roman" w:cs="Times New Roman"/>
          <w:sz w:val="24"/>
          <w:szCs w:val="24"/>
        </w:rPr>
        <w:t>CONTRATADA</w:t>
      </w:r>
      <w:r w:rsidRPr="00244EE2">
        <w:rPr>
          <w:rFonts w:ascii="Times New Roman" w:hAnsi="Times New Roman" w:cs="Times New Roman"/>
          <w:sz w:val="24"/>
          <w:szCs w:val="24"/>
        </w:rPr>
        <w:t xml:space="preserve">, os materiais que serão empregados e a fiscalização pela </w:t>
      </w:r>
      <w:r w:rsidR="000D20D6">
        <w:rPr>
          <w:rFonts w:ascii="Times New Roman" w:hAnsi="Times New Roman" w:cs="Times New Roman"/>
          <w:sz w:val="24"/>
          <w:szCs w:val="24"/>
        </w:rPr>
        <w:t>CONTRATANTE</w:t>
      </w:r>
      <w:r w:rsidRPr="00244EE2">
        <w:rPr>
          <w:rFonts w:ascii="Times New Roman" w:hAnsi="Times New Roman" w:cs="Times New Roman"/>
          <w:sz w:val="24"/>
          <w:szCs w:val="24"/>
        </w:rPr>
        <w:t xml:space="preserve"> são aqueles previstos no Termo de Referência, anexo do Edital.</w:t>
      </w:r>
    </w:p>
    <w:p w:rsidR="0075068F" w:rsidRPr="00244EE2" w:rsidRDefault="0075068F" w:rsidP="001B42EB">
      <w:pPr>
        <w:pStyle w:val="Nivel01Titulo"/>
        <w:spacing w:before="120" w:after="120"/>
      </w:pPr>
      <w:r w:rsidRPr="00244EE2">
        <w:lastRenderedPageBreak/>
        <w:t xml:space="preserve">CLÁUSULA </w:t>
      </w:r>
      <w:r w:rsidR="001807C4">
        <w:t>DÉCIMA</w:t>
      </w:r>
      <w:r w:rsidRPr="00244EE2">
        <w:t xml:space="preserve"> – OBRIGAÇÕES DA </w:t>
      </w:r>
      <w:r w:rsidR="000D20D6">
        <w:t>CONTRATANTE</w:t>
      </w:r>
      <w:r w:rsidRPr="00244EE2">
        <w:t xml:space="preserve"> E DA </w:t>
      </w:r>
      <w:r w:rsidR="000D20D6">
        <w:t>CONTRATADA</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 xml:space="preserve">As obrigações da </w:t>
      </w:r>
      <w:r w:rsidR="000D20D6">
        <w:rPr>
          <w:rFonts w:ascii="Times New Roman" w:hAnsi="Times New Roman" w:cs="Times New Roman"/>
          <w:sz w:val="24"/>
          <w:szCs w:val="24"/>
        </w:rPr>
        <w:t>CONTRATANTE</w:t>
      </w:r>
      <w:r w:rsidRPr="00244EE2">
        <w:rPr>
          <w:rFonts w:ascii="Times New Roman" w:hAnsi="Times New Roman" w:cs="Times New Roman"/>
          <w:sz w:val="24"/>
          <w:szCs w:val="24"/>
        </w:rPr>
        <w:t xml:space="preserve"> e da </w:t>
      </w:r>
      <w:r w:rsidR="000D20D6">
        <w:rPr>
          <w:rFonts w:ascii="Times New Roman" w:hAnsi="Times New Roman" w:cs="Times New Roman"/>
          <w:sz w:val="24"/>
          <w:szCs w:val="24"/>
        </w:rPr>
        <w:t>CONTRATADA</w:t>
      </w:r>
      <w:r w:rsidRPr="00244EE2">
        <w:rPr>
          <w:rFonts w:ascii="Times New Roman" w:hAnsi="Times New Roman" w:cs="Times New Roman"/>
          <w:sz w:val="24"/>
          <w:szCs w:val="24"/>
        </w:rPr>
        <w:t xml:space="preserve"> são aquelas previstas no Termo de Referência, anexo do Edital.</w:t>
      </w:r>
    </w:p>
    <w:p w:rsidR="0075068F" w:rsidRPr="00244EE2" w:rsidRDefault="0075068F" w:rsidP="001B42EB">
      <w:pPr>
        <w:pStyle w:val="Nivel01Titulo"/>
        <w:spacing w:before="120" w:after="120"/>
      </w:pPr>
      <w:r w:rsidRPr="00244EE2">
        <w:t>CLÁUSULA DÉCIMA</w:t>
      </w:r>
      <w:r w:rsidR="001807C4">
        <w:t xml:space="preserve"> PRIMEIRA</w:t>
      </w:r>
      <w:r w:rsidRPr="00244EE2">
        <w:t xml:space="preserve"> – SANÇÕES ADMINISTRATIVAS.</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As sanções relacionadas à execução do contrato são aquelas previstas no Termo de Referência, anexo do Edital.</w:t>
      </w:r>
    </w:p>
    <w:p w:rsidR="0075068F" w:rsidRPr="00244EE2" w:rsidRDefault="0075068F" w:rsidP="001B42EB">
      <w:pPr>
        <w:pStyle w:val="Nivel01Titulo"/>
        <w:spacing w:before="120" w:after="120"/>
      </w:pPr>
      <w:r w:rsidRPr="00244EE2">
        <w:t xml:space="preserve">CLÁUSULA DÉCIMA </w:t>
      </w:r>
      <w:r w:rsidR="001807C4">
        <w:t>SEGUNDA</w:t>
      </w:r>
      <w:r w:rsidRPr="00244EE2">
        <w:t xml:space="preserve"> – RESCISÃO</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O presente Termo de Contrato poderá ser rescindido nas hipóteses previstas no art. 78 da Lei nº 8.666, de 1993, com as consequências indicadas no art. 80 da mesma Lei, sem prejuízo da aplicação das sanções previstas no Termo de Referência, anexo do Edital.</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 xml:space="preserve">Os casos de rescisão contratual serão formalmente motivados, assegurando-se à </w:t>
      </w:r>
      <w:r w:rsidR="000D20D6">
        <w:rPr>
          <w:rFonts w:ascii="Times New Roman" w:hAnsi="Times New Roman" w:cs="Times New Roman"/>
          <w:sz w:val="24"/>
          <w:szCs w:val="24"/>
        </w:rPr>
        <w:t>CONTRATADA</w:t>
      </w:r>
      <w:r w:rsidRPr="00244EE2">
        <w:rPr>
          <w:rFonts w:ascii="Times New Roman" w:hAnsi="Times New Roman" w:cs="Times New Roman"/>
          <w:sz w:val="24"/>
          <w:szCs w:val="24"/>
        </w:rPr>
        <w:t xml:space="preserve"> o direito à prévia e ampla defesa.</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 xml:space="preserve">A </w:t>
      </w:r>
      <w:r w:rsidR="000D20D6">
        <w:rPr>
          <w:rFonts w:ascii="Times New Roman" w:hAnsi="Times New Roman" w:cs="Times New Roman"/>
          <w:sz w:val="24"/>
          <w:szCs w:val="24"/>
        </w:rPr>
        <w:t>CONTRATADA</w:t>
      </w:r>
      <w:r w:rsidRPr="00244EE2">
        <w:rPr>
          <w:rFonts w:ascii="Times New Roman" w:hAnsi="Times New Roman" w:cs="Times New Roman"/>
          <w:sz w:val="24"/>
          <w:szCs w:val="24"/>
        </w:rPr>
        <w:t xml:space="preserve"> reconhece os direitos da </w:t>
      </w:r>
      <w:r w:rsidR="000D20D6">
        <w:rPr>
          <w:rFonts w:ascii="Times New Roman" w:hAnsi="Times New Roman" w:cs="Times New Roman"/>
          <w:sz w:val="24"/>
          <w:szCs w:val="24"/>
        </w:rPr>
        <w:t>CONTRATANTE</w:t>
      </w:r>
      <w:r w:rsidRPr="00244EE2">
        <w:rPr>
          <w:rFonts w:ascii="Times New Roman" w:hAnsi="Times New Roman" w:cs="Times New Roman"/>
          <w:sz w:val="24"/>
          <w:szCs w:val="24"/>
        </w:rPr>
        <w:t xml:space="preserve"> em caso de rescisão administrativa prevista no art. 77 da Lei nº 8.666, de 1993.</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O termo de rescisão, sempre que possível, será precedido:</w:t>
      </w:r>
    </w:p>
    <w:p w:rsidR="0075068F" w:rsidRPr="00244EE2" w:rsidRDefault="0075068F" w:rsidP="001B42EB">
      <w:pPr>
        <w:numPr>
          <w:ilvl w:val="2"/>
          <w:numId w:val="1"/>
        </w:numPr>
        <w:spacing w:before="120" w:after="120" w:line="360" w:lineRule="auto"/>
        <w:ind w:left="1276"/>
        <w:jc w:val="both"/>
        <w:rPr>
          <w:rFonts w:ascii="Times New Roman" w:hAnsi="Times New Roman" w:cs="Times New Roman"/>
          <w:sz w:val="24"/>
          <w:szCs w:val="24"/>
        </w:rPr>
      </w:pPr>
      <w:r w:rsidRPr="00244EE2">
        <w:rPr>
          <w:rFonts w:ascii="Times New Roman" w:hAnsi="Times New Roman" w:cs="Times New Roman"/>
          <w:sz w:val="24"/>
          <w:szCs w:val="24"/>
        </w:rPr>
        <w:t>Balanço dos eventos contratuais já cumpridos ou parcialmente cumpridos;</w:t>
      </w:r>
    </w:p>
    <w:p w:rsidR="0075068F" w:rsidRPr="00244EE2" w:rsidRDefault="0075068F" w:rsidP="001B42EB">
      <w:pPr>
        <w:numPr>
          <w:ilvl w:val="2"/>
          <w:numId w:val="1"/>
        </w:numPr>
        <w:spacing w:before="120" w:after="120" w:line="360" w:lineRule="auto"/>
        <w:ind w:left="1276"/>
        <w:jc w:val="both"/>
        <w:rPr>
          <w:rFonts w:ascii="Times New Roman" w:hAnsi="Times New Roman" w:cs="Times New Roman"/>
          <w:sz w:val="24"/>
          <w:szCs w:val="24"/>
        </w:rPr>
      </w:pPr>
      <w:r w:rsidRPr="00244EE2">
        <w:rPr>
          <w:rFonts w:ascii="Times New Roman" w:hAnsi="Times New Roman" w:cs="Times New Roman"/>
          <w:sz w:val="24"/>
          <w:szCs w:val="24"/>
        </w:rPr>
        <w:t>Relação dos pagamentos já efetuados e ainda devidos;</w:t>
      </w:r>
    </w:p>
    <w:p w:rsidR="0075068F" w:rsidRPr="00244EE2" w:rsidRDefault="0075068F" w:rsidP="001B42EB">
      <w:pPr>
        <w:numPr>
          <w:ilvl w:val="2"/>
          <w:numId w:val="1"/>
        </w:numPr>
        <w:spacing w:before="120" w:after="120" w:line="360" w:lineRule="auto"/>
        <w:ind w:left="1276"/>
        <w:jc w:val="both"/>
        <w:rPr>
          <w:rFonts w:ascii="Times New Roman" w:hAnsi="Times New Roman" w:cs="Times New Roman"/>
          <w:sz w:val="24"/>
          <w:szCs w:val="24"/>
        </w:rPr>
      </w:pPr>
      <w:r w:rsidRPr="00244EE2">
        <w:rPr>
          <w:rFonts w:ascii="Times New Roman" w:hAnsi="Times New Roman" w:cs="Times New Roman"/>
          <w:sz w:val="24"/>
          <w:szCs w:val="24"/>
        </w:rPr>
        <w:t>Indenizações e multas.</w:t>
      </w:r>
    </w:p>
    <w:p w:rsidR="0075068F" w:rsidRPr="00244EE2" w:rsidRDefault="0075068F" w:rsidP="001B42EB">
      <w:pPr>
        <w:pStyle w:val="Nivel01Titulo"/>
        <w:spacing w:before="120" w:after="120"/>
      </w:pPr>
      <w:r w:rsidRPr="00244EE2">
        <w:t xml:space="preserve">CLÁUSULA DÉCIMA </w:t>
      </w:r>
      <w:r w:rsidR="001807C4">
        <w:t>TERCEIRA</w:t>
      </w:r>
      <w:r w:rsidRPr="00244EE2">
        <w:t xml:space="preserve"> – VEDAÇÕES</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 xml:space="preserve">É vedado à </w:t>
      </w:r>
      <w:r w:rsidR="000D20D6">
        <w:rPr>
          <w:rFonts w:ascii="Times New Roman" w:hAnsi="Times New Roman" w:cs="Times New Roman"/>
          <w:sz w:val="24"/>
          <w:szCs w:val="24"/>
        </w:rPr>
        <w:t>CONTRATADA</w:t>
      </w:r>
      <w:r w:rsidRPr="00244EE2">
        <w:rPr>
          <w:rFonts w:ascii="Times New Roman" w:hAnsi="Times New Roman" w:cs="Times New Roman"/>
          <w:sz w:val="24"/>
          <w:szCs w:val="24"/>
        </w:rPr>
        <w:t>:</w:t>
      </w:r>
    </w:p>
    <w:p w:rsidR="0075068F" w:rsidRPr="00244EE2" w:rsidRDefault="000D20D6" w:rsidP="001B42EB">
      <w:pPr>
        <w:numPr>
          <w:ilvl w:val="2"/>
          <w:numId w:val="1"/>
        </w:numPr>
        <w:spacing w:before="120" w:after="120" w:line="360" w:lineRule="auto"/>
        <w:ind w:left="1276"/>
        <w:jc w:val="both"/>
        <w:rPr>
          <w:rFonts w:ascii="Times New Roman" w:hAnsi="Times New Roman" w:cs="Times New Roman"/>
          <w:sz w:val="24"/>
          <w:szCs w:val="24"/>
        </w:rPr>
      </w:pPr>
      <w:r w:rsidRPr="00244EE2">
        <w:rPr>
          <w:rFonts w:ascii="Times New Roman" w:hAnsi="Times New Roman" w:cs="Times New Roman"/>
          <w:sz w:val="24"/>
          <w:szCs w:val="24"/>
        </w:rPr>
        <w:t>Caucionar</w:t>
      </w:r>
      <w:r w:rsidR="0075068F" w:rsidRPr="00244EE2">
        <w:rPr>
          <w:rFonts w:ascii="Times New Roman" w:hAnsi="Times New Roman" w:cs="Times New Roman"/>
          <w:sz w:val="24"/>
          <w:szCs w:val="24"/>
        </w:rPr>
        <w:t xml:space="preserve"> ou utilizar este Termo de Contrato para qualquer operação financeira;</w:t>
      </w:r>
    </w:p>
    <w:p w:rsidR="0075068F" w:rsidRPr="00244EE2" w:rsidRDefault="000D20D6" w:rsidP="001B42EB">
      <w:pPr>
        <w:numPr>
          <w:ilvl w:val="2"/>
          <w:numId w:val="1"/>
        </w:numPr>
        <w:spacing w:before="120" w:after="120" w:line="360" w:lineRule="auto"/>
        <w:ind w:left="1276"/>
        <w:jc w:val="both"/>
        <w:rPr>
          <w:rFonts w:ascii="Times New Roman" w:hAnsi="Times New Roman" w:cs="Times New Roman"/>
          <w:sz w:val="24"/>
          <w:szCs w:val="24"/>
        </w:rPr>
      </w:pPr>
      <w:r w:rsidRPr="00244EE2">
        <w:rPr>
          <w:rFonts w:ascii="Times New Roman" w:hAnsi="Times New Roman" w:cs="Times New Roman"/>
          <w:sz w:val="24"/>
          <w:szCs w:val="24"/>
        </w:rPr>
        <w:t>Interromper</w:t>
      </w:r>
      <w:r w:rsidR="0075068F" w:rsidRPr="00244EE2">
        <w:rPr>
          <w:rFonts w:ascii="Times New Roman" w:hAnsi="Times New Roman" w:cs="Times New Roman"/>
          <w:sz w:val="24"/>
          <w:szCs w:val="24"/>
        </w:rPr>
        <w:t xml:space="preserve"> a execução dos serviços sob alegação de inadimplemento por parte da </w:t>
      </w:r>
      <w:r>
        <w:rPr>
          <w:rFonts w:ascii="Times New Roman" w:hAnsi="Times New Roman" w:cs="Times New Roman"/>
          <w:sz w:val="24"/>
          <w:szCs w:val="24"/>
        </w:rPr>
        <w:t>CONTRATANTE</w:t>
      </w:r>
      <w:r w:rsidR="0075068F" w:rsidRPr="00244EE2">
        <w:rPr>
          <w:rFonts w:ascii="Times New Roman" w:hAnsi="Times New Roman" w:cs="Times New Roman"/>
          <w:sz w:val="24"/>
          <w:szCs w:val="24"/>
        </w:rPr>
        <w:t>, salvo nos casos previstos em lei.</w:t>
      </w:r>
    </w:p>
    <w:p w:rsidR="0075068F" w:rsidRPr="00244EE2" w:rsidRDefault="0075068F" w:rsidP="001B42EB">
      <w:pPr>
        <w:pStyle w:val="Nivel01Titulo"/>
        <w:spacing w:before="120" w:after="120"/>
      </w:pPr>
      <w:r w:rsidRPr="00244EE2">
        <w:lastRenderedPageBreak/>
        <w:t xml:space="preserve">CLÁUSULA DÉCIMA </w:t>
      </w:r>
      <w:r w:rsidR="001807C4">
        <w:t>QUARTA</w:t>
      </w:r>
      <w:r w:rsidRPr="00244EE2">
        <w:t xml:space="preserve"> – ALTERAÇÕES</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Eventuais alterações contratuais reger-se-ão pela disciplina do art. 65 da Lei nº 8.666, de 1993, bem como do ANEXO X da IN/SEGES/MPDG nº 05, de 2017.</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 xml:space="preserve">A </w:t>
      </w:r>
      <w:r w:rsidR="000D20D6">
        <w:rPr>
          <w:rFonts w:ascii="Times New Roman" w:hAnsi="Times New Roman" w:cs="Times New Roman"/>
          <w:sz w:val="24"/>
          <w:szCs w:val="24"/>
        </w:rPr>
        <w:t>CONTRATADA</w:t>
      </w:r>
      <w:r w:rsidRPr="00244EE2">
        <w:rPr>
          <w:rFonts w:ascii="Times New Roman" w:hAnsi="Times New Roman" w:cs="Times New Roman"/>
          <w:sz w:val="24"/>
          <w:szCs w:val="24"/>
        </w:rPr>
        <w:t xml:space="preserve"> é obrigada a aceitar, nas mesmas condições contratuais, os acréscimos ou supressões que se fizerem necessários, até o limite de 25% (vinte e cinco por cento) do valor inicial atualizado do contrato.</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 xml:space="preserve">As supressões resultantes de acordo celebrado entre as partes </w:t>
      </w:r>
      <w:r w:rsidR="000D20D6">
        <w:rPr>
          <w:rFonts w:ascii="Times New Roman" w:hAnsi="Times New Roman" w:cs="Times New Roman"/>
          <w:sz w:val="24"/>
          <w:szCs w:val="24"/>
        </w:rPr>
        <w:t>CONTRATANTES</w:t>
      </w:r>
      <w:r w:rsidRPr="00244EE2">
        <w:rPr>
          <w:rFonts w:ascii="Times New Roman" w:hAnsi="Times New Roman" w:cs="Times New Roman"/>
          <w:sz w:val="24"/>
          <w:szCs w:val="24"/>
        </w:rPr>
        <w:t xml:space="preserve"> poderão exceder o limite de 25% (vinte e cinco por cento) do valor inicial atualizado do contrato.</w:t>
      </w:r>
    </w:p>
    <w:p w:rsidR="0075068F" w:rsidRPr="00244EE2" w:rsidRDefault="0075068F" w:rsidP="001B42EB">
      <w:pPr>
        <w:pStyle w:val="Nivel01Titulo"/>
        <w:spacing w:before="120" w:after="120"/>
      </w:pPr>
      <w:r w:rsidRPr="00244EE2">
        <w:t>CLÁUSULA DÉCIMA QU</w:t>
      </w:r>
      <w:r w:rsidR="001807C4">
        <w:t>INTA</w:t>
      </w:r>
      <w:r w:rsidRPr="00244EE2">
        <w:t xml:space="preserve"> – DOS CASOS OMISSOS</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 xml:space="preserve">Os casos omissos serão decididos pela </w:t>
      </w:r>
      <w:r w:rsidR="000D20D6">
        <w:rPr>
          <w:rFonts w:ascii="Times New Roman" w:hAnsi="Times New Roman" w:cs="Times New Roman"/>
          <w:sz w:val="24"/>
          <w:szCs w:val="24"/>
        </w:rPr>
        <w:t>CONTRATANTE</w:t>
      </w:r>
      <w:r w:rsidRPr="00244EE2">
        <w:rPr>
          <w:rFonts w:ascii="Times New Roman" w:hAnsi="Times New Roman" w:cs="Times New Roman"/>
          <w:sz w:val="24"/>
          <w:szCs w:val="24"/>
        </w:rPr>
        <w:t>,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rsidR="0075068F" w:rsidRPr="00244EE2" w:rsidRDefault="0075068F" w:rsidP="001B42EB">
      <w:pPr>
        <w:pStyle w:val="Nivel01Titulo"/>
        <w:spacing w:before="120" w:after="120"/>
      </w:pPr>
      <w:r w:rsidRPr="00244EE2">
        <w:t xml:space="preserve">CLÁUSULA DÉCIMA </w:t>
      </w:r>
      <w:r w:rsidR="001807C4">
        <w:t>SEXTA</w:t>
      </w:r>
      <w:r w:rsidRPr="00244EE2">
        <w:t xml:space="preserve"> – PUBLICAÇÃO</w:t>
      </w:r>
    </w:p>
    <w:p w:rsidR="0075068F"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 xml:space="preserve">Incumbirá à </w:t>
      </w:r>
      <w:r w:rsidR="000D20D6">
        <w:rPr>
          <w:rFonts w:ascii="Times New Roman" w:hAnsi="Times New Roman" w:cs="Times New Roman"/>
          <w:sz w:val="24"/>
          <w:szCs w:val="24"/>
        </w:rPr>
        <w:t>CONTRATANTE</w:t>
      </w:r>
      <w:r w:rsidRPr="00244EE2">
        <w:rPr>
          <w:rFonts w:ascii="Times New Roman" w:hAnsi="Times New Roman" w:cs="Times New Roman"/>
          <w:sz w:val="24"/>
          <w:szCs w:val="24"/>
        </w:rPr>
        <w:t xml:space="preserve"> providenciar a publicação deste instrumento, no Diário Oficial da União, no prazo previsto na Lei nº 8.666, de 1993.</w:t>
      </w:r>
    </w:p>
    <w:p w:rsidR="0075068F" w:rsidRPr="00244EE2" w:rsidRDefault="0075068F" w:rsidP="001B42EB">
      <w:pPr>
        <w:pStyle w:val="Nivel01Titulo"/>
        <w:spacing w:before="120" w:after="120"/>
      </w:pPr>
      <w:r w:rsidRPr="00244EE2">
        <w:t>CLÁUSULA DÉCIMA SEXTA – FORO</w:t>
      </w:r>
    </w:p>
    <w:p w:rsidR="00DB05A7" w:rsidRPr="00244EE2" w:rsidRDefault="0075068F" w:rsidP="001B42EB">
      <w:pPr>
        <w:numPr>
          <w:ilvl w:val="1"/>
          <w:numId w:val="1"/>
        </w:numPr>
        <w:spacing w:before="120" w:after="120" w:line="360" w:lineRule="auto"/>
        <w:ind w:left="567"/>
        <w:jc w:val="both"/>
        <w:rPr>
          <w:rFonts w:ascii="Times New Roman" w:hAnsi="Times New Roman" w:cs="Times New Roman"/>
          <w:sz w:val="24"/>
          <w:szCs w:val="24"/>
        </w:rPr>
      </w:pPr>
      <w:r w:rsidRPr="00244EE2">
        <w:rPr>
          <w:rFonts w:ascii="Times New Roman" w:hAnsi="Times New Roman" w:cs="Times New Roman"/>
          <w:sz w:val="24"/>
          <w:szCs w:val="24"/>
        </w:rPr>
        <w:t xml:space="preserve"> É eleito o Foro </w:t>
      </w:r>
      <w:r w:rsidR="00DB05A7" w:rsidRPr="00244EE2">
        <w:rPr>
          <w:rFonts w:ascii="Times New Roman" w:hAnsi="Times New Roman" w:cs="Times New Roman"/>
          <w:sz w:val="24"/>
          <w:szCs w:val="24"/>
        </w:rPr>
        <w:t>da Justiça Federal, Seção Judiciária de Belo Horizonte - MG, com exclusão de qualquer outro, por mais privilegiado que seja, para</w:t>
      </w:r>
      <w:r w:rsidRPr="00244EE2">
        <w:rPr>
          <w:rFonts w:ascii="Times New Roman" w:hAnsi="Times New Roman" w:cs="Times New Roman"/>
          <w:sz w:val="24"/>
          <w:szCs w:val="24"/>
        </w:rPr>
        <w:t xml:space="preserve"> dirimir os litígios que decorrerem da execução deste Termo de Contrato que não possam ser compostos pela conciliação, conforme art. 55, §2º da Lei nº 8.666/93. </w:t>
      </w:r>
    </w:p>
    <w:p w:rsidR="001807C4" w:rsidRDefault="001807C4" w:rsidP="001B42EB">
      <w:pPr>
        <w:spacing w:before="120" w:after="120" w:line="360" w:lineRule="auto"/>
        <w:jc w:val="both"/>
        <w:rPr>
          <w:rFonts w:ascii="Times New Roman" w:hAnsi="Times New Roman" w:cs="Times New Roman"/>
          <w:sz w:val="24"/>
          <w:szCs w:val="24"/>
        </w:rPr>
      </w:pPr>
    </w:p>
    <w:p w:rsidR="001807C4" w:rsidRDefault="001807C4" w:rsidP="001B42EB">
      <w:pPr>
        <w:spacing w:before="120" w:after="120" w:line="360" w:lineRule="auto"/>
        <w:jc w:val="both"/>
        <w:rPr>
          <w:rFonts w:ascii="Times New Roman" w:hAnsi="Times New Roman" w:cs="Times New Roman"/>
          <w:sz w:val="24"/>
          <w:szCs w:val="24"/>
        </w:rPr>
      </w:pPr>
    </w:p>
    <w:p w:rsidR="001807C4" w:rsidRDefault="001807C4" w:rsidP="001B42EB">
      <w:pPr>
        <w:spacing w:before="120" w:after="120" w:line="360" w:lineRule="auto"/>
        <w:jc w:val="both"/>
        <w:rPr>
          <w:rFonts w:ascii="Times New Roman" w:hAnsi="Times New Roman" w:cs="Times New Roman"/>
          <w:sz w:val="24"/>
          <w:szCs w:val="24"/>
        </w:rPr>
      </w:pPr>
    </w:p>
    <w:p w:rsidR="001807C4" w:rsidRDefault="001807C4" w:rsidP="001B42EB">
      <w:pPr>
        <w:spacing w:before="120" w:after="120" w:line="360" w:lineRule="auto"/>
        <w:jc w:val="both"/>
        <w:rPr>
          <w:rFonts w:ascii="Times New Roman" w:hAnsi="Times New Roman" w:cs="Times New Roman"/>
          <w:sz w:val="24"/>
          <w:szCs w:val="24"/>
        </w:rPr>
      </w:pPr>
    </w:p>
    <w:p w:rsidR="001807C4" w:rsidRDefault="001807C4" w:rsidP="001B42EB">
      <w:pPr>
        <w:spacing w:before="120" w:after="120" w:line="360" w:lineRule="auto"/>
        <w:jc w:val="both"/>
        <w:rPr>
          <w:rFonts w:ascii="Times New Roman" w:hAnsi="Times New Roman" w:cs="Times New Roman"/>
          <w:sz w:val="24"/>
          <w:szCs w:val="24"/>
        </w:rPr>
      </w:pPr>
    </w:p>
    <w:p w:rsidR="001807C4" w:rsidRDefault="001807C4" w:rsidP="001B42EB">
      <w:pPr>
        <w:spacing w:before="120" w:after="120" w:line="360" w:lineRule="auto"/>
        <w:jc w:val="both"/>
        <w:rPr>
          <w:rFonts w:ascii="Times New Roman" w:hAnsi="Times New Roman" w:cs="Times New Roman"/>
          <w:sz w:val="24"/>
          <w:szCs w:val="24"/>
        </w:rPr>
      </w:pPr>
    </w:p>
    <w:p w:rsidR="001937F2" w:rsidRDefault="001937F2" w:rsidP="001937F2">
      <w:pPr>
        <w:spacing w:before="120" w:after="120" w:line="360" w:lineRule="auto"/>
        <w:jc w:val="both"/>
        <w:rPr>
          <w:rFonts w:ascii="Times New Roman" w:hAnsi="Times New Roman" w:cs="Times New Roman"/>
          <w:sz w:val="24"/>
          <w:szCs w:val="24"/>
        </w:rPr>
      </w:pPr>
      <w:r w:rsidRPr="001937F2">
        <w:rPr>
          <w:rFonts w:ascii="Times New Roman" w:hAnsi="Times New Roman" w:cs="Times New Roman"/>
          <w:sz w:val="24"/>
          <w:szCs w:val="24"/>
        </w:rPr>
        <w:t>E, por estarem justos e contratados, foi lavrado o presente Termo de Apostilamento disponibilizado por meio eletrônico através do Sistema Eletrônico de Informação – SEI, conforme PORTARIA Nº 1151 DE 27 DE SETEMBRO DE 2017 do IFMG e respeitando o DECRETO Nº 8.539, DE 8 DE OUTUBRO DE 2015, o qual depois de lido e achado conforme, vai assinado pelas partes e por 2 (duas) testemunhas.</w:t>
      </w:r>
    </w:p>
    <w:p w:rsidR="005538E2" w:rsidRDefault="005538E2" w:rsidP="001B42EB">
      <w:pPr>
        <w:spacing w:before="120" w:after="120" w:line="360" w:lineRule="auto"/>
        <w:jc w:val="right"/>
        <w:rPr>
          <w:rFonts w:ascii="Times New Roman" w:hAnsi="Times New Roman" w:cs="Times New Roman"/>
          <w:sz w:val="24"/>
          <w:szCs w:val="24"/>
        </w:rPr>
      </w:pPr>
      <w:r w:rsidRPr="00244EE2">
        <w:rPr>
          <w:rFonts w:ascii="Times New Roman" w:hAnsi="Times New Roman" w:cs="Times New Roman"/>
          <w:sz w:val="24"/>
          <w:szCs w:val="24"/>
        </w:rPr>
        <w:t>Belo Horizonte</w:t>
      </w:r>
      <w:r w:rsidRPr="00244EE2">
        <w:rPr>
          <w:rFonts w:ascii="Times New Roman" w:hAnsi="Times New Roman" w:cs="Times New Roman"/>
          <w:sz w:val="24"/>
          <w:szCs w:val="24"/>
          <w:highlight w:val="yellow"/>
        </w:rPr>
        <w:t xml:space="preserve">, ___ de ______________ </w:t>
      </w:r>
      <w:proofErr w:type="spellStart"/>
      <w:r w:rsidRPr="00244EE2">
        <w:rPr>
          <w:rFonts w:ascii="Times New Roman" w:hAnsi="Times New Roman" w:cs="Times New Roman"/>
          <w:sz w:val="24"/>
          <w:szCs w:val="24"/>
          <w:highlight w:val="yellow"/>
        </w:rPr>
        <w:t>de</w:t>
      </w:r>
      <w:proofErr w:type="spellEnd"/>
      <w:r w:rsidRPr="00244EE2">
        <w:rPr>
          <w:rFonts w:ascii="Times New Roman" w:hAnsi="Times New Roman" w:cs="Times New Roman"/>
          <w:sz w:val="24"/>
          <w:szCs w:val="24"/>
          <w:highlight w:val="yellow"/>
        </w:rPr>
        <w:t xml:space="preserve"> 20__.</w:t>
      </w:r>
    </w:p>
    <w:p w:rsidR="008F67E2" w:rsidRDefault="008F67E2" w:rsidP="001B42EB">
      <w:pPr>
        <w:spacing w:before="120" w:after="120" w:line="360" w:lineRule="auto"/>
        <w:jc w:val="right"/>
        <w:rPr>
          <w:rFonts w:ascii="Times New Roman" w:hAnsi="Times New Roman" w:cs="Times New Roman"/>
          <w:sz w:val="24"/>
          <w:szCs w:val="24"/>
        </w:rPr>
      </w:pPr>
    </w:p>
    <w:p w:rsidR="008F67E2" w:rsidRDefault="008F67E2" w:rsidP="001B42EB">
      <w:pPr>
        <w:spacing w:before="120" w:after="120" w:line="360" w:lineRule="auto"/>
        <w:jc w:val="right"/>
        <w:rPr>
          <w:rFonts w:ascii="Times New Roman" w:hAnsi="Times New Roman" w:cs="Times New Roman"/>
          <w:sz w:val="24"/>
          <w:szCs w:val="24"/>
        </w:rPr>
      </w:pPr>
    </w:p>
    <w:p w:rsidR="008F67E2" w:rsidRDefault="008F67E2" w:rsidP="001B42EB">
      <w:pPr>
        <w:spacing w:before="120" w:after="120" w:line="360" w:lineRule="auto"/>
        <w:jc w:val="right"/>
        <w:rPr>
          <w:rFonts w:ascii="Times New Roman" w:hAnsi="Times New Roman" w:cs="Times New Roman"/>
          <w:sz w:val="24"/>
          <w:szCs w:val="24"/>
        </w:rPr>
      </w:pPr>
    </w:p>
    <w:p w:rsidR="001807C4" w:rsidRDefault="001807C4" w:rsidP="001B42EB">
      <w:pPr>
        <w:spacing w:before="120" w:after="120" w:line="360" w:lineRule="auto"/>
        <w:jc w:val="right"/>
        <w:rPr>
          <w:rFonts w:ascii="Times New Roman" w:hAnsi="Times New Roman" w:cs="Times New Roman"/>
          <w:sz w:val="24"/>
          <w:szCs w:val="24"/>
        </w:rPr>
      </w:pPr>
      <w:bookmarkStart w:id="0" w:name="_GoBack"/>
      <w:bookmarkEnd w:id="0"/>
    </w:p>
    <w:p w:rsidR="001807C4" w:rsidRDefault="001807C4" w:rsidP="001B42EB">
      <w:pPr>
        <w:spacing w:before="120" w:after="120" w:line="360" w:lineRule="auto"/>
        <w:jc w:val="right"/>
        <w:rPr>
          <w:rFonts w:ascii="Times New Roman" w:hAnsi="Times New Roman" w:cs="Times New Roman"/>
          <w:sz w:val="24"/>
          <w:szCs w:val="24"/>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1B42EB" w:rsidRPr="005D78C0" w:rsidTr="00CE68D0">
        <w:tc>
          <w:tcPr>
            <w:tcW w:w="2500" w:type="pct"/>
            <w:tcBorders>
              <w:right w:val="single" w:sz="4" w:space="0" w:color="auto"/>
            </w:tcBorders>
          </w:tcPr>
          <w:p w:rsidR="001B42EB" w:rsidRPr="005D78C0" w:rsidRDefault="001B42EB" w:rsidP="001B42EB">
            <w:pPr>
              <w:pStyle w:val="Corpodetexto2"/>
              <w:shd w:val="clear" w:color="auto" w:fill="FFFFFF"/>
              <w:spacing w:after="0" w:line="240" w:lineRule="auto"/>
              <w:jc w:val="center"/>
              <w:rPr>
                <w:bCs/>
                <w:color w:val="000000"/>
              </w:rPr>
            </w:pPr>
            <w:r w:rsidRPr="005D78C0">
              <w:rPr>
                <w:bCs/>
                <w:color w:val="000000"/>
                <w:highlight w:val="yellow"/>
              </w:rPr>
              <w:t>Inserir nome do Reitor ou Diretor</w:t>
            </w:r>
          </w:p>
          <w:p w:rsidR="001B42EB" w:rsidRPr="005D78C0" w:rsidRDefault="001B42EB" w:rsidP="001B42EB">
            <w:pPr>
              <w:pStyle w:val="Corpodetexto2"/>
              <w:shd w:val="clear" w:color="auto" w:fill="FFFFFF"/>
              <w:spacing w:after="0" w:line="240" w:lineRule="auto"/>
              <w:jc w:val="center"/>
              <w:rPr>
                <w:bCs/>
                <w:color w:val="000000"/>
              </w:rPr>
            </w:pPr>
            <w:r w:rsidRPr="005D78C0">
              <w:rPr>
                <w:bCs/>
                <w:color w:val="000000"/>
              </w:rPr>
              <w:t>Instituto Federal de Educação, Ciência e Tecnologia de Minas Gerais</w:t>
            </w:r>
          </w:p>
          <w:p w:rsidR="001B42EB" w:rsidRPr="005D78C0" w:rsidRDefault="000D20D6" w:rsidP="001B42EB">
            <w:pPr>
              <w:pStyle w:val="Corpodetexto2"/>
              <w:shd w:val="clear" w:color="auto" w:fill="FFFFFF"/>
              <w:spacing w:after="0" w:line="240" w:lineRule="auto"/>
              <w:jc w:val="center"/>
              <w:rPr>
                <w:bCs/>
                <w:color w:val="000000"/>
              </w:rPr>
            </w:pPr>
            <w:r>
              <w:rPr>
                <w:b/>
                <w:bCs/>
                <w:color w:val="000000"/>
              </w:rPr>
              <w:t>CONTRATANTE</w:t>
            </w:r>
          </w:p>
        </w:tc>
        <w:tc>
          <w:tcPr>
            <w:tcW w:w="2500" w:type="pct"/>
            <w:tcBorders>
              <w:left w:val="single" w:sz="4" w:space="0" w:color="auto"/>
            </w:tcBorders>
          </w:tcPr>
          <w:p w:rsidR="001B42EB" w:rsidRPr="001B42EB" w:rsidRDefault="001B42EB" w:rsidP="001B42EB">
            <w:pPr>
              <w:shd w:val="clear" w:color="auto" w:fill="FFFFFF"/>
              <w:jc w:val="center"/>
              <w:rPr>
                <w:rFonts w:ascii="Times New Roman" w:hAnsi="Times New Roman"/>
                <w:color w:val="000000"/>
                <w:sz w:val="24"/>
                <w:szCs w:val="24"/>
                <w:highlight w:val="yellow"/>
              </w:rPr>
            </w:pPr>
            <w:r w:rsidRPr="001B42EB">
              <w:rPr>
                <w:rFonts w:ascii="Times New Roman" w:hAnsi="Times New Roman"/>
                <w:color w:val="000000"/>
                <w:sz w:val="24"/>
                <w:szCs w:val="24"/>
                <w:highlight w:val="yellow"/>
              </w:rPr>
              <w:t>Inserir nome do Sócio Responsável</w:t>
            </w:r>
          </w:p>
          <w:p w:rsidR="001B42EB" w:rsidRPr="001B42EB" w:rsidRDefault="001B42EB" w:rsidP="001B42EB">
            <w:pPr>
              <w:shd w:val="clear" w:color="auto" w:fill="FFFFFF"/>
              <w:jc w:val="center"/>
              <w:rPr>
                <w:rFonts w:ascii="Times New Roman" w:hAnsi="Times New Roman"/>
                <w:color w:val="000000"/>
                <w:sz w:val="24"/>
                <w:szCs w:val="24"/>
              </w:rPr>
            </w:pPr>
            <w:r w:rsidRPr="001B42EB">
              <w:rPr>
                <w:rFonts w:ascii="Times New Roman" w:hAnsi="Times New Roman"/>
                <w:color w:val="000000"/>
                <w:sz w:val="24"/>
                <w:szCs w:val="24"/>
                <w:highlight w:val="yellow"/>
              </w:rPr>
              <w:t>Inserir Razão social da Empresa</w:t>
            </w:r>
          </w:p>
          <w:p w:rsidR="001B42EB" w:rsidRPr="005D78C0" w:rsidRDefault="000D20D6" w:rsidP="001B42EB">
            <w:pPr>
              <w:shd w:val="clear" w:color="auto" w:fill="FFFFFF"/>
              <w:jc w:val="center"/>
              <w:rPr>
                <w:rFonts w:ascii="Times New Roman" w:hAnsi="Times New Roman" w:cs="Times New Roman"/>
                <w:b/>
                <w:bCs/>
                <w:color w:val="000000"/>
                <w:sz w:val="24"/>
                <w:szCs w:val="24"/>
              </w:rPr>
            </w:pPr>
            <w:r>
              <w:rPr>
                <w:rFonts w:ascii="Times New Roman" w:hAnsi="Times New Roman"/>
                <w:b/>
                <w:color w:val="000000"/>
              </w:rPr>
              <w:t>CONTRATADA</w:t>
            </w:r>
          </w:p>
        </w:tc>
      </w:tr>
      <w:tr w:rsidR="001B42EB" w:rsidRPr="005D78C0" w:rsidTr="00CE68D0">
        <w:tc>
          <w:tcPr>
            <w:tcW w:w="5000" w:type="pct"/>
            <w:gridSpan w:val="2"/>
          </w:tcPr>
          <w:p w:rsidR="001B42EB" w:rsidRDefault="001B42EB" w:rsidP="001B42EB">
            <w:pPr>
              <w:shd w:val="clear" w:color="auto" w:fill="FFFFFF"/>
              <w:jc w:val="center"/>
              <w:rPr>
                <w:rFonts w:ascii="Times New Roman" w:hAnsi="Times New Roman" w:cs="Times New Roman"/>
                <w:b/>
                <w:color w:val="000000"/>
                <w:sz w:val="24"/>
                <w:szCs w:val="24"/>
              </w:rPr>
            </w:pPr>
            <w:r w:rsidRPr="00511818">
              <w:rPr>
                <w:rFonts w:ascii="Times New Roman" w:hAnsi="Times New Roman" w:cs="Times New Roman"/>
                <w:b/>
                <w:color w:val="000000"/>
                <w:sz w:val="24"/>
                <w:szCs w:val="24"/>
              </w:rPr>
              <w:t>TESTEMUNHAS:</w:t>
            </w:r>
          </w:p>
          <w:p w:rsidR="001B42EB" w:rsidRPr="00511818" w:rsidRDefault="001B42EB" w:rsidP="001B42EB">
            <w:pPr>
              <w:shd w:val="clear" w:color="auto" w:fill="FFFFFF"/>
              <w:jc w:val="center"/>
              <w:rPr>
                <w:rFonts w:ascii="Times New Roman" w:hAnsi="Times New Roman" w:cs="Times New Roman"/>
                <w:b/>
                <w:color w:val="000000"/>
                <w:sz w:val="24"/>
                <w:szCs w:val="24"/>
              </w:rPr>
            </w:pPr>
          </w:p>
        </w:tc>
      </w:tr>
      <w:tr w:rsidR="001B42EB" w:rsidRPr="005D78C0" w:rsidTr="00CE68D0">
        <w:tc>
          <w:tcPr>
            <w:tcW w:w="2500" w:type="pct"/>
            <w:tcBorders>
              <w:right w:val="single" w:sz="4" w:space="0" w:color="auto"/>
            </w:tcBorders>
          </w:tcPr>
          <w:p w:rsidR="001B42EB" w:rsidRPr="005D78C0" w:rsidRDefault="001B42EB" w:rsidP="001B42EB">
            <w:pPr>
              <w:shd w:val="clear" w:color="auto" w:fill="FFFFFF"/>
              <w:jc w:val="both"/>
              <w:rPr>
                <w:rFonts w:ascii="Times New Roman" w:hAnsi="Times New Roman" w:cs="Times New Roman"/>
                <w:color w:val="000000"/>
                <w:sz w:val="24"/>
                <w:szCs w:val="24"/>
                <w:highlight w:val="yellow"/>
              </w:rPr>
            </w:pPr>
          </w:p>
          <w:p w:rsidR="001B42EB" w:rsidRPr="005D78C0" w:rsidRDefault="001B42EB" w:rsidP="001B42EB">
            <w:pPr>
              <w:shd w:val="clear" w:color="auto" w:fill="FFFFFF"/>
              <w:jc w:val="both"/>
              <w:rPr>
                <w:rFonts w:ascii="Times New Roman" w:hAnsi="Times New Roman" w:cs="Times New Roman"/>
                <w:color w:val="000000"/>
                <w:sz w:val="24"/>
                <w:szCs w:val="24"/>
                <w:highlight w:val="yellow"/>
              </w:rPr>
            </w:pPr>
            <w:r w:rsidRPr="005D78C0">
              <w:rPr>
                <w:rFonts w:ascii="Times New Roman" w:hAnsi="Times New Roman" w:cs="Times New Roman"/>
                <w:color w:val="000000"/>
                <w:sz w:val="24"/>
                <w:szCs w:val="24"/>
                <w:highlight w:val="yellow"/>
              </w:rPr>
              <w:t>Nome:</w:t>
            </w:r>
          </w:p>
        </w:tc>
        <w:tc>
          <w:tcPr>
            <w:tcW w:w="2500" w:type="pct"/>
            <w:tcBorders>
              <w:left w:val="single" w:sz="4" w:space="0" w:color="auto"/>
            </w:tcBorders>
          </w:tcPr>
          <w:p w:rsidR="001B42EB" w:rsidRPr="005D78C0" w:rsidRDefault="001B42EB" w:rsidP="001B42EB">
            <w:pPr>
              <w:shd w:val="clear" w:color="auto" w:fill="FFFFFF"/>
              <w:jc w:val="both"/>
              <w:rPr>
                <w:rFonts w:ascii="Times New Roman" w:hAnsi="Times New Roman" w:cs="Times New Roman"/>
                <w:color w:val="000000"/>
                <w:sz w:val="24"/>
                <w:szCs w:val="24"/>
                <w:highlight w:val="yellow"/>
              </w:rPr>
            </w:pPr>
          </w:p>
          <w:p w:rsidR="001B42EB" w:rsidRPr="005D78C0" w:rsidRDefault="001B42EB" w:rsidP="001B42EB">
            <w:pPr>
              <w:shd w:val="clear" w:color="auto" w:fill="FFFFFF"/>
              <w:jc w:val="both"/>
              <w:rPr>
                <w:rFonts w:ascii="Times New Roman" w:hAnsi="Times New Roman" w:cs="Times New Roman"/>
                <w:color w:val="000000"/>
                <w:sz w:val="24"/>
                <w:szCs w:val="24"/>
                <w:highlight w:val="yellow"/>
              </w:rPr>
            </w:pPr>
            <w:r w:rsidRPr="005D78C0">
              <w:rPr>
                <w:rFonts w:ascii="Times New Roman" w:hAnsi="Times New Roman" w:cs="Times New Roman"/>
                <w:color w:val="000000"/>
                <w:sz w:val="24"/>
                <w:szCs w:val="24"/>
                <w:highlight w:val="yellow"/>
              </w:rPr>
              <w:t>Nome:</w:t>
            </w:r>
          </w:p>
        </w:tc>
      </w:tr>
      <w:tr w:rsidR="001B42EB" w:rsidRPr="005D78C0" w:rsidTr="00CE68D0">
        <w:tc>
          <w:tcPr>
            <w:tcW w:w="2500" w:type="pct"/>
            <w:tcBorders>
              <w:right w:val="single" w:sz="4" w:space="0" w:color="auto"/>
            </w:tcBorders>
          </w:tcPr>
          <w:p w:rsidR="001B42EB" w:rsidRPr="005D78C0" w:rsidRDefault="001B42EB" w:rsidP="001B42EB">
            <w:pPr>
              <w:shd w:val="clear" w:color="auto" w:fill="FFFFFF"/>
              <w:jc w:val="both"/>
              <w:rPr>
                <w:rFonts w:ascii="Times New Roman" w:hAnsi="Times New Roman" w:cs="Times New Roman"/>
                <w:color w:val="000000"/>
                <w:sz w:val="24"/>
                <w:szCs w:val="24"/>
                <w:highlight w:val="yellow"/>
              </w:rPr>
            </w:pPr>
            <w:r w:rsidRPr="005D78C0">
              <w:rPr>
                <w:rFonts w:ascii="Times New Roman" w:hAnsi="Times New Roman" w:cs="Times New Roman"/>
                <w:color w:val="000000"/>
                <w:sz w:val="24"/>
                <w:szCs w:val="24"/>
                <w:highlight w:val="yellow"/>
              </w:rPr>
              <w:t>CPF:</w:t>
            </w:r>
          </w:p>
        </w:tc>
        <w:tc>
          <w:tcPr>
            <w:tcW w:w="2500" w:type="pct"/>
            <w:tcBorders>
              <w:left w:val="single" w:sz="4" w:space="0" w:color="auto"/>
            </w:tcBorders>
          </w:tcPr>
          <w:p w:rsidR="001B42EB" w:rsidRPr="005D78C0" w:rsidRDefault="001B42EB" w:rsidP="001B42EB">
            <w:pPr>
              <w:shd w:val="clear" w:color="auto" w:fill="FFFFFF"/>
              <w:jc w:val="both"/>
              <w:rPr>
                <w:rFonts w:ascii="Times New Roman" w:hAnsi="Times New Roman" w:cs="Times New Roman"/>
                <w:color w:val="000000"/>
                <w:sz w:val="24"/>
                <w:szCs w:val="24"/>
                <w:highlight w:val="yellow"/>
              </w:rPr>
            </w:pPr>
            <w:r w:rsidRPr="005D78C0">
              <w:rPr>
                <w:rFonts w:ascii="Times New Roman" w:hAnsi="Times New Roman" w:cs="Times New Roman"/>
                <w:color w:val="000000"/>
                <w:sz w:val="24"/>
                <w:szCs w:val="24"/>
                <w:highlight w:val="yellow"/>
              </w:rPr>
              <w:t>CPF:</w:t>
            </w:r>
          </w:p>
        </w:tc>
      </w:tr>
    </w:tbl>
    <w:p w:rsidR="00C47A77" w:rsidRPr="00244EE2" w:rsidRDefault="001937F2" w:rsidP="008F67E2">
      <w:pPr>
        <w:spacing w:before="120" w:after="120" w:line="360" w:lineRule="auto"/>
        <w:rPr>
          <w:rFonts w:ascii="Times New Roman" w:hAnsi="Times New Roman" w:cs="Times New Roman"/>
          <w:sz w:val="24"/>
          <w:szCs w:val="24"/>
        </w:rPr>
      </w:pPr>
    </w:p>
    <w:sectPr w:rsidR="00C47A77" w:rsidRPr="00244EE2" w:rsidSect="00244EE2">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04C" w:rsidRDefault="003B704C" w:rsidP="003B704C">
      <w:pPr>
        <w:spacing w:after="0" w:line="240" w:lineRule="auto"/>
      </w:pPr>
      <w:r>
        <w:separator/>
      </w:r>
    </w:p>
  </w:endnote>
  <w:endnote w:type="continuationSeparator" w:id="0">
    <w:p w:rsidR="003B704C" w:rsidRDefault="003B704C" w:rsidP="003B7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HAnsi" w:hAnsiTheme="minorHAnsi" w:cstheme="minorBidi"/>
        <w:b w:val="0"/>
        <w:snapToGrid/>
        <w:sz w:val="22"/>
        <w:szCs w:val="22"/>
        <w:lang w:eastAsia="en-US"/>
      </w:rPr>
      <w:id w:val="1249854601"/>
      <w:docPartObj>
        <w:docPartGallery w:val="Page Numbers (Bottom of Page)"/>
        <w:docPartUnique/>
      </w:docPartObj>
    </w:sdtPr>
    <w:sdtEndPr>
      <w:rPr>
        <w:sz w:val="18"/>
        <w:szCs w:val="18"/>
      </w:rPr>
    </w:sdtEndPr>
    <w:sdtContent>
      <w:sdt>
        <w:sdtPr>
          <w:rPr>
            <w:rFonts w:asciiTheme="minorHAnsi" w:eastAsiaTheme="minorHAnsi" w:hAnsiTheme="minorHAnsi" w:cstheme="minorBidi"/>
            <w:b w:val="0"/>
            <w:snapToGrid/>
            <w:sz w:val="22"/>
            <w:szCs w:val="22"/>
            <w:lang w:eastAsia="en-US"/>
          </w:rPr>
          <w:id w:val="-1769616900"/>
          <w:docPartObj>
            <w:docPartGallery w:val="Page Numbers (Top of Page)"/>
            <w:docPartUnique/>
          </w:docPartObj>
        </w:sdtPr>
        <w:sdtEndPr>
          <w:rPr>
            <w:sz w:val="18"/>
            <w:szCs w:val="18"/>
          </w:rPr>
        </w:sdtEndPr>
        <w:sdtContent>
          <w:p w:rsidR="00D62790" w:rsidRPr="000D20D6" w:rsidRDefault="008A5C40" w:rsidP="006421F9">
            <w:pPr>
              <w:pStyle w:val="Ttulo"/>
            </w:pPr>
            <w:r w:rsidRPr="000D20D6">
              <w:rPr>
                <w:highlight w:val="yellow"/>
              </w:rPr>
              <w:t>TERMO DE CONTRATO Nº ___/20__</w:t>
            </w:r>
          </w:p>
          <w:p w:rsidR="00D62790" w:rsidRPr="000D20D6" w:rsidRDefault="00D62790" w:rsidP="00D62790">
            <w:pPr>
              <w:pStyle w:val="Rodap"/>
              <w:jc w:val="right"/>
              <w:rPr>
                <w:rFonts w:ascii="Times New Roman" w:hAnsi="Times New Roman" w:cs="Times New Roman"/>
                <w:sz w:val="18"/>
                <w:szCs w:val="18"/>
              </w:rPr>
            </w:pPr>
            <w:r w:rsidRPr="000D20D6">
              <w:rPr>
                <w:rFonts w:ascii="Times New Roman" w:hAnsi="Times New Roman" w:cs="Times New Roman"/>
                <w:b/>
                <w:bCs/>
                <w:sz w:val="18"/>
                <w:szCs w:val="18"/>
              </w:rPr>
              <w:fldChar w:fldCharType="begin"/>
            </w:r>
            <w:r w:rsidRPr="000D20D6">
              <w:rPr>
                <w:rFonts w:ascii="Times New Roman" w:hAnsi="Times New Roman" w:cs="Times New Roman"/>
                <w:b/>
                <w:bCs/>
                <w:sz w:val="18"/>
                <w:szCs w:val="18"/>
              </w:rPr>
              <w:instrText>PAGE</w:instrText>
            </w:r>
            <w:r w:rsidRPr="000D20D6">
              <w:rPr>
                <w:rFonts w:ascii="Times New Roman" w:hAnsi="Times New Roman" w:cs="Times New Roman"/>
                <w:b/>
                <w:bCs/>
                <w:sz w:val="18"/>
                <w:szCs w:val="18"/>
              </w:rPr>
              <w:fldChar w:fldCharType="separate"/>
            </w:r>
            <w:r w:rsidR="001937F2">
              <w:rPr>
                <w:rFonts w:ascii="Times New Roman" w:hAnsi="Times New Roman" w:cs="Times New Roman"/>
                <w:b/>
                <w:bCs/>
                <w:noProof/>
                <w:sz w:val="18"/>
                <w:szCs w:val="18"/>
              </w:rPr>
              <w:t>11</w:t>
            </w:r>
            <w:r w:rsidRPr="000D20D6">
              <w:rPr>
                <w:rFonts w:ascii="Times New Roman" w:hAnsi="Times New Roman" w:cs="Times New Roman"/>
                <w:b/>
                <w:bCs/>
                <w:sz w:val="18"/>
                <w:szCs w:val="18"/>
              </w:rPr>
              <w:fldChar w:fldCharType="end"/>
            </w:r>
            <w:r w:rsidRPr="000D20D6">
              <w:rPr>
                <w:rFonts w:ascii="Times New Roman" w:hAnsi="Times New Roman" w:cs="Times New Roman"/>
                <w:sz w:val="18"/>
                <w:szCs w:val="18"/>
              </w:rPr>
              <w:t xml:space="preserve"> de </w:t>
            </w:r>
            <w:r w:rsidRPr="000D20D6">
              <w:rPr>
                <w:rFonts w:ascii="Times New Roman" w:hAnsi="Times New Roman" w:cs="Times New Roman"/>
                <w:b/>
                <w:bCs/>
                <w:sz w:val="18"/>
                <w:szCs w:val="18"/>
              </w:rPr>
              <w:fldChar w:fldCharType="begin"/>
            </w:r>
            <w:r w:rsidRPr="000D20D6">
              <w:rPr>
                <w:rFonts w:ascii="Times New Roman" w:hAnsi="Times New Roman" w:cs="Times New Roman"/>
                <w:b/>
                <w:bCs/>
                <w:sz w:val="18"/>
                <w:szCs w:val="18"/>
              </w:rPr>
              <w:instrText>NUMPAGES</w:instrText>
            </w:r>
            <w:r w:rsidRPr="000D20D6">
              <w:rPr>
                <w:rFonts w:ascii="Times New Roman" w:hAnsi="Times New Roman" w:cs="Times New Roman"/>
                <w:b/>
                <w:bCs/>
                <w:sz w:val="18"/>
                <w:szCs w:val="18"/>
              </w:rPr>
              <w:fldChar w:fldCharType="separate"/>
            </w:r>
            <w:r w:rsidR="001937F2">
              <w:rPr>
                <w:rFonts w:ascii="Times New Roman" w:hAnsi="Times New Roman" w:cs="Times New Roman"/>
                <w:b/>
                <w:bCs/>
                <w:noProof/>
                <w:sz w:val="18"/>
                <w:szCs w:val="18"/>
              </w:rPr>
              <w:t>12</w:t>
            </w:r>
            <w:r w:rsidRPr="000D20D6">
              <w:rPr>
                <w:rFonts w:ascii="Times New Roman" w:hAnsi="Times New Roman" w:cs="Times New Roman"/>
                <w:b/>
                <w:bCs/>
                <w:sz w:val="18"/>
                <w:szCs w:val="18"/>
              </w:rPr>
              <w:fldChar w:fldCharType="end"/>
            </w:r>
          </w:p>
        </w:sdtContent>
      </w:sdt>
    </w:sdtContent>
  </w:sdt>
  <w:p w:rsidR="003B704C" w:rsidRPr="000D20D6" w:rsidRDefault="003B704C">
    <w:pPr>
      <w:pStyle w:val="Rodap"/>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04C" w:rsidRDefault="003B704C" w:rsidP="003B704C">
      <w:pPr>
        <w:spacing w:after="0" w:line="240" w:lineRule="auto"/>
      </w:pPr>
      <w:r>
        <w:separator/>
      </w:r>
    </w:p>
  </w:footnote>
  <w:footnote w:type="continuationSeparator" w:id="0">
    <w:p w:rsidR="003B704C" w:rsidRDefault="003B704C" w:rsidP="003B7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790" w:rsidRDefault="00375BAA" w:rsidP="00D62790">
    <w:pPr>
      <w:spacing w:after="0" w:line="240" w:lineRule="auto"/>
      <w:jc w:val="center"/>
      <w:rPr>
        <w:rFonts w:ascii="Times New Roman" w:hAnsi="Times New Roman" w:cs="Times New Roman"/>
        <w:b/>
        <w:sz w:val="18"/>
        <w:szCs w:val="18"/>
      </w:rPr>
    </w:pPr>
    <w:r>
      <w:rPr>
        <w:noProof/>
        <w:sz w:val="18"/>
        <w:szCs w:val="18"/>
        <w:lang w:eastAsia="pt-BR"/>
      </w:rPr>
      <w:drawing>
        <wp:anchor distT="0" distB="0" distL="114300" distR="114300" simplePos="0" relativeHeight="251658240" behindDoc="1" locked="0" layoutInCell="1" allowOverlap="1">
          <wp:simplePos x="0" y="0"/>
          <wp:positionH relativeFrom="page">
            <wp:align>right</wp:align>
          </wp:positionH>
          <wp:positionV relativeFrom="paragraph">
            <wp:posOffset>-432113</wp:posOffset>
          </wp:positionV>
          <wp:extent cx="1171575" cy="1228090"/>
          <wp:effectExtent l="0" t="0" r="9525" b="0"/>
          <wp:wrapNone/>
          <wp:docPr id="2" name="Imagem 2" descr="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imb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22809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790">
      <w:rPr>
        <w:noProof/>
        <w:sz w:val="18"/>
        <w:szCs w:val="18"/>
        <w:lang w:eastAsia="pt-BR"/>
      </w:rPr>
      <w:drawing>
        <wp:inline distT="0" distB="0" distL="0" distR="0" wp14:anchorId="3FE5E0EC" wp14:editId="70F29A45">
          <wp:extent cx="760095" cy="746760"/>
          <wp:effectExtent l="0" t="0" r="190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0095" cy="746760"/>
                  </a:xfrm>
                  <a:prstGeom prst="rect">
                    <a:avLst/>
                  </a:prstGeom>
                  <a:noFill/>
                  <a:ln>
                    <a:noFill/>
                  </a:ln>
                </pic:spPr>
              </pic:pic>
            </a:graphicData>
          </a:graphic>
        </wp:inline>
      </w:drawing>
    </w:r>
  </w:p>
  <w:p w:rsidR="003B704C" w:rsidRPr="00D62790" w:rsidRDefault="003B704C" w:rsidP="00D62790">
    <w:pPr>
      <w:spacing w:after="0" w:line="240" w:lineRule="auto"/>
      <w:jc w:val="center"/>
      <w:rPr>
        <w:rFonts w:ascii="Times New Roman" w:hAnsi="Times New Roman" w:cs="Times New Roman"/>
        <w:b/>
        <w:sz w:val="18"/>
        <w:szCs w:val="18"/>
      </w:rPr>
    </w:pPr>
    <w:r w:rsidRPr="00D62790">
      <w:rPr>
        <w:rFonts w:ascii="Times New Roman" w:hAnsi="Times New Roman" w:cs="Times New Roman"/>
        <w:b/>
        <w:sz w:val="18"/>
        <w:szCs w:val="18"/>
      </w:rPr>
      <w:t>MINISTÉRIO DA EDUCAÇÃO</w:t>
    </w:r>
  </w:p>
  <w:p w:rsidR="003B704C" w:rsidRPr="00D62790" w:rsidRDefault="003B704C" w:rsidP="00D62790">
    <w:pPr>
      <w:spacing w:after="0" w:line="240" w:lineRule="auto"/>
      <w:jc w:val="center"/>
      <w:rPr>
        <w:rFonts w:ascii="Times New Roman" w:hAnsi="Times New Roman" w:cs="Times New Roman"/>
        <w:b/>
        <w:sz w:val="18"/>
        <w:szCs w:val="18"/>
      </w:rPr>
    </w:pPr>
    <w:r w:rsidRPr="00D62790">
      <w:rPr>
        <w:rFonts w:ascii="Times New Roman" w:hAnsi="Times New Roman" w:cs="Times New Roman"/>
        <w:b/>
        <w:sz w:val="18"/>
        <w:szCs w:val="18"/>
      </w:rPr>
      <w:t>SECRETARIA DE EDUCAÇÃO PROFISSIONAL E TECNOLÓGICA</w:t>
    </w:r>
  </w:p>
  <w:p w:rsidR="003B704C" w:rsidRDefault="003B704C" w:rsidP="00D62790">
    <w:pPr>
      <w:spacing w:after="0" w:line="240" w:lineRule="auto"/>
      <w:jc w:val="center"/>
      <w:rPr>
        <w:rFonts w:ascii="Times New Roman" w:hAnsi="Times New Roman" w:cs="Times New Roman"/>
        <w:b/>
        <w:sz w:val="18"/>
        <w:szCs w:val="18"/>
      </w:rPr>
    </w:pPr>
    <w:r w:rsidRPr="00D62790">
      <w:rPr>
        <w:rFonts w:ascii="Times New Roman" w:hAnsi="Times New Roman" w:cs="Times New Roman"/>
        <w:b/>
        <w:sz w:val="18"/>
        <w:szCs w:val="18"/>
      </w:rPr>
      <w:t>INSTITUTO FEDERAL DE EDUCAÇÃO, CIÊNCIA E TECNOLOGIA DE MINAS GERAIS</w:t>
    </w:r>
  </w:p>
  <w:p w:rsidR="003F0687" w:rsidRPr="00D62790" w:rsidRDefault="003F0687" w:rsidP="00D62790">
    <w:pPr>
      <w:spacing w:after="0" w:line="240" w:lineRule="auto"/>
      <w:jc w:val="center"/>
      <w:rPr>
        <w:rFonts w:ascii="Times New Roman" w:hAnsi="Times New Roman" w:cs="Times New Roman"/>
        <w:b/>
        <w:sz w:val="18"/>
        <w:szCs w:val="18"/>
      </w:rPr>
    </w:pPr>
  </w:p>
  <w:p w:rsidR="00D62790" w:rsidRDefault="00D62790" w:rsidP="003B704C">
    <w:pPr>
      <w:keepNext/>
      <w:tabs>
        <w:tab w:val="left" w:pos="1985"/>
      </w:tabs>
      <w:spacing w:after="0" w:line="240" w:lineRule="auto"/>
      <w:jc w:val="center"/>
      <w:outlineLvl w:val="0"/>
      <w:rPr>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D361E"/>
    <w:multiLevelType w:val="multilevel"/>
    <w:tmpl w:val="4FBC3AC6"/>
    <w:lvl w:ilvl="0">
      <w:start w:val="1"/>
      <w:numFmt w:val="decimal"/>
      <w:pStyle w:val="Nivel01Titulo"/>
      <w:lvlText w:val="%1."/>
      <w:lvlJc w:val="left"/>
      <w:pPr>
        <w:ind w:left="567" w:hanging="567"/>
      </w:pPr>
      <w:rPr>
        <w:rFonts w:hint="default"/>
        <w:b/>
        <w:i w:val="0"/>
      </w:rPr>
    </w:lvl>
    <w:lvl w:ilvl="1">
      <w:start w:val="1"/>
      <w:numFmt w:val="decimal"/>
      <w:suff w:val="space"/>
      <w:lvlText w:val="%1.%2."/>
      <w:lvlJc w:val="left"/>
      <w:pPr>
        <w:ind w:left="992" w:hanging="567"/>
      </w:pPr>
      <w:rPr>
        <w:rFonts w:hint="default"/>
        <w:b w:val="0"/>
        <w:i w:val="0"/>
        <w:color w:val="auto"/>
      </w:rPr>
    </w:lvl>
    <w:lvl w:ilvl="2">
      <w:start w:val="1"/>
      <w:numFmt w:val="decimal"/>
      <w:suff w:val="space"/>
      <w:lvlText w:val="%1.%2.%3."/>
      <w:lvlJc w:val="left"/>
      <w:pPr>
        <w:ind w:left="1417" w:hanging="567"/>
      </w:pPr>
      <w:rPr>
        <w:rFonts w:hint="default"/>
        <w:b w:val="0"/>
        <w:i w:val="0"/>
      </w:rPr>
    </w:lvl>
    <w:lvl w:ilvl="3">
      <w:start w:val="1"/>
      <w:numFmt w:val="decimal"/>
      <w:suff w:val="space"/>
      <w:lvlText w:val="%1.%2.%3.%4."/>
      <w:lvlJc w:val="left"/>
      <w:pPr>
        <w:ind w:left="1842" w:hanging="567"/>
      </w:pPr>
      <w:rPr>
        <w:rFonts w:hint="default"/>
        <w:b/>
        <w:i w:val="0"/>
      </w:rPr>
    </w:lvl>
    <w:lvl w:ilvl="4">
      <w:start w:val="1"/>
      <w:numFmt w:val="decimal"/>
      <w:suff w:val="space"/>
      <w:lvlText w:val="%1.%2.%3.%4.%5."/>
      <w:lvlJc w:val="left"/>
      <w:pPr>
        <w:ind w:left="2267" w:hanging="567"/>
      </w:pPr>
      <w:rPr>
        <w:rFonts w:hint="default"/>
        <w:b/>
        <w:i w:val="0"/>
      </w:rPr>
    </w:lvl>
    <w:lvl w:ilvl="5">
      <w:start w:val="1"/>
      <w:numFmt w:val="decimal"/>
      <w:lvlText w:val="%1.%2.%3.%4.%5.%6."/>
      <w:lvlJc w:val="left"/>
      <w:pPr>
        <w:tabs>
          <w:tab w:val="num" w:pos="2880"/>
        </w:tabs>
        <w:ind w:left="2692" w:hanging="567"/>
      </w:pPr>
      <w:rPr>
        <w:rFonts w:hint="default"/>
      </w:rPr>
    </w:lvl>
    <w:lvl w:ilvl="6">
      <w:start w:val="1"/>
      <w:numFmt w:val="decimal"/>
      <w:lvlText w:val="%1.%2.%3.%4.%5.%6.%7."/>
      <w:lvlJc w:val="left"/>
      <w:pPr>
        <w:tabs>
          <w:tab w:val="num" w:pos="3600"/>
        </w:tabs>
        <w:ind w:left="3117" w:hanging="567"/>
      </w:pPr>
      <w:rPr>
        <w:rFonts w:hint="default"/>
      </w:rPr>
    </w:lvl>
    <w:lvl w:ilvl="7">
      <w:start w:val="1"/>
      <w:numFmt w:val="decimal"/>
      <w:lvlText w:val="%1.%2.%3.%4.%5.%6.%7.%8."/>
      <w:lvlJc w:val="left"/>
      <w:pPr>
        <w:tabs>
          <w:tab w:val="num" w:pos="3960"/>
        </w:tabs>
        <w:ind w:left="3542" w:hanging="567"/>
      </w:pPr>
      <w:rPr>
        <w:rFonts w:hint="default"/>
      </w:rPr>
    </w:lvl>
    <w:lvl w:ilvl="8">
      <w:start w:val="1"/>
      <w:numFmt w:val="decimal"/>
      <w:lvlText w:val="%1.%2.%3.%4.%5.%6.%7.%8.%9."/>
      <w:lvlJc w:val="left"/>
      <w:pPr>
        <w:tabs>
          <w:tab w:val="num" w:pos="4680"/>
        </w:tabs>
        <w:ind w:left="3967" w:hanging="56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04C"/>
    <w:rsid w:val="000D20D6"/>
    <w:rsid w:val="000D439E"/>
    <w:rsid w:val="001807C4"/>
    <w:rsid w:val="001937F2"/>
    <w:rsid w:val="001B42EB"/>
    <w:rsid w:val="002418AA"/>
    <w:rsid w:val="00244EE2"/>
    <w:rsid w:val="00337687"/>
    <w:rsid w:val="003574AF"/>
    <w:rsid w:val="00375BAA"/>
    <w:rsid w:val="003B704C"/>
    <w:rsid w:val="003F0687"/>
    <w:rsid w:val="00467DC4"/>
    <w:rsid w:val="004C6B75"/>
    <w:rsid w:val="0051248A"/>
    <w:rsid w:val="005538E2"/>
    <w:rsid w:val="00631D90"/>
    <w:rsid w:val="006421F9"/>
    <w:rsid w:val="0075068F"/>
    <w:rsid w:val="00756C36"/>
    <w:rsid w:val="00767112"/>
    <w:rsid w:val="00786F15"/>
    <w:rsid w:val="00794392"/>
    <w:rsid w:val="00853546"/>
    <w:rsid w:val="008A5C40"/>
    <w:rsid w:val="008F67E2"/>
    <w:rsid w:val="00A900E4"/>
    <w:rsid w:val="00B40234"/>
    <w:rsid w:val="00BD7193"/>
    <w:rsid w:val="00C77669"/>
    <w:rsid w:val="00CB4CC3"/>
    <w:rsid w:val="00D22841"/>
    <w:rsid w:val="00D265CE"/>
    <w:rsid w:val="00D62790"/>
    <w:rsid w:val="00DB05A7"/>
    <w:rsid w:val="00E45FDA"/>
    <w:rsid w:val="00F11A7F"/>
    <w:rsid w:val="00F1562B"/>
    <w:rsid w:val="00F20B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7813CD4"/>
  <w15:docId w15:val="{CEA8F636-9BAD-4C53-A2E4-CA6198E9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04C"/>
  </w:style>
  <w:style w:type="paragraph" w:styleId="Ttulo1">
    <w:name w:val="heading 1"/>
    <w:basedOn w:val="Normal"/>
    <w:next w:val="Normal"/>
    <w:link w:val="Ttulo1Char"/>
    <w:uiPriority w:val="9"/>
    <w:qFormat/>
    <w:rsid w:val="007506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3B704C"/>
    <w:pPr>
      <w:spacing w:after="0" w:line="240" w:lineRule="auto"/>
    </w:pPr>
    <w:rPr>
      <w:rFonts w:eastAsiaTheme="minorEastAsia"/>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acterStyle9">
    <w:name w:val="Character Style 9"/>
    <w:uiPriority w:val="99"/>
    <w:rsid w:val="003B704C"/>
    <w:rPr>
      <w:sz w:val="20"/>
      <w:szCs w:val="20"/>
    </w:rPr>
  </w:style>
  <w:style w:type="paragraph" w:styleId="Cabealho">
    <w:name w:val="header"/>
    <w:basedOn w:val="Normal"/>
    <w:link w:val="CabealhoChar"/>
    <w:uiPriority w:val="99"/>
    <w:unhideWhenUsed/>
    <w:rsid w:val="003B70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704C"/>
  </w:style>
  <w:style w:type="paragraph" w:styleId="Rodap">
    <w:name w:val="footer"/>
    <w:basedOn w:val="Normal"/>
    <w:link w:val="RodapChar"/>
    <w:uiPriority w:val="99"/>
    <w:unhideWhenUsed/>
    <w:rsid w:val="003B704C"/>
    <w:pPr>
      <w:tabs>
        <w:tab w:val="center" w:pos="4252"/>
        <w:tab w:val="right" w:pos="8504"/>
      </w:tabs>
      <w:spacing w:after="0" w:line="240" w:lineRule="auto"/>
    </w:pPr>
  </w:style>
  <w:style w:type="character" w:customStyle="1" w:styleId="RodapChar">
    <w:name w:val="Rodapé Char"/>
    <w:basedOn w:val="Fontepargpadro"/>
    <w:link w:val="Rodap"/>
    <w:uiPriority w:val="99"/>
    <w:rsid w:val="003B704C"/>
  </w:style>
  <w:style w:type="paragraph" w:styleId="Textodebalo">
    <w:name w:val="Balloon Text"/>
    <w:basedOn w:val="Normal"/>
    <w:link w:val="TextodebaloChar"/>
    <w:uiPriority w:val="99"/>
    <w:semiHidden/>
    <w:unhideWhenUsed/>
    <w:rsid w:val="003B704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704C"/>
    <w:rPr>
      <w:rFonts w:ascii="Tahoma" w:hAnsi="Tahoma" w:cs="Tahoma"/>
      <w:sz w:val="16"/>
      <w:szCs w:val="16"/>
    </w:rPr>
  </w:style>
  <w:style w:type="paragraph" w:customStyle="1" w:styleId="GradeColorida-nfase11">
    <w:name w:val="Grade Colorida - Ênfase 11"/>
    <w:basedOn w:val="Normal"/>
    <w:next w:val="Normal"/>
    <w:link w:val="GradeColorida-nfase1Char"/>
    <w:uiPriority w:val="29"/>
    <w:qFormat/>
    <w:rsid w:val="0075068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75068F"/>
    <w:rPr>
      <w:rFonts w:ascii="Arial" w:eastAsia="Calibri" w:hAnsi="Arial" w:cs="Times New Roman"/>
      <w:i/>
      <w:iCs/>
      <w:color w:val="000000"/>
      <w:sz w:val="20"/>
      <w:szCs w:val="24"/>
      <w:shd w:val="clear" w:color="auto" w:fill="FFFFCC"/>
      <w:lang w:val="x-none"/>
    </w:rPr>
  </w:style>
  <w:style w:type="paragraph" w:customStyle="1" w:styleId="TtulodaTabela">
    <w:name w:val="Título da Tabela"/>
    <w:basedOn w:val="Normal"/>
    <w:rsid w:val="0075068F"/>
    <w:pPr>
      <w:widowControl w:val="0"/>
      <w:suppressLineNumbers/>
      <w:suppressAutoHyphens/>
      <w:spacing w:after="120" w:line="240" w:lineRule="auto"/>
      <w:jc w:val="center"/>
    </w:pPr>
    <w:rPr>
      <w:rFonts w:ascii="Times New Roman" w:eastAsia="Arial Unicode MS" w:hAnsi="Times New Roman" w:cs="Times New Roman"/>
      <w:b/>
      <w:bCs/>
      <w:i/>
      <w:iCs/>
      <w:sz w:val="20"/>
      <w:szCs w:val="20"/>
      <w:lang w:eastAsia="pt-BR"/>
    </w:rPr>
  </w:style>
  <w:style w:type="paragraph" w:customStyle="1" w:styleId="Corpodetexto21">
    <w:name w:val="Corpo de texto 21"/>
    <w:basedOn w:val="Normal"/>
    <w:rsid w:val="0075068F"/>
    <w:pPr>
      <w:suppressAutoHyphens/>
      <w:spacing w:after="0" w:line="240" w:lineRule="auto"/>
      <w:ind w:firstLine="2835"/>
      <w:jc w:val="both"/>
    </w:pPr>
    <w:rPr>
      <w:rFonts w:ascii="Arial" w:eastAsia="Times New Roman" w:hAnsi="Arial" w:cs="Times New Roman"/>
      <w:sz w:val="20"/>
      <w:szCs w:val="20"/>
      <w:lang w:eastAsia="ar-SA"/>
    </w:rPr>
  </w:style>
  <w:style w:type="paragraph" w:customStyle="1" w:styleId="Nivel01Titulo">
    <w:name w:val="Nivel_01_Titulo"/>
    <w:basedOn w:val="Ttulo1"/>
    <w:next w:val="Normal"/>
    <w:link w:val="Nivel01TituloChar"/>
    <w:autoRedefine/>
    <w:qFormat/>
    <w:rsid w:val="00853546"/>
    <w:pPr>
      <w:numPr>
        <w:numId w:val="1"/>
      </w:numPr>
      <w:tabs>
        <w:tab w:val="left" w:pos="567"/>
      </w:tabs>
      <w:spacing w:after="240" w:line="360" w:lineRule="auto"/>
      <w:ind w:left="0" w:firstLine="0"/>
      <w:jc w:val="center"/>
    </w:pPr>
    <w:rPr>
      <w:rFonts w:ascii="Times New Roman" w:hAnsi="Times New Roman" w:cs="Times New Roman"/>
      <w:b/>
      <w:bCs/>
      <w:color w:val="auto"/>
      <w:sz w:val="24"/>
      <w:szCs w:val="24"/>
      <w:lang w:eastAsia="pt-BR"/>
    </w:rPr>
  </w:style>
  <w:style w:type="character" w:customStyle="1" w:styleId="Nivel01TituloChar">
    <w:name w:val="Nivel_01_Titulo Char"/>
    <w:basedOn w:val="Ttulo1Char"/>
    <w:link w:val="Nivel01Titulo"/>
    <w:rsid w:val="00853546"/>
    <w:rPr>
      <w:rFonts w:ascii="Times New Roman" w:eastAsiaTheme="majorEastAsia" w:hAnsi="Times New Roman" w:cs="Times New Roman"/>
      <w:b/>
      <w:bCs/>
      <w:color w:val="365F91" w:themeColor="accent1" w:themeShade="BF"/>
      <w:sz w:val="24"/>
      <w:szCs w:val="24"/>
      <w:lang w:eastAsia="pt-BR"/>
    </w:rPr>
  </w:style>
  <w:style w:type="character" w:customStyle="1" w:styleId="Ttulo1Char">
    <w:name w:val="Título 1 Char"/>
    <w:basedOn w:val="Fontepargpadro"/>
    <w:link w:val="Ttulo1"/>
    <w:uiPriority w:val="9"/>
    <w:rsid w:val="0075068F"/>
    <w:rPr>
      <w:rFonts w:asciiTheme="majorHAnsi" w:eastAsiaTheme="majorEastAsia" w:hAnsiTheme="majorHAnsi" w:cstheme="majorBidi"/>
      <w:color w:val="365F91" w:themeColor="accent1" w:themeShade="BF"/>
      <w:sz w:val="32"/>
      <w:szCs w:val="32"/>
    </w:rPr>
  </w:style>
  <w:style w:type="paragraph" w:styleId="Ttulo">
    <w:name w:val="Title"/>
    <w:basedOn w:val="Normal"/>
    <w:link w:val="TtuloChar"/>
    <w:autoRedefine/>
    <w:qFormat/>
    <w:rsid w:val="006421F9"/>
    <w:pPr>
      <w:spacing w:before="240" w:after="120" w:line="240" w:lineRule="auto"/>
      <w:jc w:val="center"/>
    </w:pPr>
    <w:rPr>
      <w:rFonts w:ascii="Times New Roman" w:eastAsia="Times New Roman" w:hAnsi="Times New Roman" w:cs="Times New Roman"/>
      <w:b/>
      <w:snapToGrid w:val="0"/>
      <w:sz w:val="24"/>
      <w:szCs w:val="24"/>
      <w:lang w:eastAsia="pt-BR"/>
    </w:rPr>
  </w:style>
  <w:style w:type="character" w:customStyle="1" w:styleId="TtuloChar">
    <w:name w:val="Título Char"/>
    <w:basedOn w:val="Fontepargpadro"/>
    <w:link w:val="Ttulo"/>
    <w:rsid w:val="006421F9"/>
    <w:rPr>
      <w:rFonts w:ascii="Times New Roman" w:eastAsia="Times New Roman" w:hAnsi="Times New Roman" w:cs="Times New Roman"/>
      <w:b/>
      <w:snapToGrid w:val="0"/>
      <w:sz w:val="24"/>
      <w:szCs w:val="24"/>
      <w:lang w:eastAsia="pt-BR"/>
    </w:rPr>
  </w:style>
  <w:style w:type="paragraph" w:styleId="PargrafodaLista">
    <w:name w:val="List Paragraph"/>
    <w:basedOn w:val="Normal"/>
    <w:uiPriority w:val="34"/>
    <w:qFormat/>
    <w:rsid w:val="00794392"/>
    <w:pPr>
      <w:ind w:left="720"/>
      <w:contextualSpacing/>
    </w:pPr>
  </w:style>
  <w:style w:type="paragraph" w:styleId="Corpodetexto2">
    <w:name w:val="Body Text 2"/>
    <w:basedOn w:val="Normal"/>
    <w:link w:val="Corpodetexto2Char"/>
    <w:rsid w:val="005538E2"/>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5538E2"/>
    <w:rPr>
      <w:rFonts w:ascii="Times New Roman" w:eastAsia="Times New Roman" w:hAnsi="Times New Roman" w:cs="Times New Roman"/>
      <w:sz w:val="24"/>
      <w:szCs w:val="24"/>
      <w:lang w:eastAsia="pt-BR"/>
    </w:rPr>
  </w:style>
  <w:style w:type="paragraph" w:styleId="TextosemFormatao">
    <w:name w:val="Plain Text"/>
    <w:basedOn w:val="Normal"/>
    <w:link w:val="TextosemFormataoChar"/>
    <w:unhideWhenUsed/>
    <w:rsid w:val="005538E2"/>
    <w:pPr>
      <w:spacing w:after="0" w:line="240" w:lineRule="auto"/>
    </w:pPr>
    <w:rPr>
      <w:rFonts w:ascii="Courier New" w:eastAsia="Times New Roman" w:hAnsi="Courier New" w:cs="Times New Roman"/>
      <w:sz w:val="24"/>
      <w:szCs w:val="24"/>
      <w:lang w:eastAsia="pt-BR"/>
    </w:rPr>
  </w:style>
  <w:style w:type="character" w:customStyle="1" w:styleId="TextosemFormataoChar">
    <w:name w:val="Texto sem Formatação Char"/>
    <w:basedOn w:val="Fontepargpadro"/>
    <w:link w:val="TextosemFormatao"/>
    <w:rsid w:val="005538E2"/>
    <w:rPr>
      <w:rFonts w:ascii="Courier New" w:eastAsia="Times New Roman" w:hAnsi="Courier New" w:cs="Times New Roman"/>
      <w:sz w:val="24"/>
      <w:szCs w:val="24"/>
      <w:lang w:eastAsia="pt-BR"/>
    </w:rPr>
  </w:style>
  <w:style w:type="paragraph" w:customStyle="1" w:styleId="Nivel1">
    <w:name w:val="Nivel1"/>
    <w:basedOn w:val="Ttulo1"/>
    <w:next w:val="Normal"/>
    <w:qFormat/>
    <w:rsid w:val="00786F15"/>
    <w:pPr>
      <w:spacing w:before="480" w:after="120"/>
      <w:jc w:val="both"/>
    </w:pPr>
    <w:rPr>
      <w:rFonts w:ascii="Arial" w:hAnsi="Arial" w:cs="Times New Roman"/>
      <w:b/>
      <w:color w:val="auto"/>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31B70-4FF0-47D4-821A-8E400F6C6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12</Pages>
  <Words>2884</Words>
  <Characters>15576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Gizelle GJS. Jacinta Santos</dc:creator>
  <cp:lastModifiedBy>Gizelle Santos</cp:lastModifiedBy>
  <cp:revision>25</cp:revision>
  <cp:lastPrinted>2017-11-30T15:11:00Z</cp:lastPrinted>
  <dcterms:created xsi:type="dcterms:W3CDTF">2017-10-03T13:34:00Z</dcterms:created>
  <dcterms:modified xsi:type="dcterms:W3CDTF">2018-02-01T13:03:00Z</dcterms:modified>
</cp:coreProperties>
</file>