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4" w:type="dxa"/>
        <w:tblLayout w:type="fixed"/>
        <w:tblLook w:val="0400" w:firstRow="0" w:lastRow="0" w:firstColumn="0" w:lastColumn="0" w:noHBand="0" w:noVBand="1"/>
      </w:tblPr>
      <w:tblGrid>
        <w:gridCol w:w="846"/>
        <w:gridCol w:w="4678"/>
        <w:gridCol w:w="4961"/>
        <w:gridCol w:w="2693"/>
        <w:gridCol w:w="2126"/>
      </w:tblGrid>
      <w:tr w:rsidR="00DA2DB9" w:rsidRPr="0030285A" w14:paraId="70B04386" w14:textId="77777777" w:rsidTr="00720F5F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443502" w14:textId="77777777" w:rsidR="00DA2DB9" w:rsidRPr="0030285A" w:rsidRDefault="00DA2DB9" w:rsidP="00DA2DB9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Ordem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B26B51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Documento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CBB0E2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Observação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4D9941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Tipo Documento Peticionamento SEI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FD3392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Campo</w:t>
            </w:r>
          </w:p>
        </w:tc>
      </w:tr>
      <w:tr w:rsidR="00DA2DB9" w:rsidRPr="0030285A" w14:paraId="58CA9E65" w14:textId="77777777" w:rsidTr="00720F5F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6391" w14:textId="259A9E77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7D20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7">
              <w:r w:rsidRPr="0030285A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</w:rPr>
                <w:t>Ficha cadastral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3174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Preenchida em conformidade com os documentos apresentados. Colar em campo específico a foto 3x4 recente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20A8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Ficha Cadastral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ADFD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Essenciais</w:t>
            </w:r>
          </w:p>
        </w:tc>
      </w:tr>
      <w:tr w:rsidR="00DA2DB9" w:rsidRPr="0030285A" w14:paraId="3A35355F" w14:textId="77777777" w:rsidTr="00720F5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F101" w14:textId="37BDF946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955F" w14:textId="6D2DB305" w:rsidR="00DA2DB9" w:rsidRPr="0030285A" w:rsidRDefault="00DA2DB9" w:rsidP="00DA2DB9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Laudo de Exame Médico Admissional.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2778" w14:textId="7077DDF9" w:rsidR="00DA2DB9" w:rsidRPr="0030285A" w:rsidRDefault="00DA2DB9" w:rsidP="00DA2DB9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Atestado médico expedido no máximo há trinta dias, comprovando aptidão para</w:t>
            </w: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 exercício do carg</w:t>
            </w: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E4C9" w14:textId="7792D63D" w:rsidR="00DA2DB9" w:rsidRPr="0030285A" w:rsidRDefault="00DA2DB9" w:rsidP="00DA2DB9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Laudo Médico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4C3B8" w14:textId="5731E56F" w:rsidR="00DA2DB9" w:rsidRPr="0030285A" w:rsidRDefault="00DA2DB9" w:rsidP="00DA2DB9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Essenciais</w:t>
            </w:r>
          </w:p>
        </w:tc>
      </w:tr>
      <w:tr w:rsidR="00DA2DB9" w:rsidRPr="0030285A" w14:paraId="42E7FCD5" w14:textId="77777777" w:rsidTr="00720F5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8093" w14:textId="0E10B532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7938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Cartão de Identificação do Contribuinte (CIC) ou </w:t>
            </w:r>
            <w:hyperlink r:id="rId8">
              <w:r w:rsidRPr="0030285A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</w:rPr>
                <w:t>Cadastro de Pessoa Física</w:t>
              </w:r>
            </w:hyperlink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(CPF);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FE3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 Emitido gratuitamente no site da Receita Federal </w:t>
            </w:r>
            <w:hyperlink r:id="rId9">
              <w:r w:rsidRPr="0030285A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</w:rPr>
                <w:t>CLIQUE AQUI</w:t>
              </w:r>
            </w:hyperlink>
            <w:r w:rsidRPr="0030285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CA4E970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3C96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CPF/CIC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2A98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Essenciais</w:t>
            </w:r>
          </w:p>
        </w:tc>
      </w:tr>
      <w:tr w:rsidR="00DA2DB9" w:rsidRPr="0030285A" w14:paraId="224E46A5" w14:textId="77777777" w:rsidTr="00720F5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5BB5" w14:textId="3203EC92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10E8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 solteiro, certidão de nascimento. Se casado, certidão de casamento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928A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 Certidão de Nascimento ou Casamento </w:t>
            </w:r>
            <w:r w:rsidRPr="003028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Atualizada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6E28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Certidão de Nascimento - Certidão de Casamento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7CCF3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Complementares</w:t>
            </w:r>
          </w:p>
        </w:tc>
      </w:tr>
      <w:tr w:rsidR="00DA2DB9" w:rsidRPr="0030285A" w14:paraId="17A94F50" w14:textId="77777777" w:rsidTr="00720F5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DC8B" w14:textId="5B9779B9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879A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da escolaridade exigida para o cargo, conforme edital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9E1C" w14:textId="6BA6F21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Diplomas/Certificados frente e verso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547D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Escolaridade (Edital)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B21B7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Essenciais</w:t>
            </w:r>
          </w:p>
        </w:tc>
      </w:tr>
      <w:tr w:rsidR="00DA2DB9" w:rsidRPr="0030285A" w14:paraId="34FE7ECC" w14:textId="77777777" w:rsidTr="00720F5F">
        <w:trPr>
          <w:trHeight w:val="5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61E4" w14:textId="5D25A27F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58BF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Carteira de identidade civil (RG) - Importante: outros documentos não a substituem – </w:t>
            </w:r>
            <w:r w:rsidRPr="003028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Obs.: </w:t>
            </w:r>
            <w:r w:rsidRPr="0030285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Carteira Nacional de Habilitação (CNH) não substitui a carteira de identidade civil e não será aceito Boletim de Ocorrência da  Delegacia de Polícia Civil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6708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 Carteira de Identidade Nacional é válida em todo o país e aceita legalmente, inclusive no formato digital. </w:t>
            </w: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O prazo de validade varia conforme a idade da pessoa, sendo de 5 anos para crianças até 11 anos de idade e de 10 anos para quem tem entre 12 e 59 anos. A partir dos 60 anos, o prazo de validade é indeterminado.</w:t>
            </w:r>
          </w:p>
          <w:p w14:paraId="2E5EA155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046E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Carteira de Identidade Civil (RG)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6E5E6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Essenciais</w:t>
            </w:r>
          </w:p>
        </w:tc>
      </w:tr>
      <w:tr w:rsidR="00DA2DB9" w:rsidRPr="0030285A" w14:paraId="099D9E63" w14:textId="77777777" w:rsidTr="00720F5F">
        <w:trPr>
          <w:trHeight w:val="3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3493" w14:textId="07D7B862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A46C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Título eleitoral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A5D7" w14:textId="77777777" w:rsidR="00DA2DB9" w:rsidRPr="0030285A" w:rsidRDefault="00DA2DB9" w:rsidP="00720F5F">
            <w:pPr>
              <w:spacing w:after="0" w:line="240" w:lineRule="auto"/>
              <w:ind w:hanging="74"/>
              <w:rPr>
                <w:rFonts w:asciiTheme="minorHAnsi" w:hAnsiTheme="minorHAnsi" w:cstheme="minorHAnsi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Emitido gratuitamente no site do TSE – </w:t>
            </w:r>
            <w:hyperlink r:id="rId10" w:anchor="/">
              <w:r w:rsidRPr="0030285A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</w:rPr>
                <w:t>CLIQUE AQUI</w:t>
              </w:r>
            </w:hyperlink>
          </w:p>
          <w:p w14:paraId="038B0472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4D01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Título Eleitoral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4CCB2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Essenciais</w:t>
            </w:r>
          </w:p>
        </w:tc>
      </w:tr>
      <w:tr w:rsidR="00DA2DB9" w:rsidRPr="0030285A" w14:paraId="7BF4ACBC" w14:textId="77777777" w:rsidTr="00720F5F">
        <w:trPr>
          <w:trHeight w:val="6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E7A5" w14:textId="79C93DB2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A12C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hyperlink r:id="rId11">
              <w:r w:rsidRPr="0030285A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</w:rPr>
                <w:t>Declaração de quitação eleitoral</w:t>
              </w:r>
            </w:hyperlink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F51D" w14:textId="77777777" w:rsidR="00DA2DB9" w:rsidRPr="0030285A" w:rsidRDefault="00DA2DB9" w:rsidP="00720F5F">
            <w:pPr>
              <w:spacing w:after="0" w:line="240" w:lineRule="auto"/>
              <w:ind w:hanging="74"/>
              <w:rPr>
                <w:rFonts w:asciiTheme="minorHAnsi" w:hAnsiTheme="minorHAnsi" w:cstheme="minorHAnsi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Emitido gratuitamente no site do TSE – </w:t>
            </w:r>
            <w:hyperlink r:id="rId12">
              <w:r w:rsidRPr="0030285A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</w:rPr>
                <w:t>CLIQUE AQUI</w:t>
              </w:r>
            </w:hyperlink>
          </w:p>
          <w:p w14:paraId="227F5B77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Data de emissão inferior a 30 (trinta) dias;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9683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Declaração de Quitação Eleitoral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CE7E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Essenciais</w:t>
            </w:r>
          </w:p>
        </w:tc>
      </w:tr>
      <w:tr w:rsidR="00DA2DB9" w:rsidRPr="0030285A" w14:paraId="1D40F2F9" w14:textId="77777777" w:rsidTr="00720F5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96F7" w14:textId="3850DB69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6682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Carteira de reservista ou certificado de dispensa de incorporação;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6EE7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Se do sexo masculino, documento militar: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806A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Carteira de Reservista - Certificado de Dispensa de Incorporação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3CF2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Complementares</w:t>
            </w:r>
          </w:p>
        </w:tc>
      </w:tr>
      <w:tr w:rsidR="00DA2DB9" w:rsidRPr="0030285A" w14:paraId="2559BED6" w14:textId="77777777" w:rsidTr="00720F5F">
        <w:trPr>
          <w:trHeight w:val="19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F2E0" w14:textId="10FE2DD4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72F5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Carteira de Trabalho e Previdência Social (CTPS): páginas de identificação pessoal e de contrato de trabalho constando a data de baixa em todos os registros, mais a primeira página de contrato em branco. Se ainda não houver rescisão do último contrato de trabalho na apresentação deste documento, o mesmo deve ser apresentado até a data da posse. Caso não tenha nenhum registro na CTPS, apresentar cópia apenas das 2 (duas) primeiras páginas em branco. Caso não possua CTPS, apresentar </w:t>
            </w:r>
            <w:hyperlink r:id="rId13">
              <w:r w:rsidRPr="0030285A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</w:rPr>
                <w:t>declaração de que não possui CTPS</w:t>
              </w:r>
            </w:hyperlink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(deve ser preenchida eletronicamente e devidamente assinada com data inferior a 30 (trinta) dias);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1D4F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 Em caso de apresentar a Carteira de Trabalho digital (deverá ser gerado um arquivo completo de toda a CTPS) </w:t>
            </w:r>
            <w:hyperlink r:id="rId14" w:history="1">
              <w:r w:rsidRPr="0030285A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sigas as orientações para baixar sua CTPS</w:t>
              </w:r>
            </w:hyperlink>
            <w:r w:rsidRPr="0030285A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30285A">
              <w:rPr>
                <w:rStyle w:val="Hyperlink"/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se houver pendencias ou contratos em abertos a mesma não será aceita.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46A8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Carteira de Trabalho e Previdência Social - Declaração Não Possui CTPS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E3E52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Complementares</w:t>
            </w:r>
          </w:p>
        </w:tc>
      </w:tr>
      <w:tr w:rsidR="00DA2DB9" w:rsidRPr="0030285A" w14:paraId="7ACDA127" w14:textId="77777777" w:rsidTr="00720F5F">
        <w:trPr>
          <w:trHeight w:val="3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5DC8" w14:textId="0230D9F6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BBF0" w14:textId="400690B0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 de inscrição</w:t>
            </w:r>
            <w:r w:rsidR="0030285A"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oficial</w:t>
            </w: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no PIS/PASEP;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D0D0" w14:textId="27B5FFFF" w:rsidR="00DA2DB9" w:rsidRPr="0030285A" w:rsidRDefault="0030285A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mportante: Não será aceito o NIT.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813F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PIS/PASEP/Comprovante de Inscrição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24E0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Essenciais</w:t>
            </w:r>
          </w:p>
        </w:tc>
      </w:tr>
      <w:tr w:rsidR="00DA2DB9" w:rsidRPr="0030285A" w14:paraId="45ACACED" w14:textId="77777777" w:rsidTr="00720F5F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D6FD" w14:textId="272671D5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9097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de residência;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9AD2" w14:textId="0969F08A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 Atualizado em nome Candidato </w:t>
            </w:r>
            <w:r w:rsidR="001729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</w:t>
            </w:r>
            <w:r w:rsidR="0017296E" w:rsidRPr="001729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Contas de água, gás, energia elétrica ou telefone (fixo ou móvel)</w:t>
            </w:r>
          </w:p>
          <w:p w14:paraId="1A8F12FA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b/>
                <w:sz w:val="18"/>
                <w:szCs w:val="18"/>
              </w:rPr>
              <w:t>Obs.: de dois meses, no máximo.</w:t>
            </w:r>
          </w:p>
          <w:p w14:paraId="7DD7CC7F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b/>
                <w:sz w:val="18"/>
                <w:szCs w:val="18"/>
              </w:rPr>
              <w:t>Se o comprovante estiver em nome de outra pessoa que seja familiar possível de</w:t>
            </w:r>
          </w:p>
          <w:p w14:paraId="5ACD0F82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b/>
                <w:sz w:val="18"/>
                <w:szCs w:val="18"/>
              </w:rPr>
              <w:t>comprovação em documentos (mãe/pai/responsável/esposo/esposa/companheiro/companheira) - não é necessário documento adicional.</w:t>
            </w:r>
          </w:p>
          <w:p w14:paraId="07D8D34F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Caso não esteja em nome do familiar, conforme descrito no item anterior - declaração simples, de quem está o nome no comprovante, informando que mora no endereço. (Modelo </w:t>
            </w:r>
            <w:hyperlink r:id="rId15" w:history="1">
              <w:r w:rsidRPr="0030285A">
                <w:rPr>
                  <w:rStyle w:val="Hyperlink"/>
                  <w:rFonts w:asciiTheme="minorHAnsi" w:hAnsiTheme="minorHAnsi" w:cstheme="minorHAnsi"/>
                  <w:b/>
                  <w:sz w:val="18"/>
                  <w:szCs w:val="18"/>
                </w:rPr>
                <w:t>CLIQUE AQUI</w:t>
              </w:r>
            </w:hyperlink>
            <w:r w:rsidRPr="0030285A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  <w:p w14:paraId="242F3273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3AD2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de Residência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6A58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Essenciais</w:t>
            </w:r>
          </w:p>
        </w:tc>
      </w:tr>
      <w:tr w:rsidR="00DA2DB9" w:rsidRPr="0030285A" w14:paraId="0C09E6A4" w14:textId="77777777" w:rsidTr="00720F5F">
        <w:trPr>
          <w:trHeight w:val="16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DCCA" w14:textId="08E9CC74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D8F2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 bancário de </w:t>
            </w:r>
            <w:r w:rsidRPr="0030285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conta salário</w:t>
            </w: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5F4" w14:textId="01B2E977" w:rsidR="0030285A" w:rsidRPr="0030285A" w:rsidRDefault="00DA2DB9" w:rsidP="0030285A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(Por exemplo: frente do cartão, contrato bancário ou extrato bancário) em um dos bancos a seguir: Bancoob, Banco do Brasil, Bradesco, Caixa Econômica Federal, Itaú ou Santander. </w:t>
            </w:r>
            <w:r w:rsidR="0030285A"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</w:p>
          <w:p w14:paraId="0F6B9229" w14:textId="52A9F3AF" w:rsidR="00DA2DB9" w:rsidRPr="0030285A" w:rsidRDefault="00DA2DB9" w:rsidP="0030285A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Importante: </w:t>
            </w:r>
            <w:r w:rsidR="0030285A"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0285A"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Ao abrir a conta bancária para receber o salário, deve</w:t>
            </w:r>
            <w:r w:rsidR="0030285A"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0285A"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ser informado o CNPJ do IFMG (10.626.896/0001-72).</w:t>
            </w:r>
            <w:r w:rsidR="0030285A"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0285A"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Para </w:t>
            </w:r>
            <w:r w:rsidR="0030285A"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contas abertas na Caixa o CNPJ deve ser o do</w:t>
            </w:r>
            <w:r w:rsidR="0030285A"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0285A"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Ministério do Planejamento (00.489.828/0010-46)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E4FF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Comprovante Bancário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C3A9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Essenciais</w:t>
            </w:r>
          </w:p>
        </w:tc>
      </w:tr>
      <w:tr w:rsidR="00DA2DB9" w:rsidRPr="0030285A" w14:paraId="1CFE5581" w14:textId="77777777" w:rsidTr="00720F5F">
        <w:trPr>
          <w:trHeight w:val="4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D68D" w14:textId="0C5540FB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881C" w14:textId="77777777" w:rsidR="00DA2DB9" w:rsidRPr="0030285A" w:rsidRDefault="00DA2DB9" w:rsidP="00DA2DB9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 estrangeiro, visto permanente ou temporário, de acordo com item V da Lei</w:t>
            </w:r>
          </w:p>
          <w:p w14:paraId="5CF0C92B" w14:textId="6CB274AF" w:rsidR="00DA2DB9" w:rsidRPr="0030285A" w:rsidRDefault="00DA2DB9" w:rsidP="00DA2DB9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6.815 de 19/08/1980, não sendo aceito visto de trânsito ou de turista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0D5" w14:textId="7E11BFCB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Visto</w:t>
            </w: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– somente para estrangeiros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58AD" w14:textId="79D59778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Visto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884A" w14:textId="59D31F70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Documentos </w:t>
            </w: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Complementares</w:t>
            </w:r>
          </w:p>
        </w:tc>
      </w:tr>
      <w:tr w:rsidR="00DA2DB9" w:rsidRPr="0030285A" w14:paraId="27563936" w14:textId="77777777" w:rsidTr="00720F5F">
        <w:trPr>
          <w:trHeight w:val="8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7FE4" w14:textId="3DAA918F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0F77" w14:textId="77777777" w:rsidR="00DA2DB9" w:rsidRPr="0030285A" w:rsidRDefault="00DA2DB9" w:rsidP="00720F5F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Declaração de Imposto de Renda Pessoa Física (IRPF)</w:t>
            </w:r>
          </w:p>
          <w:p w14:paraId="60C534EE" w14:textId="77777777" w:rsidR="00DA2DB9" w:rsidRPr="0030285A" w:rsidRDefault="00DA2DB9" w:rsidP="00720F5F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 Recibo de entrega.</w:t>
            </w:r>
          </w:p>
          <w:p w14:paraId="088C85AD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F0F4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Em caso de isenção de declaração de IRPF, apresentar </w:t>
            </w:r>
            <w:hyperlink r:id="rId16">
              <w:r w:rsidRPr="0030285A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</w:rPr>
                <w:t>declaração de isenção de Imposto de Renda Pessoa Física</w:t>
              </w:r>
            </w:hyperlink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Deve ser preenchida eletronicamente e devidamente assinada com data inferior a 30 (trinta) dias).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6F78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Declaração IRPF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3C96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Complementares</w:t>
            </w:r>
          </w:p>
        </w:tc>
      </w:tr>
      <w:tr w:rsidR="00DA2DB9" w:rsidRPr="0030285A" w14:paraId="06192DE9" w14:textId="77777777" w:rsidTr="00720F5F">
        <w:trPr>
          <w:trHeight w:val="6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839E" w14:textId="539EF383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0451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eastAsia="Times New Roman" w:hAnsiTheme="minorHAnsi" w:cstheme="minorHAnsi"/>
                <w:color w:val="333333"/>
                <w:sz w:val="18"/>
                <w:szCs w:val="18"/>
              </w:rPr>
              <w:t xml:space="preserve">Comprovante de entrega </w:t>
            </w:r>
            <w:hyperlink r:id="rId17" w:history="1">
              <w:r w:rsidRPr="0030285A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DECLARAÇÃO E-</w:t>
              </w:r>
              <w:proofErr w:type="spellStart"/>
              <w:r w:rsidRPr="0030285A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PATRI</w:t>
              </w:r>
              <w:proofErr w:type="spellEnd"/>
            </w:hyperlink>
            <w:r w:rsidRPr="0030285A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 xml:space="preserve"> (conforme modelo da página 106 do manual)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4894" w14:textId="77777777" w:rsidR="00DA2DB9" w:rsidRPr="0030285A" w:rsidRDefault="00DA2DB9" w:rsidP="00720F5F">
            <w:pPr>
              <w:spacing w:before="0" w:after="0" w:line="240" w:lineRule="auto"/>
              <w:ind w:left="-74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sz w:val="18"/>
                <w:szCs w:val="18"/>
              </w:rPr>
              <w:t>Orientação para acessar o Sistema Eletrônico de Informações Patrimoniais e de Conflito de Interesses - Sistema E-</w:t>
            </w:r>
            <w:proofErr w:type="spellStart"/>
            <w:r w:rsidRPr="0030285A">
              <w:rPr>
                <w:rFonts w:asciiTheme="minorHAnsi" w:hAnsiTheme="minorHAnsi" w:cstheme="minorHAnsi"/>
                <w:sz w:val="18"/>
                <w:szCs w:val="18"/>
              </w:rPr>
              <w:t>Patri</w:t>
            </w:r>
            <w:proofErr w:type="spellEnd"/>
            <w:r w:rsidRPr="0030285A">
              <w:rPr>
                <w:rFonts w:asciiTheme="minorHAnsi" w:hAnsiTheme="minorHAnsi" w:cstheme="minorHAnsi"/>
                <w:sz w:val="18"/>
                <w:szCs w:val="18"/>
              </w:rPr>
              <w:t>, administrado pela Controladoria-Geral da União – CGU: link de acesso </w:t>
            </w:r>
            <w:hyperlink r:id="rId18" w:history="1">
              <w:r w:rsidRPr="0030285A">
                <w:rPr>
                  <w:rStyle w:val="Hyperlink"/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>AQUI</w:t>
              </w:r>
            </w:hyperlink>
            <w:r w:rsidRPr="003028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  <w:r w:rsidRPr="0030285A">
              <w:rPr>
                <w:rFonts w:asciiTheme="minorHAnsi" w:hAnsiTheme="minorHAnsi" w:cstheme="minorHAnsi"/>
                <w:sz w:val="18"/>
                <w:szCs w:val="18"/>
              </w:rPr>
              <w:t xml:space="preserve"> realizar o </w:t>
            </w:r>
            <w:proofErr w:type="spellStart"/>
            <w:r w:rsidRPr="0030285A">
              <w:rPr>
                <w:rFonts w:asciiTheme="minorHAnsi" w:hAnsiTheme="minorHAnsi" w:cstheme="minorHAnsi"/>
                <w:sz w:val="18"/>
                <w:szCs w:val="18"/>
              </w:rPr>
              <w:t>pré</w:t>
            </w:r>
            <w:proofErr w:type="spellEnd"/>
            <w:r w:rsidRPr="0030285A">
              <w:rPr>
                <w:rFonts w:asciiTheme="minorHAnsi" w:hAnsiTheme="minorHAnsi" w:cstheme="minorHAnsi"/>
                <w:sz w:val="18"/>
                <w:szCs w:val="18"/>
              </w:rPr>
              <w:t>-cadastro no referido sistema, apresentar a declaração de bens diretamente no sistema e gerar o Comprovante de Entrega da Declaração. Conforme Manual do sistema e-</w:t>
            </w:r>
            <w:proofErr w:type="spellStart"/>
            <w:r w:rsidRPr="0030285A">
              <w:rPr>
                <w:rFonts w:asciiTheme="minorHAnsi" w:hAnsiTheme="minorHAnsi" w:cstheme="minorHAnsi"/>
                <w:sz w:val="18"/>
                <w:szCs w:val="18"/>
              </w:rPr>
              <w:t>Patri</w:t>
            </w:r>
            <w:proofErr w:type="spellEnd"/>
            <w:r w:rsidRPr="0030285A">
              <w:rPr>
                <w:rFonts w:asciiTheme="minorHAnsi" w:hAnsiTheme="minorHAnsi" w:cstheme="minorHAnsi"/>
                <w:sz w:val="18"/>
                <w:szCs w:val="18"/>
              </w:rPr>
              <w:t>: </w:t>
            </w:r>
            <w:hyperlink r:id="rId19" w:history="1">
              <w:r w:rsidRPr="0030285A">
                <w:rPr>
                  <w:rStyle w:val="Hyperlink"/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>AQUI</w:t>
              </w:r>
            </w:hyperlink>
            <w:r w:rsidRPr="003028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Pr="0030285A">
              <w:rPr>
                <w:rFonts w:asciiTheme="minorHAnsi" w:hAnsiTheme="minorHAnsi" w:cstheme="minorHAnsi"/>
                <w:sz w:val="18"/>
                <w:szCs w:val="18"/>
              </w:rPr>
              <w:t xml:space="preserve">  </w:t>
            </w:r>
          </w:p>
          <w:p w14:paraId="2A5E359A" w14:textId="77777777" w:rsidR="00DA2DB9" w:rsidRPr="0030285A" w:rsidRDefault="00DA2DB9" w:rsidP="00720F5F">
            <w:pPr>
              <w:spacing w:before="0" w:after="0" w:line="240" w:lineRule="auto"/>
              <w:ind w:left="-74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3B14A2" w14:textId="77777777" w:rsidR="00DA2DB9" w:rsidRPr="0030285A" w:rsidRDefault="00DA2DB9" w:rsidP="00720F5F">
            <w:pPr>
              <w:spacing w:before="0" w:after="0" w:line="240" w:lineRule="auto"/>
              <w:ind w:left="-74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30285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login e senha para acesso é o mesmo do gov.br</w:t>
            </w:r>
          </w:p>
          <w:p w14:paraId="249373D4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eastAsia="Times New Roman" w:hAnsiTheme="minorHAnsi" w:cstheme="minorHAnsi"/>
                <w:color w:val="333333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*Campos SIORG e SIAPE – “Instituto Federal de Educação, Ciência e Tecnologia de Minas Gerais”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51EC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eastAsia="Times New Roman" w:hAnsiTheme="minorHAnsi" w:cstheme="minorHAnsi"/>
                <w:color w:val="333333"/>
                <w:sz w:val="18"/>
                <w:szCs w:val="18"/>
              </w:rPr>
              <w:t>Comprovante de entrega Declaração e-</w:t>
            </w:r>
            <w:proofErr w:type="spellStart"/>
            <w:r w:rsidRPr="0030285A">
              <w:rPr>
                <w:rFonts w:asciiTheme="minorHAnsi" w:eastAsia="Times New Roman" w:hAnsiTheme="minorHAnsi" w:cstheme="minorHAnsi"/>
                <w:color w:val="333333"/>
                <w:sz w:val="18"/>
                <w:szCs w:val="18"/>
              </w:rPr>
              <w:t>Patri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B6A1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Complementares</w:t>
            </w:r>
          </w:p>
        </w:tc>
      </w:tr>
      <w:tr w:rsidR="0030285A" w:rsidRPr="0030285A" w14:paraId="1007D72C" w14:textId="77777777" w:rsidTr="00720F5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C735" w14:textId="77777777" w:rsidR="0030285A" w:rsidRPr="0030285A" w:rsidRDefault="0030285A" w:rsidP="0030285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691B" w14:textId="7B79A7FC" w:rsidR="0030285A" w:rsidRPr="0030285A" w:rsidRDefault="0030285A" w:rsidP="0030285A">
            <w:pPr>
              <w:spacing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0" w:history="1">
              <w:r w:rsidRPr="0030285A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Declaração de compatibilidade de carga horária</w:t>
              </w:r>
            </w:hyperlink>
            <w:r w:rsidRPr="0030285A">
              <w:rPr>
                <w:rFonts w:asciiTheme="minorHAnsi" w:hAnsiTheme="minorHAnsi" w:cstheme="minorHAnsi"/>
                <w:sz w:val="18"/>
                <w:szCs w:val="18"/>
              </w:rPr>
              <w:t>, emitida pela empresa ou</w:t>
            </w:r>
            <w:r w:rsidRPr="003028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285A">
              <w:rPr>
                <w:rFonts w:asciiTheme="minorHAnsi" w:hAnsiTheme="minorHAnsi" w:cstheme="minorHAnsi"/>
                <w:sz w:val="18"/>
                <w:szCs w:val="18"/>
              </w:rPr>
              <w:t>instituição onde possui vínculo, ou agência de fomento à pesquisa</w:t>
            </w:r>
          </w:p>
          <w:p w14:paraId="58970CBA" w14:textId="77777777" w:rsidR="0030285A" w:rsidRPr="0030285A" w:rsidRDefault="0030285A" w:rsidP="0030285A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88F" w14:textId="6C1F850C" w:rsidR="0030285A" w:rsidRPr="0030285A" w:rsidRDefault="0030285A" w:rsidP="0030285A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 houver vínculos ativos em empresas, instituições ou</w:t>
            </w: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agência de fomento à pesquisa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E963" w14:textId="40772F20" w:rsidR="0030285A" w:rsidRPr="0030285A" w:rsidRDefault="0030285A" w:rsidP="0030285A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Compatibilidade Carga Horária (Empresa)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40B9" w14:textId="070E4B3D" w:rsidR="0030285A" w:rsidRPr="0030285A" w:rsidRDefault="0030285A" w:rsidP="0030285A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Complementares</w:t>
            </w:r>
          </w:p>
        </w:tc>
      </w:tr>
      <w:tr w:rsidR="0030285A" w:rsidRPr="0030285A" w14:paraId="649CE5AE" w14:textId="77777777" w:rsidTr="00720F5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8BF8" w14:textId="77777777" w:rsidR="0030285A" w:rsidRPr="0030285A" w:rsidRDefault="0030285A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6A22" w14:textId="5CD82442" w:rsidR="0030285A" w:rsidRPr="0030285A" w:rsidRDefault="0030285A" w:rsidP="0030285A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Declaração do coordenador ou orientador autorizando a atuação na atividade de</w:t>
            </w: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docente (bolsista CAPES ou outra agência de fomento à pesquisa 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674E" w14:textId="05BDEC92" w:rsidR="0030285A" w:rsidRPr="0030285A" w:rsidRDefault="0030285A" w:rsidP="0030285A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Caso seja bolsista da CAPES ou outra agência de</w:t>
            </w: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fomento à pesquisa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E3B8" w14:textId="6AC9C6F5" w:rsidR="0030285A" w:rsidRPr="0030285A" w:rsidRDefault="0030285A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Autorização Bolsista CAPES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9CF28" w14:textId="511B80DC" w:rsidR="0030285A" w:rsidRPr="0030285A" w:rsidRDefault="0030285A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Complementares</w:t>
            </w:r>
          </w:p>
        </w:tc>
      </w:tr>
      <w:tr w:rsidR="00DA2DB9" w:rsidRPr="0030285A" w14:paraId="7F1D9C1A" w14:textId="77777777" w:rsidTr="00720F5F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3489" w14:textId="1A64D956" w:rsidR="00DA2DB9" w:rsidRPr="0030285A" w:rsidRDefault="00DA2DB9" w:rsidP="00DA2DB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1487" w14:textId="7777777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Contrato Social (se participa, na qualidade de sócio quotista e/ou gerência ou administração de sociedade privada.)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780D" w14:textId="70E0D5C7" w:rsidR="00DA2DB9" w:rsidRPr="0030285A" w:rsidRDefault="00DA2DB9" w:rsidP="00720F5F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Se foi declarado </w:t>
            </w:r>
            <w:r w:rsidRPr="0030285A">
              <w:rPr>
                <w:rFonts w:asciiTheme="minorHAnsi" w:hAnsiTheme="minorHAnsi" w:cstheme="minorHAnsi"/>
                <w:sz w:val="18"/>
                <w:szCs w:val="18"/>
              </w:rPr>
              <w:t>declaração para contratação de professor(a) substituto(a) ou visitante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71F9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Contrato Social e Alterações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342FC" w14:textId="77777777" w:rsidR="00DA2DB9" w:rsidRPr="0030285A" w:rsidRDefault="00DA2DB9" w:rsidP="00720F5F">
            <w:pPr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28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Documentos Complementares</w:t>
            </w:r>
          </w:p>
        </w:tc>
      </w:tr>
    </w:tbl>
    <w:p w14:paraId="3305AD64" w14:textId="77777777" w:rsidR="00A71C54" w:rsidRPr="0030285A" w:rsidRDefault="00A71C54">
      <w:pPr>
        <w:rPr>
          <w:rFonts w:asciiTheme="minorHAnsi" w:hAnsiTheme="minorHAnsi" w:cstheme="minorHAnsi"/>
          <w:sz w:val="18"/>
          <w:szCs w:val="18"/>
        </w:rPr>
      </w:pPr>
    </w:p>
    <w:sectPr w:rsidR="00A71C54" w:rsidRPr="0030285A" w:rsidSect="00DA2DB9">
      <w:head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FD3F" w14:textId="77777777" w:rsidR="00843BE6" w:rsidRDefault="00843BE6" w:rsidP="0030285A">
      <w:pPr>
        <w:spacing w:before="0" w:after="0" w:line="240" w:lineRule="auto"/>
      </w:pPr>
      <w:r>
        <w:separator/>
      </w:r>
    </w:p>
  </w:endnote>
  <w:endnote w:type="continuationSeparator" w:id="0">
    <w:p w14:paraId="0851E11D" w14:textId="77777777" w:rsidR="00843BE6" w:rsidRDefault="00843BE6" w:rsidP="003028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5835" w14:textId="77777777" w:rsidR="00843BE6" w:rsidRDefault="00843BE6" w:rsidP="0030285A">
      <w:pPr>
        <w:spacing w:before="0" w:after="0" w:line="240" w:lineRule="auto"/>
      </w:pPr>
      <w:r>
        <w:separator/>
      </w:r>
    </w:p>
  </w:footnote>
  <w:footnote w:type="continuationSeparator" w:id="0">
    <w:p w14:paraId="121C9E9F" w14:textId="77777777" w:rsidR="00843BE6" w:rsidRDefault="00843BE6" w:rsidP="003028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3433" w14:textId="707E9404" w:rsidR="0030285A" w:rsidRPr="00DA4F34" w:rsidRDefault="0030285A" w:rsidP="0030285A">
    <w:pPr>
      <w:pStyle w:val="Corpodetexto"/>
      <w:jc w:val="center"/>
      <w:rPr>
        <w:rFonts w:asciiTheme="minorHAnsi" w:hAnsiTheme="minorHAnsi" w:cstheme="minorHAnsi"/>
        <w:sz w:val="18"/>
        <w:szCs w:val="18"/>
      </w:rPr>
    </w:pPr>
    <w:r w:rsidRPr="00DA4F34">
      <w:rPr>
        <w:rFonts w:asciiTheme="minorHAnsi" w:hAnsiTheme="minorHAnsi" w:cstheme="minorHAnsi"/>
        <w:noProof/>
        <w:sz w:val="18"/>
        <w:szCs w:val="18"/>
      </w:rPr>
      <w:drawing>
        <wp:inline distT="0" distB="0" distL="0" distR="0" wp14:anchorId="108A2B0E" wp14:editId="1FA26BA4">
          <wp:extent cx="510940" cy="53748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118" cy="543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A06669" w14:textId="77777777" w:rsidR="0030285A" w:rsidRPr="00DA4F34" w:rsidRDefault="0030285A" w:rsidP="0030285A">
    <w:pPr>
      <w:spacing w:before="0" w:after="0" w:line="240" w:lineRule="auto"/>
      <w:ind w:firstLine="0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DA4F34">
      <w:rPr>
        <w:rFonts w:asciiTheme="minorHAnsi" w:hAnsiTheme="minorHAnsi" w:cstheme="minorHAnsi"/>
        <w:b/>
        <w:bCs/>
        <w:sz w:val="18"/>
        <w:szCs w:val="18"/>
      </w:rPr>
      <w:t>MINISTÉRIO DA EDUCAÇÃO</w:t>
    </w:r>
  </w:p>
  <w:p w14:paraId="4B85BAD6" w14:textId="77777777" w:rsidR="0030285A" w:rsidRPr="00DA4F34" w:rsidRDefault="0030285A" w:rsidP="0030285A">
    <w:pPr>
      <w:spacing w:before="0" w:after="0" w:line="240" w:lineRule="auto"/>
      <w:ind w:firstLine="0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DA4F34">
      <w:rPr>
        <w:rFonts w:asciiTheme="minorHAnsi" w:hAnsiTheme="minorHAnsi" w:cstheme="minorHAnsi"/>
        <w:b/>
        <w:bCs/>
        <w:sz w:val="18"/>
        <w:szCs w:val="18"/>
      </w:rPr>
      <w:t>INSTITUTO FEDERAL DE EDUCAÇÃO, CIÊNCIA E TECNOLOGIA DE MINAS GERAIS</w:t>
    </w:r>
  </w:p>
  <w:p w14:paraId="645D84C6" w14:textId="77777777" w:rsidR="0030285A" w:rsidRPr="00DA4F34" w:rsidRDefault="0030285A" w:rsidP="0030285A">
    <w:pPr>
      <w:spacing w:before="0" w:after="0" w:line="240" w:lineRule="auto"/>
      <w:ind w:firstLine="0"/>
      <w:jc w:val="center"/>
      <w:rPr>
        <w:rFonts w:asciiTheme="minorHAnsi" w:hAnsiTheme="minorHAnsi" w:cstheme="minorHAnsi"/>
        <w:sz w:val="18"/>
        <w:szCs w:val="18"/>
      </w:rPr>
    </w:pPr>
    <w:r w:rsidRPr="00DA4F34">
      <w:rPr>
        <w:rFonts w:asciiTheme="minorHAnsi" w:hAnsiTheme="minorHAnsi" w:cstheme="minorHAnsi"/>
        <w:sz w:val="18"/>
        <w:szCs w:val="18"/>
      </w:rPr>
      <w:t>Avenida Professor Mário Werneck, 2590, Bairro Buritis - Belo Horizonte – MG</w:t>
    </w:r>
  </w:p>
  <w:p w14:paraId="72BB8262" w14:textId="77777777" w:rsidR="0030285A" w:rsidRDefault="0030285A" w:rsidP="0030285A">
    <w:pPr>
      <w:spacing w:before="0" w:after="0" w:line="240" w:lineRule="auto"/>
      <w:ind w:firstLine="0"/>
      <w:jc w:val="center"/>
    </w:pPr>
    <w:proofErr w:type="spellStart"/>
    <w:r w:rsidRPr="00DA4F34">
      <w:rPr>
        <w:rFonts w:asciiTheme="minorHAnsi" w:hAnsiTheme="minorHAnsi" w:cstheme="minorHAnsi"/>
        <w:sz w:val="18"/>
        <w:szCs w:val="18"/>
      </w:rPr>
      <w:t>TEL</w:t>
    </w:r>
    <w:proofErr w:type="spellEnd"/>
    <w:r w:rsidRPr="00DA4F34">
      <w:rPr>
        <w:rFonts w:asciiTheme="minorHAnsi" w:hAnsiTheme="minorHAnsi" w:cstheme="minorHAnsi"/>
        <w:sz w:val="18"/>
        <w:szCs w:val="18"/>
      </w:rPr>
      <w:t>: (31) 2513-5206 e 2513-5210 / e-mail:</w:t>
    </w:r>
    <w:hyperlink r:id="rId2">
      <w:r w:rsidRPr="00DA4F34">
        <w:rPr>
          <w:rStyle w:val="Hyperlink"/>
          <w:rFonts w:asciiTheme="minorHAnsi" w:hAnsiTheme="minorHAnsi" w:cstheme="minorHAnsi"/>
          <w:sz w:val="18"/>
          <w:szCs w:val="18"/>
        </w:rPr>
        <w:t xml:space="preserve"> concursos@ifmg.edu.br </w:t>
      </w:r>
    </w:hyperlink>
    <w:r w:rsidRPr="00DA4F34">
      <w:rPr>
        <w:rFonts w:asciiTheme="minorHAnsi" w:hAnsiTheme="minorHAnsi" w:cstheme="minorHAnsi"/>
        <w:sz w:val="18"/>
        <w:szCs w:val="18"/>
      </w:rPr>
      <w:t xml:space="preserve">– </w:t>
    </w:r>
    <w:hyperlink r:id="rId3">
      <w:r w:rsidRPr="00DA4F34">
        <w:rPr>
          <w:rStyle w:val="Hyperlink"/>
          <w:rFonts w:asciiTheme="minorHAnsi" w:hAnsiTheme="minorHAnsi" w:cstheme="minorHAnsi"/>
          <w:sz w:val="18"/>
          <w:szCs w:val="18"/>
        </w:rPr>
        <w:t>http://www.ifmg.edu.br</w:t>
      </w:r>
    </w:hyperlink>
  </w:p>
  <w:p w14:paraId="1BC6703B" w14:textId="77777777" w:rsidR="0030285A" w:rsidRDefault="003028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975CD"/>
    <w:multiLevelType w:val="hybridMultilevel"/>
    <w:tmpl w:val="8FDA396E"/>
    <w:lvl w:ilvl="0" w:tplc="06B6EF2E">
      <w:start w:val="1"/>
      <w:numFmt w:val="decimal"/>
      <w:lvlText w:val="%1º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74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B9"/>
    <w:rsid w:val="0017296E"/>
    <w:rsid w:val="0030285A"/>
    <w:rsid w:val="00843BE6"/>
    <w:rsid w:val="00A71C54"/>
    <w:rsid w:val="00DA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C9E0"/>
  <w15:chartTrackingRefBased/>
  <w15:docId w15:val="{C5BFC1EE-BDEE-4EBB-9469-4B63F7E4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DB9"/>
    <w:pPr>
      <w:spacing w:before="120" w:after="120" w:line="360" w:lineRule="auto"/>
      <w:ind w:firstLine="709"/>
      <w:jc w:val="both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A2DB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2DB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285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285A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0285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285A"/>
    <w:rPr>
      <w:rFonts w:ascii="Calibri" w:eastAsia="Calibri" w:hAnsi="Calibri" w:cs="Calibri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0285A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8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302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receita.fazenda.gov.br/Servicos/CPF/ImpressaoComprovante/ConsultaImpressao.asp" TargetMode="External"/><Relationship Id="rId13" Type="http://schemas.openxmlformats.org/officeDocument/2006/relationships/hyperlink" Target="https://www.ifmg.edu.br/portal/progep/posse/documentos/declaracao-nao-possui-ctps-2017-1.docx" TargetMode="External"/><Relationship Id="rId18" Type="http://schemas.openxmlformats.org/officeDocument/2006/relationships/hyperlink" Target="https://epatri.cgu.gov.br/signin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ifmg.edu.br/portal/progep/arquivos/ficha-cadastral-2019-2.docx" TargetMode="External"/><Relationship Id="rId12" Type="http://schemas.openxmlformats.org/officeDocument/2006/relationships/hyperlink" Target="https://www.tse.jus.br/eleitor/certidoes/certidao-de-quitacao-eleitoral" TargetMode="External"/><Relationship Id="rId17" Type="http://schemas.openxmlformats.org/officeDocument/2006/relationships/hyperlink" Target="https://epatri.cgu.gov.br/login-pre-cadastro-usuari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fmg.edu.br/portal/progep/posse/documentos/declaracao-isencao-irpf-2017-1.docx" TargetMode="External"/><Relationship Id="rId20" Type="http://schemas.openxmlformats.org/officeDocument/2006/relationships/hyperlink" Target="https://www.ifmg.edu.br/portal/progep/arquivos/modelo-declaracao-compatibilidade-em-empresa-carga-horaria-exercida-inciativa-privada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e.jus.br/eleitor/servicos/certidoes/certidao-de-quitacao-eleitor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fmg.edu.br/portal/progep/desenvolvimento-de-pessoas/admissao-de-estagiarios/autodeclaracao-de-residencia.docx/@@download/file/Autodeclara%C3%A7%C3%A3o%20de%20Resid%C3%AAncia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se.jus.br/eleitor/autoatendimento-do-eleitor" TargetMode="External"/><Relationship Id="rId19" Type="http://schemas.openxmlformats.org/officeDocument/2006/relationships/hyperlink" Target="https://www.gov.br/cgu/pt-br/assuntos/informacoes-estrategicas/e-patri/arquivos/manual-e-patri-2020-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os.receita.fazenda.gov.br/servicos/cpf/impressaocomprovante/consultaimpressao.asp" TargetMode="External"/><Relationship Id="rId14" Type="http://schemas.openxmlformats.org/officeDocument/2006/relationships/hyperlink" Target="https://www.ifmg.edu.br/portal/progep/posse/orientacoes-cstp.pdf/@@download/file/orienta%C3%A7%C3%B5es%20cstp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mg.edu.br/" TargetMode="External"/><Relationship Id="rId2" Type="http://schemas.openxmlformats.org/officeDocument/2006/relationships/hyperlink" Target="mailto:concursos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1218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Santos</dc:creator>
  <cp:keywords/>
  <dc:description/>
  <cp:lastModifiedBy>Gizelle Santos</cp:lastModifiedBy>
  <cp:revision>1</cp:revision>
  <dcterms:created xsi:type="dcterms:W3CDTF">2024-04-08T17:16:00Z</dcterms:created>
  <dcterms:modified xsi:type="dcterms:W3CDTF">2024-04-08T17:38:00Z</dcterms:modified>
</cp:coreProperties>
</file>