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0603" w14:textId="77777777" w:rsidR="005B4459" w:rsidRDefault="005B4459" w:rsidP="004B530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2C1966D4" w14:textId="54C31164" w:rsidR="004B5303" w:rsidRDefault="0069141A" w:rsidP="004B530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9141A">
        <w:rPr>
          <w:rFonts w:eastAsia="Times New Roman"/>
          <w:b/>
          <w:bCs/>
          <w:color w:val="000000"/>
          <w:sz w:val="28"/>
          <w:szCs w:val="28"/>
        </w:rPr>
        <w:t>AUTORIZAÇÃO DE ACESSO AOS DADOS DE BENS E RENDA DAS DECLARAÇÕES DE AJUSTE ANUAL DO IMPOSTO DE RENDA PESSOA FÍSICA</w:t>
      </w:r>
    </w:p>
    <w:p w14:paraId="3B6D807B" w14:textId="6C15CA0C" w:rsidR="005B4459" w:rsidRDefault="005B4459" w:rsidP="004B5303">
      <w:pPr>
        <w:jc w:val="center"/>
        <w:rPr>
          <w:rFonts w:eastAsia="Times New Roman"/>
          <w:color w:val="000000"/>
        </w:rPr>
      </w:pPr>
      <w:r w:rsidRPr="005B4459">
        <w:rPr>
          <w:rFonts w:eastAsia="Times New Roman"/>
          <w:color w:val="000000"/>
        </w:rPr>
        <w:t>(Anexo II à Instrução Normativa-TCU nº 67 de 06/</w:t>
      </w:r>
      <w:proofErr w:type="spellStart"/>
      <w:r w:rsidRPr="005B4459">
        <w:rPr>
          <w:rFonts w:eastAsia="Times New Roman"/>
          <w:color w:val="000000"/>
        </w:rPr>
        <w:t>jul</w:t>
      </w:r>
      <w:proofErr w:type="spellEnd"/>
      <w:r w:rsidRPr="005B4459">
        <w:rPr>
          <w:rFonts w:eastAsia="Times New Roman"/>
          <w:color w:val="000000"/>
        </w:rPr>
        <w:t>/2011)</w:t>
      </w:r>
    </w:p>
    <w:p w14:paraId="30BAB5F9" w14:textId="77777777" w:rsidR="004B5303" w:rsidRPr="004B5303" w:rsidRDefault="004B5303" w:rsidP="004B5303">
      <w:pPr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B5303" w:rsidRPr="004B5303" w14:paraId="33186686" w14:textId="77777777" w:rsidTr="00E849EE">
        <w:tc>
          <w:tcPr>
            <w:tcW w:w="9061" w:type="dxa"/>
          </w:tcPr>
          <w:p w14:paraId="10E8A0EF" w14:textId="77777777" w:rsidR="004B5303" w:rsidRDefault="004B5303" w:rsidP="004B5303">
            <w:pPr>
              <w:spacing w:after="240"/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NOME / NOME SOCIAL (PORTARIA MP/GM Nº 233, DE 18/05/2010, </w:t>
            </w:r>
            <w:proofErr w:type="spellStart"/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PNDH</w:t>
            </w:r>
            <w:proofErr w:type="spellEnd"/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) :</w:t>
            </w:r>
          </w:p>
          <w:p w14:paraId="69CB30B4" w14:textId="374537F6" w:rsidR="004B5303" w:rsidRPr="004B5303" w:rsidRDefault="00E849EE" w:rsidP="004B5303">
            <w:pPr>
              <w:spacing w:after="240"/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object w:dxaOrig="1440" w:dyaOrig="1440" w14:anchorId="73EDAC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50pt;height:30pt" o:ole="">
                  <v:imagedata r:id="rId6" o:title=""/>
                </v:shape>
                <w:control r:id="rId7" w:name="TextBox1" w:shapeid="_x0000_i1031"/>
              </w:object>
            </w:r>
          </w:p>
        </w:tc>
      </w:tr>
      <w:tr w:rsidR="004B5303" w:rsidRPr="004B5303" w14:paraId="1115B7B4" w14:textId="77777777" w:rsidTr="00E849EE">
        <w:tc>
          <w:tcPr>
            <w:tcW w:w="9061" w:type="dxa"/>
          </w:tcPr>
          <w:p w14:paraId="4A21E331" w14:textId="6A350059" w:rsidR="004B5303" w:rsidRPr="004B5303" w:rsidRDefault="004B5303" w:rsidP="004B5303">
            <w:pPr>
              <w:spacing w:after="240"/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CPF (apenas números): </w:t>
            </w:r>
            <w:r w:rsidR="00E849EE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object w:dxaOrig="1440" w:dyaOrig="1440" w14:anchorId="25BADD09">
                <v:shape id="_x0000_i1033" type="#_x0000_t75" style="width:324.75pt;height:21.75pt" o:ole="">
                  <v:imagedata r:id="rId8" o:title=""/>
                </v:shape>
                <w:control r:id="rId9" w:name="TextBox2" w:shapeid="_x0000_i1033"/>
              </w:object>
            </w:r>
          </w:p>
        </w:tc>
      </w:tr>
      <w:tr w:rsidR="004B5303" w:rsidRPr="004B5303" w14:paraId="58FC2DA9" w14:textId="77777777" w:rsidTr="00E849EE">
        <w:tc>
          <w:tcPr>
            <w:tcW w:w="9061" w:type="dxa"/>
          </w:tcPr>
          <w:p w14:paraId="09353342" w14:textId="37D77349" w:rsidR="004B5303" w:rsidRPr="004B5303" w:rsidRDefault="004B5303" w:rsidP="004B5303">
            <w:pPr>
              <w:spacing w:after="240"/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C</w:t>
            </w:r>
            <w:r w:rsidR="0081130B"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ampu</w:t>
            </w:r>
            <w:r w:rsidR="0081130B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:</w:t>
            </w:r>
            <w:r w:rsidR="00E849EE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E849EE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object w:dxaOrig="1440" w:dyaOrig="1440" w14:anchorId="525D12FC">
                <v:shape id="_x0000_i1035" type="#_x0000_t75" style="width:394.5pt;height:21.75pt" o:ole="">
                  <v:imagedata r:id="rId10" o:title=""/>
                </v:shape>
                <w:control r:id="rId11" w:name="TextBox21" w:shapeid="_x0000_i1035"/>
              </w:object>
            </w:r>
          </w:p>
        </w:tc>
      </w:tr>
      <w:tr w:rsidR="004B5303" w:rsidRPr="004B5303" w14:paraId="44A611C2" w14:textId="77777777" w:rsidTr="00E849EE">
        <w:tc>
          <w:tcPr>
            <w:tcW w:w="9061" w:type="dxa"/>
          </w:tcPr>
          <w:p w14:paraId="5D709F8F" w14:textId="501F8914" w:rsidR="004B5303" w:rsidRPr="004B5303" w:rsidRDefault="004B5303" w:rsidP="004B5303">
            <w:pPr>
              <w:spacing w:after="240"/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4B5303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Cargo:</w:t>
            </w:r>
            <w:r w:rsidR="00E849EE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212529"/>
                  <w:sz w:val="24"/>
                  <w:szCs w:val="24"/>
                  <w:shd w:val="clear" w:color="auto" w:fill="FFFFFF"/>
                </w:rPr>
                <w:id w:val="-1178273460"/>
                <w:placeholder>
                  <w:docPart w:val="5785DA4F6EB642B9AEADA3781CDBD339"/>
                </w:placeholder>
                <w:showingPlcHdr/>
                <w:dropDownList>
                  <w:listItem w:value="Escolher um item."/>
                  <w:listItem w:displayText="Professor do Ensino Básico, Técnico e Tecnológico" w:value="Professor do Ensino Básico, Técnico e Tecnológico"/>
                  <w:listItem w:displayText="Técnico-Administrativo em Educação" w:value="Técnico-Administrativo em Educação"/>
                </w:dropDownList>
              </w:sdtPr>
              <w:sdtEndPr/>
              <w:sdtContent>
                <w:r w:rsidR="00E849EE" w:rsidRPr="00623CE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6A0C0166" w14:textId="77777777" w:rsidR="004B5303" w:rsidRP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71224F61" w14:textId="77777777" w:rsidR="005B4459" w:rsidRDefault="005B4459" w:rsidP="005B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4459">
        <w:rPr>
          <w:rFonts w:cstheme="minorHAnsi"/>
          <w:sz w:val="24"/>
          <w:szCs w:val="24"/>
        </w:rPr>
        <w:t>Autorizo, para fins de cumprimento da exigência contida no art. 13 da Lei nº 8.429 de 1992 e no art.1º da Lei nº 8.730 de 1993, e enquanto sujeito ao cumprimento das obrigações previstas nas Leis nº 8.429 de 1992 e nº 8730 de 1993, o Tribunal de Contas da União - TCU a ter acesso aos dados de Bens e Rendas exigidos nas mencionadas Leis, das minhas Declarações de Ajuste Anual do Imposto de Renda Pessoa Física e das respectivas retificações apresentadas à Secretaria da Receita Federal do Brasil.</w:t>
      </w:r>
    </w:p>
    <w:p w14:paraId="20A3F03C" w14:textId="77777777" w:rsidR="005B4459" w:rsidRDefault="005B4459" w:rsidP="004B530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BD7F9" w14:textId="4C4C27E9" w:rsidR="004B5303" w:rsidRPr="004B5303" w:rsidRDefault="004B5303" w:rsidP="004B530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B5303">
        <w:rPr>
          <w:rFonts w:eastAsia="Times New Roman" w:cstheme="minorHAnsi"/>
          <w:color w:val="212529"/>
          <w:kern w:val="0"/>
          <w:sz w:val="24"/>
          <w:szCs w:val="24"/>
          <w:lang w:eastAsia="pt-BR"/>
          <w14:ligatures w14:val="none"/>
        </w:rPr>
        <w:br/>
      </w:r>
      <w:r w:rsidRPr="004B530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É obrigatória a assinatura eletrônica deste formulário para o devido andamento do processo.</w:t>
      </w:r>
    </w:p>
    <w:p w14:paraId="69F92972" w14:textId="77777777" w:rsidR="004B5303" w:rsidRDefault="004B5303" w:rsidP="004B5303">
      <w:pPr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75EE65BB" w14:textId="1086DE50" w:rsidR="004B5303" w:rsidRPr="004B5303" w:rsidRDefault="00E849EE" w:rsidP="004B53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 Horizonte, </w:t>
      </w:r>
      <w:sdt>
        <w:sdtPr>
          <w:rPr>
            <w:rFonts w:cstheme="minorHAnsi"/>
            <w:sz w:val="24"/>
            <w:szCs w:val="24"/>
          </w:rPr>
          <w:id w:val="824242683"/>
          <w:placeholder>
            <w:docPart w:val="F6244515870B4C62904E7A0230A9F2DC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623CE3">
            <w:rPr>
              <w:rStyle w:val="TextodoEspaoReservado"/>
            </w:rPr>
            <w:t>Clique ou toque aqui para inserir uma data.</w:t>
          </w:r>
        </w:sdtContent>
      </w:sdt>
    </w:p>
    <w:p w14:paraId="05141A99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6F4D1DC5" w14:textId="77777777" w:rsid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7C7C05A0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</w:p>
    <w:p w14:paraId="3CF0BD17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_______________________________________________</w:t>
      </w:r>
    </w:p>
    <w:p w14:paraId="7A92FFD5" w14:textId="77777777" w:rsidR="004B5303" w:rsidRPr="004B5303" w:rsidRDefault="004B5303" w:rsidP="004B5303">
      <w:pPr>
        <w:jc w:val="center"/>
        <w:rPr>
          <w:rFonts w:cstheme="minorHAnsi"/>
          <w:sz w:val="24"/>
          <w:szCs w:val="24"/>
        </w:rPr>
      </w:pPr>
      <w:r w:rsidRPr="004B5303">
        <w:rPr>
          <w:rFonts w:cstheme="minorHAnsi"/>
          <w:sz w:val="24"/>
          <w:szCs w:val="24"/>
        </w:rPr>
        <w:t>Assinatura</w:t>
      </w:r>
      <w:r>
        <w:rPr>
          <w:rFonts w:cstheme="minorHAnsi"/>
          <w:sz w:val="24"/>
          <w:szCs w:val="24"/>
        </w:rPr>
        <w:t xml:space="preserve"> gov.br</w:t>
      </w:r>
      <w:r w:rsidRPr="004B5303">
        <w:rPr>
          <w:rFonts w:cstheme="minorHAnsi"/>
          <w:sz w:val="24"/>
          <w:szCs w:val="24"/>
        </w:rPr>
        <w:t>:</w:t>
      </w:r>
    </w:p>
    <w:sectPr w:rsidR="004B5303" w:rsidRPr="004B5303" w:rsidSect="004B5303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DF3A" w14:textId="77777777" w:rsidR="00AE6C0B" w:rsidRDefault="00AE6C0B" w:rsidP="004B5303">
      <w:pPr>
        <w:spacing w:after="0" w:line="240" w:lineRule="auto"/>
      </w:pPr>
      <w:r>
        <w:separator/>
      </w:r>
    </w:p>
  </w:endnote>
  <w:endnote w:type="continuationSeparator" w:id="0">
    <w:p w14:paraId="5D6DADB3" w14:textId="77777777" w:rsidR="00AE6C0B" w:rsidRDefault="00AE6C0B" w:rsidP="004B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4089" w14:textId="77777777" w:rsidR="00AE6C0B" w:rsidRDefault="00AE6C0B" w:rsidP="004B5303">
      <w:pPr>
        <w:spacing w:after="0" w:line="240" w:lineRule="auto"/>
      </w:pPr>
      <w:r>
        <w:separator/>
      </w:r>
    </w:p>
  </w:footnote>
  <w:footnote w:type="continuationSeparator" w:id="0">
    <w:p w14:paraId="1A9D9DC2" w14:textId="77777777" w:rsidR="00AE6C0B" w:rsidRDefault="00AE6C0B" w:rsidP="004B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341" w14:textId="3F2D947D" w:rsidR="004B5303" w:rsidRPr="00DA4F34" w:rsidRDefault="004B5303" w:rsidP="004B5303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5502A93" wp14:editId="3F7E0592">
          <wp:extent cx="510940" cy="537482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F87DD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MINISTÉRIO DA EDUCAÇÃO</w:t>
    </w:r>
  </w:p>
  <w:p w14:paraId="1A7C17EB" w14:textId="77777777" w:rsidR="004B5303" w:rsidRPr="00DA4F34" w:rsidRDefault="004B5303" w:rsidP="004B5303">
    <w:pPr>
      <w:spacing w:after="0" w:line="240" w:lineRule="auto"/>
      <w:jc w:val="center"/>
      <w:rPr>
        <w:rFonts w:cstheme="minorHAnsi"/>
        <w:b/>
        <w:bCs/>
        <w:sz w:val="18"/>
        <w:szCs w:val="18"/>
      </w:rPr>
    </w:pPr>
    <w:r w:rsidRPr="00DA4F34">
      <w:rPr>
        <w:rFonts w:cstheme="minorHAnsi"/>
        <w:b/>
        <w:bCs/>
        <w:sz w:val="18"/>
        <w:szCs w:val="18"/>
      </w:rPr>
      <w:t>INSTITUTO FEDERAL DE EDUCAÇÃO, CIÊNCIA E TECNOLOGIA DE MINAS GERAIS</w:t>
    </w:r>
  </w:p>
  <w:p w14:paraId="22067D4E" w14:textId="7C5B52FD" w:rsidR="004B5303" w:rsidRDefault="004B5303" w:rsidP="004B5303">
    <w:pPr>
      <w:spacing w:after="0" w:line="240" w:lineRule="auto"/>
      <w:jc w:val="center"/>
    </w:pPr>
    <w:r w:rsidRPr="00DA4F34">
      <w:rPr>
        <w:rFonts w:cstheme="minorHAnsi"/>
        <w:sz w:val="18"/>
        <w:szCs w:val="18"/>
      </w:rPr>
      <w:t>Avenida Professor Mário Werneck, 2590, Bairro Buritis - Belo Horizonte – MG</w:t>
    </w:r>
    <w:r>
      <w:rPr>
        <w:rFonts w:cstheme="minorHAnsi"/>
        <w:sz w:val="18"/>
        <w:szCs w:val="18"/>
      </w:rPr>
      <w:t xml:space="preserve"> - </w:t>
    </w:r>
    <w:r w:rsidRPr="00DA4F34">
      <w:rPr>
        <w:rFonts w:cstheme="minorHAnsi"/>
        <w:sz w:val="18"/>
        <w:szCs w:val="18"/>
      </w:rPr>
      <w:t xml:space="preserve"> </w:t>
    </w:r>
    <w:hyperlink r:id="rId2">
      <w:r w:rsidRPr="00DA4F34">
        <w:rPr>
          <w:rStyle w:val="Hyperlink"/>
          <w:rFonts w:cstheme="minorHAnsi"/>
          <w:sz w:val="18"/>
          <w:szCs w:val="18"/>
        </w:rPr>
        <w:t>http://www.ifmg.edu.br</w:t>
      </w:r>
    </w:hyperlink>
  </w:p>
  <w:p w14:paraId="43927020" w14:textId="77777777" w:rsidR="004B5303" w:rsidRDefault="004B5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L28vYVgXfTTygh/PdpwWPMlGbqVAY60nFV6Ni+SXO+CyRWCd5G2leuDApwKORL5F8jy+7oINB9rEFAI/O46g==" w:salt="xHSPVIFg9viygoBvH61n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3"/>
    <w:rsid w:val="00182641"/>
    <w:rsid w:val="00286559"/>
    <w:rsid w:val="003B0B61"/>
    <w:rsid w:val="004B5303"/>
    <w:rsid w:val="005B4459"/>
    <w:rsid w:val="005E71BB"/>
    <w:rsid w:val="0069141A"/>
    <w:rsid w:val="006D165F"/>
    <w:rsid w:val="0081130B"/>
    <w:rsid w:val="009305FC"/>
    <w:rsid w:val="00936012"/>
    <w:rsid w:val="00AE6C0B"/>
    <w:rsid w:val="00C200EC"/>
    <w:rsid w:val="00E849EE"/>
    <w:rsid w:val="00F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2593D2"/>
  <w15:chartTrackingRefBased/>
  <w15:docId w15:val="{22FFBF34-32F8-4689-8CE0-81A260E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303"/>
  </w:style>
  <w:style w:type="paragraph" w:styleId="Rodap">
    <w:name w:val="footer"/>
    <w:basedOn w:val="Normal"/>
    <w:link w:val="RodapChar"/>
    <w:uiPriority w:val="99"/>
    <w:unhideWhenUsed/>
    <w:rsid w:val="004B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303"/>
  </w:style>
  <w:style w:type="character" w:styleId="Hyperlink">
    <w:name w:val="Hyperlink"/>
    <w:basedOn w:val="Fontepargpadro"/>
    <w:uiPriority w:val="99"/>
    <w:unhideWhenUsed/>
    <w:rsid w:val="004B530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B5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303"/>
    <w:rPr>
      <w:b/>
      <w:bCs/>
    </w:rPr>
  </w:style>
  <w:style w:type="character" w:styleId="nfase">
    <w:name w:val="Emphasis"/>
    <w:basedOn w:val="Fontepargpadro"/>
    <w:uiPriority w:val="20"/>
    <w:qFormat/>
    <w:rsid w:val="004B53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B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84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" TargetMode="External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85DA4F6EB642B9AEADA3781CDBD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5CCDA-65EC-4BF0-9014-1DA21D38321D}"/>
      </w:docPartPr>
      <w:docPartBody>
        <w:p w:rsidR="00FF6D1A" w:rsidRDefault="003A4E8E" w:rsidP="003A4E8E">
          <w:pPr>
            <w:pStyle w:val="5785DA4F6EB642B9AEADA3781CDBD3392"/>
          </w:pPr>
          <w:r w:rsidRPr="00623CE3">
            <w:rPr>
              <w:rStyle w:val="TextodoEspaoReservado"/>
            </w:rPr>
            <w:t>Escolher um item.</w:t>
          </w:r>
        </w:p>
      </w:docPartBody>
    </w:docPart>
    <w:docPart>
      <w:docPartPr>
        <w:name w:val="F6244515870B4C62904E7A0230A9F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1B5A1-7A15-4B0D-A395-99F3E94BEE53}"/>
      </w:docPartPr>
      <w:docPartBody>
        <w:p w:rsidR="003A4E8E" w:rsidRDefault="003A4E8E" w:rsidP="003A4E8E">
          <w:pPr>
            <w:pStyle w:val="F6244515870B4C62904E7A0230A9F2DC"/>
          </w:pPr>
          <w:r w:rsidRPr="00623CE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1A"/>
    <w:rsid w:val="003A4E8E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4E8E"/>
    <w:rPr>
      <w:color w:val="808080"/>
    </w:rPr>
  </w:style>
  <w:style w:type="paragraph" w:customStyle="1" w:styleId="5785DA4F6EB642B9AEADA3781CDBD3392">
    <w:name w:val="5785DA4F6EB642B9AEADA3781CDBD3392"/>
    <w:rsid w:val="003A4E8E"/>
    <w:rPr>
      <w:rFonts w:eastAsiaTheme="minorHAnsi"/>
      <w:lang w:eastAsia="en-US"/>
    </w:rPr>
  </w:style>
  <w:style w:type="paragraph" w:customStyle="1" w:styleId="F6244515870B4C62904E7A0230A9F2DC">
    <w:name w:val="F6244515870B4C62904E7A0230A9F2DC"/>
    <w:rsid w:val="003A4E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8</cp:revision>
  <dcterms:created xsi:type="dcterms:W3CDTF">2024-04-12T14:21:00Z</dcterms:created>
  <dcterms:modified xsi:type="dcterms:W3CDTF">2024-04-12T19:15:00Z</dcterms:modified>
</cp:coreProperties>
</file>