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472" w:rsidRDefault="006E4472" w:rsidP="0093329E">
      <w:pPr>
        <w:jc w:val="center"/>
        <w:rPr>
          <w:rFonts w:ascii="Times New Roman" w:hAnsi="Times New Roman" w:cs="Times New Roman"/>
          <w:b/>
        </w:rPr>
      </w:pPr>
      <w:r w:rsidRPr="00363137">
        <w:rPr>
          <w:rFonts w:ascii="Times New Roman" w:hAnsi="Times New Roman" w:cs="Times New Roman"/>
          <w:b/>
        </w:rPr>
        <w:t xml:space="preserve">EDITAL Nº </w:t>
      </w:r>
      <w:r w:rsidR="00363137">
        <w:rPr>
          <w:rFonts w:ascii="Times New Roman" w:hAnsi="Times New Roman" w:cs="Times New Roman"/>
          <w:b/>
        </w:rPr>
        <w:t>09</w:t>
      </w:r>
      <w:r w:rsidRPr="00363137">
        <w:rPr>
          <w:rFonts w:ascii="Times New Roman" w:hAnsi="Times New Roman" w:cs="Times New Roman"/>
          <w:b/>
        </w:rPr>
        <w:t xml:space="preserve"> de </w:t>
      </w:r>
      <w:r w:rsidR="00363137">
        <w:rPr>
          <w:rFonts w:ascii="Times New Roman" w:hAnsi="Times New Roman" w:cs="Times New Roman"/>
          <w:b/>
        </w:rPr>
        <w:t>2</w:t>
      </w:r>
      <w:r w:rsidR="00B54010">
        <w:rPr>
          <w:rFonts w:ascii="Times New Roman" w:hAnsi="Times New Roman" w:cs="Times New Roman"/>
          <w:b/>
        </w:rPr>
        <w:t>6</w:t>
      </w:r>
      <w:r w:rsidR="00363137">
        <w:rPr>
          <w:rFonts w:ascii="Times New Roman" w:hAnsi="Times New Roman" w:cs="Times New Roman"/>
          <w:b/>
        </w:rPr>
        <w:t xml:space="preserve"> de maio de 2017.</w:t>
      </w:r>
    </w:p>
    <w:p w:rsidR="00002A88" w:rsidRPr="002D0BBD" w:rsidRDefault="002D0BBD" w:rsidP="006A65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ANEXO I</w:t>
      </w:r>
      <w:r w:rsidR="00762A6A">
        <w:rPr>
          <w:rFonts w:ascii="Times New Roman" w:hAnsi="Times New Roman" w:cs="Times New Roman"/>
          <w:b/>
        </w:rPr>
        <w:t>II</w:t>
      </w:r>
      <w:r>
        <w:rPr>
          <w:rFonts w:ascii="Times New Roman" w:hAnsi="Times New Roman" w:cs="Times New Roman"/>
          <w:b/>
        </w:rPr>
        <w:t xml:space="preserve"> </w:t>
      </w:r>
      <w:r w:rsidR="006A4389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Barema</w:t>
      </w:r>
      <w:proofErr w:type="spellEnd"/>
      <w:r>
        <w:rPr>
          <w:rFonts w:ascii="Times New Roman" w:hAnsi="Times New Roman" w:cs="Times New Roman"/>
        </w:rPr>
        <w:t xml:space="preserve"> de A</w:t>
      </w:r>
      <w:bookmarkStart w:id="0" w:name="_GoBack"/>
      <w:bookmarkEnd w:id="0"/>
      <w:r w:rsidR="00A73923">
        <w:rPr>
          <w:rFonts w:ascii="Times New Roman" w:hAnsi="Times New Roman" w:cs="Times New Roman"/>
        </w:rPr>
        <w:t>valiação de Exploração de B</w:t>
      </w:r>
      <w:r w:rsidRPr="002D0BBD">
        <w:rPr>
          <w:rFonts w:ascii="Times New Roman" w:hAnsi="Times New Roman" w:cs="Times New Roman"/>
        </w:rPr>
        <w:t>arraquinha</w:t>
      </w:r>
    </w:p>
    <w:tbl>
      <w:tblPr>
        <w:tblW w:w="953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559"/>
        <w:gridCol w:w="2693"/>
        <w:gridCol w:w="2021"/>
      </w:tblGrid>
      <w:tr w:rsidR="005265A7" w:rsidRPr="005265A7" w:rsidTr="005265A7">
        <w:trPr>
          <w:trHeight w:val="454"/>
        </w:trPr>
        <w:tc>
          <w:tcPr>
            <w:tcW w:w="9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A7" w:rsidRPr="00CB47F6" w:rsidRDefault="006D2276" w:rsidP="00CB4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CB47F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Membros do Grupo de Exploração de Barraca:</w:t>
            </w:r>
          </w:p>
        </w:tc>
      </w:tr>
      <w:tr w:rsidR="006D2276" w:rsidRPr="005265A7" w:rsidTr="00540A22">
        <w:trPr>
          <w:trHeight w:val="2310"/>
        </w:trPr>
        <w:tc>
          <w:tcPr>
            <w:tcW w:w="95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276" w:rsidRPr="00CB47F6" w:rsidRDefault="006D2276" w:rsidP="002D0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CB47F6" w:rsidRPr="005265A7" w:rsidTr="005265A7">
        <w:trPr>
          <w:trHeight w:val="454"/>
        </w:trPr>
        <w:tc>
          <w:tcPr>
            <w:tcW w:w="9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7F6" w:rsidRPr="00CB47F6" w:rsidRDefault="002D0BBD" w:rsidP="002D0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proofErr w:type="gramStart"/>
            <w:r w:rsidRPr="00CB47F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Coordenador(</w:t>
            </w:r>
            <w:proofErr w:type="gramEnd"/>
            <w:r w:rsidRPr="00CB47F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a) do grupo:</w:t>
            </w:r>
          </w:p>
        </w:tc>
      </w:tr>
      <w:tr w:rsidR="002D0BBD" w:rsidRPr="005265A7" w:rsidTr="005265A7">
        <w:trPr>
          <w:trHeight w:val="454"/>
        </w:trPr>
        <w:tc>
          <w:tcPr>
            <w:tcW w:w="9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BD" w:rsidRPr="00CB47F6" w:rsidRDefault="002D0BBD" w:rsidP="002D0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E-mail do Coordenador:</w:t>
            </w:r>
          </w:p>
        </w:tc>
      </w:tr>
      <w:tr w:rsidR="002D0BBD" w:rsidRPr="005265A7" w:rsidTr="005265A7">
        <w:trPr>
          <w:trHeight w:val="454"/>
        </w:trPr>
        <w:tc>
          <w:tcPr>
            <w:tcW w:w="9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BD" w:rsidRDefault="002D0BBD" w:rsidP="002D0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Telefone do Coordenador:</w:t>
            </w:r>
          </w:p>
        </w:tc>
      </w:tr>
      <w:tr w:rsidR="002D0BBD" w:rsidRPr="005265A7" w:rsidTr="005265A7">
        <w:trPr>
          <w:trHeight w:val="454"/>
        </w:trPr>
        <w:tc>
          <w:tcPr>
            <w:tcW w:w="9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BD" w:rsidRDefault="002D0BBD" w:rsidP="002D0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Assinatura do Coordenador:</w:t>
            </w:r>
          </w:p>
        </w:tc>
      </w:tr>
      <w:tr w:rsidR="006D2276" w:rsidRPr="005265A7" w:rsidTr="005265A7">
        <w:trPr>
          <w:trHeight w:val="454"/>
        </w:trPr>
        <w:tc>
          <w:tcPr>
            <w:tcW w:w="9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276" w:rsidRPr="00CB47F6" w:rsidRDefault="002D0BBD" w:rsidP="00526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CB47F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Barraca de Interesse:</w:t>
            </w:r>
          </w:p>
        </w:tc>
      </w:tr>
      <w:tr w:rsidR="002D0BBD" w:rsidRPr="005265A7" w:rsidTr="005265A7">
        <w:trPr>
          <w:trHeight w:val="454"/>
        </w:trPr>
        <w:tc>
          <w:tcPr>
            <w:tcW w:w="9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BD" w:rsidRPr="00CB47F6" w:rsidRDefault="002D0BBD" w:rsidP="00526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Preço para comercialização:</w:t>
            </w:r>
          </w:p>
        </w:tc>
      </w:tr>
      <w:tr w:rsidR="002D0BBD" w:rsidRPr="005265A7" w:rsidTr="005265A7">
        <w:trPr>
          <w:trHeight w:val="454"/>
        </w:trPr>
        <w:tc>
          <w:tcPr>
            <w:tcW w:w="9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BD" w:rsidRDefault="002D0BBD" w:rsidP="00526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Aplicação dos ganhos:</w:t>
            </w:r>
          </w:p>
        </w:tc>
      </w:tr>
      <w:tr w:rsidR="002D0BBD" w:rsidRPr="005265A7" w:rsidTr="005265A7">
        <w:trPr>
          <w:trHeight w:val="454"/>
        </w:trPr>
        <w:tc>
          <w:tcPr>
            <w:tcW w:w="9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BBD" w:rsidRPr="002D0BBD" w:rsidRDefault="002D0BBD" w:rsidP="00526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2D0BBD">
              <w:rPr>
                <w:rFonts w:ascii="Times New Roman" w:hAnsi="Times New Roman" w:cs="Times New Roman"/>
                <w:b/>
              </w:rPr>
              <w:t>Número de ingressos comprometidos à venda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5265A7" w:rsidRPr="005265A7" w:rsidTr="00FA1691">
        <w:trPr>
          <w:trHeight w:val="454"/>
        </w:trPr>
        <w:tc>
          <w:tcPr>
            <w:tcW w:w="7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65A7" w:rsidRPr="00CB47F6" w:rsidRDefault="00A91C80" w:rsidP="00A91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CB47F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Pontos obtidos</w:t>
            </w:r>
            <w:r w:rsidR="002D0BBD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(Reservados ao preenchimento pela Comissão Organizadora)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265A7" w:rsidRPr="005265A7" w:rsidRDefault="005265A7" w:rsidP="00F8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65A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 a 10</w:t>
            </w:r>
          </w:p>
        </w:tc>
      </w:tr>
      <w:tr w:rsidR="005265A7" w:rsidRPr="005265A7" w:rsidTr="00FA1691">
        <w:trPr>
          <w:trHeight w:val="454"/>
        </w:trPr>
        <w:tc>
          <w:tcPr>
            <w:tcW w:w="7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A7" w:rsidRPr="005265A7" w:rsidRDefault="00FA1691" w:rsidP="00FA16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hAnsi="Times New Roman" w:cs="Times New Roman"/>
              </w:rPr>
              <w:t xml:space="preserve">Número de ingressos comprometidos à venda (1 ponto a cada </w:t>
            </w:r>
            <w:r w:rsidR="00F80298"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>ingresso</w:t>
            </w:r>
            <w:r w:rsidR="00F80298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excedente</w:t>
            </w:r>
            <w:r w:rsidR="00F80298">
              <w:rPr>
                <w:rFonts w:ascii="Times New Roman" w:hAnsi="Times New Roman" w:cs="Times New Roman"/>
              </w:rPr>
              <w:t>s</w:t>
            </w:r>
            <w:r w:rsidR="000A0C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A7" w:rsidRPr="005265A7" w:rsidRDefault="005265A7" w:rsidP="0052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65A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265A7" w:rsidRPr="005265A7" w:rsidTr="00FA1691">
        <w:trPr>
          <w:trHeight w:val="454"/>
        </w:trPr>
        <w:tc>
          <w:tcPr>
            <w:tcW w:w="7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A7" w:rsidRPr="005265A7" w:rsidRDefault="00BA76C4" w:rsidP="00BA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A0CED">
              <w:rPr>
                <w:rFonts w:ascii="Times New Roman" w:hAnsi="Times New Roman" w:cs="Times New Roman"/>
              </w:rPr>
              <w:t>dequação dos itens sugeridos para comercialização (2 pontos)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A7" w:rsidRPr="005265A7" w:rsidRDefault="005265A7" w:rsidP="0052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65A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265A7" w:rsidRPr="005265A7" w:rsidTr="00FA1691">
        <w:trPr>
          <w:trHeight w:val="454"/>
        </w:trPr>
        <w:tc>
          <w:tcPr>
            <w:tcW w:w="7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A7" w:rsidRPr="005265A7" w:rsidRDefault="00BA76C4" w:rsidP="00BA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A0CED">
              <w:rPr>
                <w:rFonts w:ascii="Times New Roman" w:hAnsi="Times New Roman" w:cs="Times New Roman"/>
              </w:rPr>
              <w:t>reço sugerido para comercialização dos itens (regular e promoções) (2 pontos)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A7" w:rsidRPr="005265A7" w:rsidRDefault="005265A7" w:rsidP="0052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65A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265A7" w:rsidRPr="005265A7" w:rsidTr="00FA1691">
        <w:trPr>
          <w:trHeight w:val="454"/>
        </w:trPr>
        <w:tc>
          <w:tcPr>
            <w:tcW w:w="7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A7" w:rsidRPr="005265A7" w:rsidRDefault="00FA1691" w:rsidP="00BA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hAnsi="Times New Roman" w:cs="Times New Roman"/>
              </w:rPr>
              <w:t>Aplicação</w:t>
            </w:r>
            <w:r w:rsidR="000A0CED">
              <w:rPr>
                <w:rFonts w:ascii="Times New Roman" w:hAnsi="Times New Roman" w:cs="Times New Roman"/>
              </w:rPr>
              <w:t xml:space="preserve"> dos ganhos (2 pontos)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A7" w:rsidRPr="005265A7" w:rsidRDefault="005265A7" w:rsidP="0052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65A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265A7" w:rsidRPr="005265A7" w:rsidTr="00FA1691">
        <w:trPr>
          <w:trHeight w:val="454"/>
        </w:trPr>
        <w:tc>
          <w:tcPr>
            <w:tcW w:w="7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65A7" w:rsidRPr="00CB47F6" w:rsidRDefault="005265A7" w:rsidP="00FA16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CB47F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Total (</w:t>
            </w:r>
            <w:r w:rsidR="00FA1691" w:rsidRPr="00CB47F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soma</w:t>
            </w:r>
            <w:r w:rsidRPr="00CB47F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265A7" w:rsidRPr="005265A7" w:rsidRDefault="005265A7" w:rsidP="0052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65A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265A7" w:rsidRPr="005265A7" w:rsidTr="00BA76C4">
        <w:trPr>
          <w:trHeight w:val="454"/>
        </w:trPr>
        <w:tc>
          <w:tcPr>
            <w:tcW w:w="9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398" w:rsidRPr="00CB47F6" w:rsidRDefault="005265A7" w:rsidP="006D2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CB47F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Observações (se houver):</w:t>
            </w:r>
          </w:p>
          <w:p w:rsidR="006D2276" w:rsidRDefault="006D2276" w:rsidP="006D2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9C3398" w:rsidRPr="005265A7" w:rsidRDefault="009C3398" w:rsidP="00526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BA76C4" w:rsidRPr="005265A7" w:rsidTr="00BA76C4">
        <w:trPr>
          <w:trHeight w:val="454"/>
        </w:trPr>
        <w:tc>
          <w:tcPr>
            <w:tcW w:w="9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A76C4" w:rsidRPr="00CB47F6" w:rsidRDefault="00BA76C4" w:rsidP="00526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CB47F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Situação</w:t>
            </w:r>
          </w:p>
          <w:p w:rsidR="00BA76C4" w:rsidRPr="005265A7" w:rsidRDefault="00BA76C4" w:rsidP="0052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65A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265A7" w:rsidRPr="005265A7" w:rsidTr="00CB47F6">
        <w:trPr>
          <w:trHeight w:val="4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A7" w:rsidRPr="005265A7" w:rsidRDefault="005265A7" w:rsidP="00526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65A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Aprovado</w:t>
            </w:r>
            <w:proofErr w:type="gramStart"/>
            <w:r w:rsidRPr="005265A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9332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(</w:t>
            </w:r>
            <w:proofErr w:type="gramEnd"/>
            <w:r w:rsidRPr="009332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)</w:t>
            </w:r>
          </w:p>
        </w:tc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A7" w:rsidRPr="005265A7" w:rsidRDefault="005265A7" w:rsidP="0052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65A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Reprovado</w:t>
            </w:r>
            <w:proofErr w:type="gramStart"/>
            <w:r w:rsidRPr="009332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(</w:t>
            </w:r>
            <w:proofErr w:type="gramEnd"/>
            <w:r w:rsidRPr="0093329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)</w:t>
            </w:r>
          </w:p>
        </w:tc>
      </w:tr>
      <w:tr w:rsidR="005265A7" w:rsidRPr="005265A7" w:rsidTr="005265A7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A7" w:rsidRPr="00CB47F6" w:rsidRDefault="002D0BBD" w:rsidP="00526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Nome/Assinatura </w:t>
            </w:r>
            <w:r w:rsidR="006A6594" w:rsidRPr="00CB47F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do responsável pela seleção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65A7" w:rsidRPr="005265A7" w:rsidRDefault="005265A7" w:rsidP="00526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265A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5265A7" w:rsidRPr="0093329E" w:rsidRDefault="005265A7" w:rsidP="009C3398">
      <w:pPr>
        <w:jc w:val="both"/>
        <w:rPr>
          <w:rFonts w:ascii="Times New Roman" w:hAnsi="Times New Roman" w:cs="Times New Roman"/>
        </w:rPr>
      </w:pPr>
    </w:p>
    <w:sectPr w:rsidR="005265A7" w:rsidRPr="0093329E" w:rsidSect="0093329E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4E" w:rsidRDefault="0061154E" w:rsidP="0093329E">
      <w:pPr>
        <w:spacing w:after="0" w:line="240" w:lineRule="auto"/>
      </w:pPr>
      <w:r>
        <w:separator/>
      </w:r>
    </w:p>
  </w:endnote>
  <w:endnote w:type="continuationSeparator" w:id="0">
    <w:p w:rsidR="0061154E" w:rsidRDefault="0061154E" w:rsidP="00933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4E" w:rsidRDefault="0061154E" w:rsidP="0093329E">
      <w:pPr>
        <w:spacing w:after="0" w:line="240" w:lineRule="auto"/>
      </w:pPr>
      <w:r>
        <w:separator/>
      </w:r>
    </w:p>
  </w:footnote>
  <w:footnote w:type="continuationSeparator" w:id="0">
    <w:p w:rsidR="0061154E" w:rsidRDefault="0061154E" w:rsidP="00933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591" w:rsidRPr="0040363D" w:rsidRDefault="000C3591" w:rsidP="0093329E">
    <w:pPr>
      <w:spacing w:after="0" w:line="240" w:lineRule="auto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40363D">
      <w:rPr>
        <w:noProof/>
        <w:sz w:val="18"/>
        <w:szCs w:val="18"/>
        <w:lang w:eastAsia="pt-BR"/>
      </w:rPr>
      <w:drawing>
        <wp:inline distT="0" distB="0" distL="0" distR="0" wp14:anchorId="50BF4EE8" wp14:editId="56430BA6">
          <wp:extent cx="666750" cy="7239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C3591" w:rsidRPr="0040363D" w:rsidRDefault="000C3591" w:rsidP="0093329E">
    <w:pPr>
      <w:spacing w:after="0" w:line="240" w:lineRule="auto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40363D">
      <w:rPr>
        <w:rFonts w:ascii="Times New Roman" w:hAnsi="Times New Roman" w:cs="Times New Roman"/>
        <w:b/>
        <w:bCs/>
        <w:sz w:val="18"/>
        <w:szCs w:val="18"/>
      </w:rPr>
      <w:t>MINISTÉRIO DA EDUCAÇÃO</w:t>
    </w:r>
  </w:p>
  <w:p w:rsidR="000C3591" w:rsidRPr="0040363D" w:rsidRDefault="000C3591" w:rsidP="0093329E">
    <w:pPr>
      <w:spacing w:after="0" w:line="240" w:lineRule="auto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40363D">
      <w:rPr>
        <w:rFonts w:ascii="Times New Roman" w:hAnsi="Times New Roman" w:cs="Times New Roman"/>
        <w:b/>
        <w:bCs/>
        <w:sz w:val="18"/>
        <w:szCs w:val="18"/>
      </w:rPr>
      <w:t>SECRETARIA DE EDUCAÇÃO PROFISSIONAL E TECNOLÓGICA</w:t>
    </w:r>
  </w:p>
  <w:p w:rsidR="00762A6A" w:rsidRPr="00D46BB3" w:rsidRDefault="000C3591" w:rsidP="00D46BB3">
    <w:pPr>
      <w:spacing w:after="0" w:line="240" w:lineRule="auto"/>
      <w:jc w:val="center"/>
      <w:rPr>
        <w:rFonts w:ascii="Times New Roman" w:hAnsi="Times New Roman" w:cs="Times New Roman"/>
        <w:b/>
        <w:bCs/>
        <w:i/>
        <w:sz w:val="18"/>
        <w:szCs w:val="18"/>
      </w:rPr>
    </w:pPr>
    <w:r>
      <w:rPr>
        <w:rFonts w:ascii="Times New Roman" w:hAnsi="Times New Roman" w:cs="Times New Roman"/>
        <w:b/>
        <w:bCs/>
        <w:sz w:val="18"/>
        <w:szCs w:val="18"/>
      </w:rPr>
      <w:t xml:space="preserve">INSTITUTO FEDERAL DE </w:t>
    </w:r>
    <w:r w:rsidRPr="0040363D">
      <w:rPr>
        <w:rFonts w:ascii="Times New Roman" w:hAnsi="Times New Roman" w:cs="Times New Roman"/>
        <w:b/>
        <w:bCs/>
        <w:sz w:val="18"/>
        <w:szCs w:val="18"/>
      </w:rPr>
      <w:t>MINAS GERAIS</w:t>
    </w:r>
    <w:r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Pr="0040363D">
      <w:rPr>
        <w:rFonts w:ascii="Times New Roman" w:hAnsi="Times New Roman" w:cs="Times New Roman"/>
        <w:b/>
        <w:bCs/>
        <w:i/>
        <w:sz w:val="18"/>
        <w:szCs w:val="18"/>
      </w:rPr>
      <w:t>CAMPUS</w:t>
    </w:r>
    <w:r w:rsidRPr="0040363D">
      <w:rPr>
        <w:sz w:val="18"/>
        <w:szCs w:val="18"/>
      </w:rPr>
      <w:t xml:space="preserve"> </w:t>
    </w:r>
    <w:r w:rsidRPr="0093329E">
      <w:rPr>
        <w:rFonts w:ascii="Times New Roman" w:hAnsi="Times New Roman" w:cs="Times New Roman"/>
        <w:b/>
        <w:bCs/>
        <w:i/>
        <w:sz w:val="18"/>
        <w:szCs w:val="18"/>
      </w:rPr>
      <w:t>SABARÁ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076AC"/>
    <w:multiLevelType w:val="hybridMultilevel"/>
    <w:tmpl w:val="D44AD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A1829"/>
    <w:multiLevelType w:val="hybridMultilevel"/>
    <w:tmpl w:val="1AB4E4B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50391C"/>
    <w:multiLevelType w:val="hybridMultilevel"/>
    <w:tmpl w:val="4E5A5C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5035B"/>
    <w:multiLevelType w:val="multilevel"/>
    <w:tmpl w:val="B53EA2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4D753E95"/>
    <w:multiLevelType w:val="hybridMultilevel"/>
    <w:tmpl w:val="2D4C3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43BF9"/>
    <w:multiLevelType w:val="hybridMultilevel"/>
    <w:tmpl w:val="1646C5D8"/>
    <w:lvl w:ilvl="0" w:tplc="041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558236EF"/>
    <w:multiLevelType w:val="multilevel"/>
    <w:tmpl w:val="751050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9147F29"/>
    <w:multiLevelType w:val="hybridMultilevel"/>
    <w:tmpl w:val="17F0998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7F28A1"/>
    <w:multiLevelType w:val="multilevel"/>
    <w:tmpl w:val="D6B689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0B64F05"/>
    <w:multiLevelType w:val="hybridMultilevel"/>
    <w:tmpl w:val="EDD4A28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E300E9"/>
    <w:multiLevelType w:val="multilevel"/>
    <w:tmpl w:val="5516B8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1" w15:restartNumberingAfterBreak="0">
    <w:nsid w:val="76723354"/>
    <w:multiLevelType w:val="multilevel"/>
    <w:tmpl w:val="119CFC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73504B4"/>
    <w:multiLevelType w:val="multilevel"/>
    <w:tmpl w:val="06D46C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3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9"/>
  </w:num>
  <w:num w:numId="9">
    <w:abstractNumId w:val="1"/>
  </w:num>
  <w:num w:numId="10">
    <w:abstractNumId w:val="11"/>
  </w:num>
  <w:num w:numId="11">
    <w:abstractNumId w:val="6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72"/>
    <w:rsid w:val="000014E5"/>
    <w:rsid w:val="00002A88"/>
    <w:rsid w:val="00013AFF"/>
    <w:rsid w:val="00041FC2"/>
    <w:rsid w:val="00060D3D"/>
    <w:rsid w:val="00067FEF"/>
    <w:rsid w:val="000940D4"/>
    <w:rsid w:val="000A0CE3"/>
    <w:rsid w:val="000A0CED"/>
    <w:rsid w:val="000C3591"/>
    <w:rsid w:val="001133BA"/>
    <w:rsid w:val="001A4814"/>
    <w:rsid w:val="001A7AFB"/>
    <w:rsid w:val="001C1BDA"/>
    <w:rsid w:val="0021695B"/>
    <w:rsid w:val="0023613C"/>
    <w:rsid w:val="0029505D"/>
    <w:rsid w:val="002D0BBD"/>
    <w:rsid w:val="003137CB"/>
    <w:rsid w:val="003141CD"/>
    <w:rsid w:val="00314684"/>
    <w:rsid w:val="00320D9B"/>
    <w:rsid w:val="00322373"/>
    <w:rsid w:val="003403EC"/>
    <w:rsid w:val="00363137"/>
    <w:rsid w:val="003E7EA1"/>
    <w:rsid w:val="00414043"/>
    <w:rsid w:val="0046633D"/>
    <w:rsid w:val="00483501"/>
    <w:rsid w:val="004A1C26"/>
    <w:rsid w:val="004C1A40"/>
    <w:rsid w:val="004D756A"/>
    <w:rsid w:val="004E40D1"/>
    <w:rsid w:val="004F57E9"/>
    <w:rsid w:val="005265A7"/>
    <w:rsid w:val="00544689"/>
    <w:rsid w:val="00563DB1"/>
    <w:rsid w:val="00572E40"/>
    <w:rsid w:val="00575F60"/>
    <w:rsid w:val="005B19DE"/>
    <w:rsid w:val="005D7733"/>
    <w:rsid w:val="005E27EE"/>
    <w:rsid w:val="0061154E"/>
    <w:rsid w:val="006147F0"/>
    <w:rsid w:val="0064351C"/>
    <w:rsid w:val="0066754C"/>
    <w:rsid w:val="006A0429"/>
    <w:rsid w:val="006A4389"/>
    <w:rsid w:val="006A6594"/>
    <w:rsid w:val="006B147E"/>
    <w:rsid w:val="006C3BC5"/>
    <w:rsid w:val="006D2276"/>
    <w:rsid w:val="006D69AD"/>
    <w:rsid w:val="006D7F31"/>
    <w:rsid w:val="006E4472"/>
    <w:rsid w:val="0070090D"/>
    <w:rsid w:val="00714B57"/>
    <w:rsid w:val="00762A6A"/>
    <w:rsid w:val="007755F8"/>
    <w:rsid w:val="007D39EA"/>
    <w:rsid w:val="00822988"/>
    <w:rsid w:val="00831AA5"/>
    <w:rsid w:val="008333D9"/>
    <w:rsid w:val="0083708C"/>
    <w:rsid w:val="00842EA9"/>
    <w:rsid w:val="00853850"/>
    <w:rsid w:val="00860720"/>
    <w:rsid w:val="0089097A"/>
    <w:rsid w:val="008C4AEB"/>
    <w:rsid w:val="0092176C"/>
    <w:rsid w:val="0093329E"/>
    <w:rsid w:val="009416CB"/>
    <w:rsid w:val="009429B6"/>
    <w:rsid w:val="00967495"/>
    <w:rsid w:val="00974083"/>
    <w:rsid w:val="009C3398"/>
    <w:rsid w:val="009F4DBB"/>
    <w:rsid w:val="00A33D16"/>
    <w:rsid w:val="00A360CD"/>
    <w:rsid w:val="00A73923"/>
    <w:rsid w:val="00A91C80"/>
    <w:rsid w:val="00B224D5"/>
    <w:rsid w:val="00B54010"/>
    <w:rsid w:val="00BA76C4"/>
    <w:rsid w:val="00BF7E76"/>
    <w:rsid w:val="00C362A8"/>
    <w:rsid w:val="00C4097A"/>
    <w:rsid w:val="00C907CB"/>
    <w:rsid w:val="00CB47F6"/>
    <w:rsid w:val="00CB73DE"/>
    <w:rsid w:val="00CC54CF"/>
    <w:rsid w:val="00CD5C30"/>
    <w:rsid w:val="00CE3C17"/>
    <w:rsid w:val="00CF3AF9"/>
    <w:rsid w:val="00D042C2"/>
    <w:rsid w:val="00D07187"/>
    <w:rsid w:val="00D32F4A"/>
    <w:rsid w:val="00D37EF1"/>
    <w:rsid w:val="00D46BB3"/>
    <w:rsid w:val="00D64350"/>
    <w:rsid w:val="00DA0253"/>
    <w:rsid w:val="00EB6C06"/>
    <w:rsid w:val="00ED47A2"/>
    <w:rsid w:val="00EE278E"/>
    <w:rsid w:val="00F162A4"/>
    <w:rsid w:val="00F80298"/>
    <w:rsid w:val="00F85335"/>
    <w:rsid w:val="00FA1691"/>
    <w:rsid w:val="00FB453B"/>
    <w:rsid w:val="00FE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F5808C-7021-480C-AF4C-8FD80E47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4472"/>
    <w:pPr>
      <w:ind w:left="720"/>
      <w:contextualSpacing/>
    </w:pPr>
  </w:style>
  <w:style w:type="table" w:styleId="Tabelacomgrade">
    <w:name w:val="Table Grid"/>
    <w:basedOn w:val="Tabelanormal"/>
    <w:uiPriority w:val="39"/>
    <w:rsid w:val="00EE2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33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29E"/>
  </w:style>
  <w:style w:type="paragraph" w:styleId="Rodap">
    <w:name w:val="footer"/>
    <w:basedOn w:val="Normal"/>
    <w:link w:val="RodapChar"/>
    <w:uiPriority w:val="99"/>
    <w:unhideWhenUsed/>
    <w:rsid w:val="00933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29E"/>
  </w:style>
  <w:style w:type="paragraph" w:styleId="Textodebalo">
    <w:name w:val="Balloon Text"/>
    <w:basedOn w:val="Normal"/>
    <w:link w:val="TextodebaloChar"/>
    <w:uiPriority w:val="99"/>
    <w:semiHidden/>
    <w:unhideWhenUsed/>
    <w:rsid w:val="00614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7F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360CD"/>
    <w:rPr>
      <w:color w:val="0563C1" w:themeColor="hyperlink"/>
      <w:u w:val="single"/>
    </w:rPr>
  </w:style>
  <w:style w:type="paragraph" w:customStyle="1" w:styleId="Default">
    <w:name w:val="Default"/>
    <w:rsid w:val="00A33D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6295B-FBA0-40EB-ABC1-72977806A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 Bittencourt</cp:lastModifiedBy>
  <cp:revision>2</cp:revision>
  <cp:lastPrinted>2017-05-26T16:27:00Z</cp:lastPrinted>
  <dcterms:created xsi:type="dcterms:W3CDTF">2017-05-26T16:30:00Z</dcterms:created>
  <dcterms:modified xsi:type="dcterms:W3CDTF">2017-05-26T16:30:00Z</dcterms:modified>
</cp:coreProperties>
</file>